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西区空调氧气班溴化锂机组保养项目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64" w:firstLineChars="200"/>
        <w:contextualSpacing/>
        <w:rPr>
          <w:rFonts w:hint="eastAsia" w:eastAsia="宋体"/>
          <w:lang w:eastAsia="zh-CN"/>
        </w:rPr>
      </w:pPr>
      <w:r>
        <w:rPr>
          <w:rFonts w:hint="eastAsia" w:cs="仿宋" w:asciiTheme="minorEastAsia" w:hAnsiTheme="minorEastAsia" w:eastAsiaTheme="minorEastAsia"/>
          <w:snapToGrid w:val="0"/>
          <w:spacing w:val="-4"/>
          <w:kern w:val="0"/>
          <w:sz w:val="24"/>
        </w:rPr>
        <w:t>4.</w:t>
      </w:r>
      <w:r>
        <w:rPr>
          <w:rFonts w:hint="eastAsia" w:cs="仿宋" w:asciiTheme="minorEastAsia" w:hAnsiTheme="minorEastAsia" w:eastAsiaTheme="minorEastAsia"/>
          <w:snapToGrid w:val="0"/>
          <w:spacing w:val="-4"/>
          <w:kern w:val="0"/>
          <w:sz w:val="24"/>
          <w:lang w:val="en-US" w:eastAsia="zh-CN"/>
        </w:rPr>
        <w:t>2</w:t>
      </w:r>
      <w:r>
        <w:rPr>
          <w:rFonts w:hint="eastAsia" w:ascii="宋体" w:hAnsi="宋体"/>
          <w:b/>
          <w:bCs/>
          <w:sz w:val="24"/>
        </w:rPr>
        <w:t>投标人应出具</w:t>
      </w:r>
      <w:r>
        <w:rPr>
          <w:rFonts w:hint="eastAsia" w:ascii="宋体" w:hAnsi="宋体"/>
          <w:b/>
          <w:bCs/>
          <w:sz w:val="24"/>
          <w:lang w:val="en-US" w:eastAsia="zh-CN"/>
        </w:rPr>
        <w:t>保养的设备</w:t>
      </w:r>
      <w:r>
        <w:rPr>
          <w:rFonts w:hint="eastAsia" w:ascii="宋体" w:hAnsi="宋体"/>
          <w:b/>
          <w:bCs/>
          <w:sz w:val="24"/>
        </w:rPr>
        <w:t>生产制造商或授权代理商</w:t>
      </w:r>
      <w:r>
        <w:rPr>
          <w:rFonts w:hint="eastAsia" w:ascii="宋体" w:hAnsi="宋体"/>
          <w:b/>
          <w:bCs/>
          <w:sz w:val="24"/>
          <w:lang w:val="en-US" w:eastAsia="zh-CN"/>
        </w:rPr>
        <w:t>出具的保养</w:t>
      </w:r>
      <w:r>
        <w:rPr>
          <w:rFonts w:hint="eastAsia" w:ascii="宋体" w:hAnsi="宋体"/>
          <w:b/>
          <w:bCs/>
          <w:sz w:val="24"/>
        </w:rPr>
        <w:t>授权委托书。</w:t>
      </w:r>
      <w:r>
        <w:rPr>
          <w:rFonts w:hint="eastAsia" w:ascii="宋体" w:hAnsi="宋体"/>
          <w:b/>
          <w:bCs/>
          <w:sz w:val="24"/>
          <w:lang w:eastAsia="zh-CN"/>
        </w:rPr>
        <w:t>（</w:t>
      </w:r>
      <w:r>
        <w:rPr>
          <w:rFonts w:hint="eastAsia" w:ascii="宋体" w:hAnsi="宋体"/>
          <w:b/>
          <w:bCs/>
          <w:sz w:val="24"/>
          <w:lang w:val="en-US" w:eastAsia="zh-CN"/>
        </w:rPr>
        <w:t>复印件加盖投标人公章</w:t>
      </w:r>
      <w:r>
        <w:rPr>
          <w:rFonts w:hint="eastAsia" w:ascii="宋体" w:hAnsi="宋体"/>
          <w:b/>
          <w:bCs/>
          <w:sz w:val="24"/>
          <w:lang w:eastAsia="zh-CN"/>
        </w:rPr>
        <w:t>）</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31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西区空调氧气班溴化锂机组保养项目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西区空调氧气班溴化锂机组保养项目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付款方式为在验收、调试合格后，乙方凭甲方的验收单及开具的正规增值税发票等材料向甲方办理付款手续，甲方凭手续齐全的票据向乙方支付协议价的100%。（以上均不计息）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31</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5</w:t>
      </w:r>
      <w:r>
        <w:rPr>
          <w:rStyle w:val="33"/>
          <w:rFonts w:ascii="宋体" w:hAnsi="宋体"/>
          <w:b/>
          <w:sz w:val="24"/>
          <w:highlight w:val="none"/>
        </w:rPr>
        <w:t>月</w:t>
      </w:r>
      <w:r>
        <w:rPr>
          <w:rStyle w:val="33"/>
          <w:rFonts w:hint="eastAsia" w:ascii="宋体" w:hAnsi="宋体"/>
          <w:b/>
          <w:sz w:val="24"/>
          <w:highlight w:val="none"/>
          <w:lang w:val="en-US" w:eastAsia="zh-CN"/>
        </w:rPr>
        <w:t>31</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人：王</w:t>
      </w:r>
      <w:r>
        <w:rPr>
          <w:rFonts w:hint="eastAsia" w:ascii="宋体" w:hAnsi="宋体" w:cs="宋体"/>
          <w:sz w:val="24"/>
          <w:highlight w:val="none"/>
          <w:lang w:val="en-US" w:eastAsia="zh-CN"/>
        </w:rPr>
        <w:t>老师</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联系电话：0514—82981199—</w:t>
      </w:r>
      <w:r>
        <w:rPr>
          <w:rFonts w:hint="eastAsia" w:ascii="宋体" w:hAnsi="宋体" w:cs="宋体"/>
          <w:snapToGrid w:val="0"/>
          <w:kern w:val="0"/>
          <w:sz w:val="24"/>
          <w:highlight w:val="none"/>
          <w:lang w:val="en-US" w:eastAsia="zh-CN"/>
        </w:rPr>
        <w:t>39011</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2081" w:tblpY="49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792"/>
        <w:gridCol w:w="2450"/>
        <w:gridCol w:w="3723"/>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23" w:hRule="atLeast"/>
        </w:trPr>
        <w:tc>
          <w:tcPr>
            <w:tcW w:w="7965"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MS Gothic"/>
                <w:b/>
                <w:spacing w:val="20"/>
              </w:rPr>
            </w:pPr>
            <w:r>
              <w:rPr>
                <w:rFonts w:hint="eastAsia" w:ascii="MS Gothic" w:hAnsi="MS Gothic" w:eastAsia="宋体"/>
                <w:b/>
                <w:spacing w:val="20"/>
                <w:lang w:val="en-US" w:eastAsia="zh-CN"/>
              </w:rPr>
              <w:t>1、</w:t>
            </w:r>
            <w:r>
              <w:rPr>
                <w:rFonts w:hint="eastAsia" w:ascii="MS Gothic" w:hAnsi="MS Gothic" w:eastAsia="宋体"/>
                <w:b/>
                <w:spacing w:val="20"/>
                <w:lang w:eastAsia="zh-CN"/>
              </w:rPr>
              <w:t>开机试运转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12" w:hRule="atLeast"/>
        </w:trPr>
        <w:tc>
          <w:tcPr>
            <w:tcW w:w="1792"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45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723"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12" w:hRule="atLeast"/>
        </w:trPr>
        <w:tc>
          <w:tcPr>
            <w:tcW w:w="1792"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45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723"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试运转前点检</w:t>
            </w: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1)蒸发器换热管点检</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pacing w:val="-6"/>
                <w:sz w:val="17"/>
              </w:rPr>
            </w:pPr>
            <w:r>
              <w:rPr>
                <w:rFonts w:hint="eastAsia" w:ascii="MS Gothic" w:hAnsi="MS Gothic" w:eastAsia="宋体"/>
                <w:sz w:val="17"/>
                <w:lang w:eastAsia="zh-CN"/>
              </w:rPr>
              <w:t>蒸发器水室内部检查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蒸发器传热管清刷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pacing w:val="-6"/>
                <w:sz w:val="17"/>
                <w:lang w:eastAsia="zh-CN"/>
              </w:rPr>
              <w:t>水室防锈蚀处理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pacing w:val="-6"/>
                <w:sz w:val="17"/>
                <w:lang w:eastAsia="zh-CN"/>
              </w:rPr>
            </w:pPr>
            <w:r>
              <w:rPr>
                <w:rFonts w:hint="eastAsia" w:ascii="MS Gothic" w:hAnsi="MS Gothic" w:eastAsia="宋体"/>
                <w:spacing w:val="-6"/>
                <w:sz w:val="17"/>
                <w:lang w:eastAsia="zh-CN"/>
              </w:rPr>
              <w:t>更换消耗品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lang w:eastAsia="zh-CN"/>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2</w:t>
            </w:r>
            <w:r>
              <w:rPr>
                <w:rFonts w:hint="eastAsia" w:ascii="MS Gothic" w:hAnsi="MS Gothic" w:eastAsia="MS Gothic"/>
                <w:sz w:val="17"/>
              </w:rPr>
              <w:t>)</w:t>
            </w:r>
            <w:r>
              <w:rPr>
                <w:rFonts w:hint="eastAsia" w:ascii="MS Gothic" w:hAnsi="MS Gothic" w:eastAsia="宋体"/>
                <w:sz w:val="17"/>
                <w:lang w:eastAsia="zh-CN"/>
              </w:rPr>
              <w:t>电气整备</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控制盘内部清扫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确认端子是否松动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绝缘性能测定确认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rPr>
            </w:pPr>
            <w:r>
              <w:rPr>
                <w:rFonts w:hint="eastAsia" w:ascii="MS Gothic" w:hAnsi="MS Gothic" w:eastAsia="宋体"/>
                <w:sz w:val="17"/>
              </w:rPr>
              <w:t>确认时间继电器</w:t>
            </w:r>
            <w:r>
              <w:rPr>
                <w:rFonts w:hint="eastAsia" w:ascii="MS Gothic" w:hAnsi="MS Gothic" w:eastAsia="MS Gothic"/>
                <w:sz w:val="17"/>
              </w:rPr>
              <w:t>・</w:t>
            </w:r>
            <w:r>
              <w:rPr>
                <w:rFonts w:hint="eastAsia" w:ascii="MS Gothic" w:hAnsi="MS Gothic" w:eastAsia="宋体"/>
                <w:sz w:val="17"/>
              </w:rPr>
              <w:t>热继电器的设定值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确认一次侧电源品质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szCs w:val="17"/>
                <w:lang w:eastAsia="zh-CN"/>
              </w:rPr>
            </w:pPr>
            <w:r>
              <w:rPr>
                <w:rFonts w:hint="eastAsia" w:ascii="MS Gothic" w:hAnsi="MS Gothic" w:eastAsia="宋体"/>
                <w:sz w:val="17"/>
                <w:szCs w:val="17"/>
                <w:lang w:eastAsia="zh-CN"/>
              </w:rPr>
              <w:t>操作盘设定项目确认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lang w:eastAsia="zh-CN"/>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lang w:eastAsia="zh-CN"/>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MS Gothic"/>
                <w:sz w:val="17"/>
              </w:rPr>
            </w:pPr>
            <w:r>
              <w:rPr>
                <w:rFonts w:hint="eastAsia" w:ascii="MS Gothic" w:hAnsi="MS Gothic" w:eastAsia="宋体"/>
                <w:sz w:val="17"/>
              </w:rPr>
              <w:t>确认传感器</w:t>
            </w:r>
            <w:r>
              <w:rPr>
                <w:rFonts w:hint="eastAsia" w:ascii="MS Gothic" w:hAnsi="MS Gothic" w:eastAsia="MS Gothic"/>
                <w:sz w:val="17"/>
              </w:rPr>
              <w:t>（</w:t>
            </w:r>
            <w:r>
              <w:rPr>
                <w:rFonts w:hint="eastAsia" w:ascii="宋体" w:hAnsi="宋体" w:eastAsia="宋体"/>
                <w:sz w:val="17"/>
              </w:rPr>
              <w:t>温度</w:t>
            </w:r>
            <w:r>
              <w:rPr>
                <w:rFonts w:hint="eastAsia" w:ascii="宋体" w:hAnsi="MS Gothic" w:eastAsia="MS Gothic"/>
                <w:sz w:val="17"/>
              </w:rPr>
              <w:t>・</w:t>
            </w:r>
            <w:r>
              <w:rPr>
                <w:rFonts w:hint="eastAsia" w:ascii="宋体" w:hAnsi="宋体" w:eastAsia="宋体"/>
                <w:sz w:val="17"/>
              </w:rPr>
              <w:t>圧力</w:t>
            </w:r>
            <w:r>
              <w:rPr>
                <w:rFonts w:hint="eastAsia" w:ascii="MS Gothic" w:hAnsi="MS Gothic" w:eastAsia="MS Gothic"/>
                <w:sz w:val="17"/>
              </w:rPr>
              <w:t>）</w:t>
            </w:r>
            <w:r>
              <w:rPr>
                <w:rFonts w:hint="eastAsia" w:ascii="MS Gothic" w:hAnsi="MS Gothic" w:eastAsia="宋体"/>
                <w:sz w:val="17"/>
              </w:rPr>
              <w:t>的显示值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szCs w:val="17"/>
                <w:lang w:eastAsia="zh-CN"/>
              </w:rPr>
            </w:pPr>
            <w:r>
              <w:rPr>
                <w:rFonts w:hint="eastAsia" w:ascii="MS Gothic" w:hAnsi="MS Gothic" w:eastAsia="宋体"/>
                <w:sz w:val="17"/>
                <w:szCs w:val="17"/>
                <w:lang w:eastAsia="zh-CN"/>
              </w:rPr>
              <w:t>备用电池点检</w:t>
            </w:r>
            <w:r>
              <w:rPr>
                <w:rFonts w:hint="eastAsia" w:ascii="MS Gothic" w:hAnsi="MS Gothic" w:eastAsia="MS Gothic"/>
                <w:sz w:val="17"/>
                <w:szCs w:val="17"/>
                <w:lang w:eastAsia="zh-CN"/>
              </w:rPr>
              <w:t>【</w:t>
            </w:r>
            <w:r>
              <w:rPr>
                <w:rFonts w:hint="eastAsia" w:ascii="MS Gothic" w:hAnsi="MS Gothic" w:eastAsia="宋体"/>
                <w:sz w:val="17"/>
                <w:szCs w:val="17"/>
                <w:lang w:eastAsia="zh-CN"/>
              </w:rPr>
              <w:t>使用微机盘的场合</w:t>
            </w:r>
            <w:r>
              <w:rPr>
                <w:rFonts w:hint="eastAsia" w:ascii="MS Gothic" w:hAnsi="MS Gothic" w:eastAsia="MS Gothic"/>
                <w:sz w:val="17"/>
                <w:szCs w:val="17"/>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3</w:t>
            </w:r>
            <w:r>
              <w:rPr>
                <w:rFonts w:hint="eastAsia" w:ascii="MS Gothic" w:hAnsi="MS Gothic" w:eastAsia="MS Gothic"/>
                <w:sz w:val="17"/>
              </w:rPr>
              <w:t>)</w:t>
            </w:r>
            <w:r>
              <w:rPr>
                <w:rFonts w:hint="eastAsia" w:ascii="MS Gothic" w:hAnsi="MS Gothic" w:eastAsia="宋体"/>
                <w:sz w:val="17"/>
                <w:lang w:eastAsia="zh-CN"/>
              </w:rPr>
              <w:t>抽气系统点检</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真空泵内部清洗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真空泵润滑油交换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lang w:eastAsia="zh-CN"/>
              </w:rPr>
            </w:pPr>
            <w:r>
              <w:rPr>
                <w:rFonts w:hint="eastAsia" w:ascii="MS Gothic" w:hAnsi="MS Gothic" w:eastAsia="宋体"/>
                <w:sz w:val="17"/>
                <w:lang w:eastAsia="zh-CN"/>
              </w:rPr>
              <w:t>真空泵极限真空度确认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真空泵分解整备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自动抽气三通阀·二通阀分解点检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4</w:t>
            </w:r>
            <w:r>
              <w:rPr>
                <w:rFonts w:hint="eastAsia" w:ascii="MS Gothic" w:hAnsi="MS Gothic" w:eastAsia="MS Gothic"/>
                <w:sz w:val="17"/>
              </w:rPr>
              <w:t>)</w:t>
            </w:r>
            <w:r>
              <w:rPr>
                <w:rFonts w:hint="eastAsia" w:ascii="MS Gothic" w:hAnsi="MS Gothic" w:eastAsia="宋体"/>
                <w:sz w:val="17"/>
                <w:lang w:eastAsia="zh-CN"/>
              </w:rPr>
              <w:t>安全保护装置类点检</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rPr>
            </w:pPr>
            <w:r>
              <w:rPr>
                <w:rFonts w:hint="eastAsia" w:ascii="MS Gothic" w:hAnsi="MS Gothic" w:eastAsia="宋体"/>
                <w:sz w:val="17"/>
              </w:rPr>
              <w:t>压力开关</w:t>
            </w:r>
            <w:r>
              <w:rPr>
                <w:rFonts w:hint="eastAsia" w:ascii="MS Gothic" w:hAnsi="MS Gothic" w:eastAsia="MS Gothic"/>
                <w:sz w:val="17"/>
              </w:rPr>
              <w:t>・</w:t>
            </w:r>
            <w:r>
              <w:rPr>
                <w:rFonts w:hint="eastAsia" w:ascii="MS Gothic" w:hAnsi="MS Gothic" w:eastAsia="宋体"/>
                <w:sz w:val="17"/>
              </w:rPr>
              <w:t>温度开关设定值确认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冷水减断水开关实际动作值确认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宋体"/>
                <w:sz w:val="17"/>
                <w:lang w:eastAsia="zh-CN"/>
              </w:rPr>
              <w:t>5</w:t>
            </w:r>
            <w:r>
              <w:rPr>
                <w:rFonts w:ascii="MS Gothic" w:hAnsi="MS Gothic" w:eastAsia="MS Gothic"/>
                <w:sz w:val="17"/>
              </w:rPr>
              <w:t>)</w:t>
            </w:r>
            <w:r>
              <w:rPr>
                <w:rFonts w:hint="eastAsia" w:ascii="MS Gothic" w:hAnsi="MS Gothic" w:eastAsia="宋体"/>
                <w:sz w:val="17"/>
                <w:lang w:eastAsia="zh-CN"/>
              </w:rPr>
              <w:t>运转模式确认</w:t>
            </w: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确认操作盘设定目标温度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6" w:space="0"/>
              <w:left w:val="single" w:color="auto" w:sz="8" w:space="0"/>
              <w:bottom w:val="nil"/>
              <w:right w:val="single" w:color="auto" w:sz="6" w:space="0"/>
            </w:tcBorders>
            <w:noWrap w:val="0"/>
            <w:vAlign w:val="top"/>
          </w:tcPr>
          <w:p>
            <w:pPr>
              <w:snapToGrid w:val="0"/>
              <w:ind w:left="223" w:hanging="210"/>
              <w:rPr>
                <w:rFonts w:ascii="MS Gothic" w:hAnsi="MS Gothic" w:eastAsia="宋体"/>
                <w:sz w:val="17"/>
                <w:lang w:eastAsia="zh-CN"/>
              </w:rPr>
            </w:pPr>
            <w:r>
              <w:rPr>
                <w:rFonts w:hint="eastAsia" w:ascii="MS Gothic" w:hAnsi="MS Gothic" w:eastAsia="MS Gothic"/>
                <w:sz w:val="17"/>
              </w:rPr>
              <w:t xml:space="preserve"> 2</w:t>
            </w:r>
            <w:r>
              <w:rPr>
                <w:rFonts w:ascii="MS Gothic" w:hAnsi="MS Gothic" w:eastAsia="MS Gothic"/>
                <w:sz w:val="17"/>
              </w:rPr>
              <w:t>.</w:t>
            </w:r>
            <w:r>
              <w:rPr>
                <w:rFonts w:hint="eastAsia" w:ascii="MS Gothic" w:hAnsi="MS Gothic" w:eastAsia="宋体"/>
                <w:sz w:val="17"/>
                <w:lang w:eastAsia="zh-CN"/>
              </w:rPr>
              <w:t>试运转调整</w:t>
            </w: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1</w:t>
            </w:r>
            <w:r>
              <w:rPr>
                <w:rFonts w:ascii="MS Gothic" w:hAnsi="MS Gothic" w:eastAsia="MS Gothic"/>
                <w:sz w:val="17"/>
              </w:rPr>
              <w:t>)</w:t>
            </w:r>
            <w:r>
              <w:rPr>
                <w:rFonts w:hint="eastAsia" w:ascii="MS Gothic" w:hAnsi="MS Gothic" w:eastAsia="宋体"/>
                <w:sz w:val="17"/>
                <w:lang w:eastAsia="zh-CN"/>
              </w:rPr>
              <w:t>热源系统确认</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确认供给压力和温度在规格值以下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65" w:hanging="224"/>
              <w:rPr>
                <w:rFonts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确认热源配管无外部泄漏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确认容量控制阀内部无泄漏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2</w:t>
            </w:r>
            <w:r>
              <w:rPr>
                <w:rFonts w:ascii="MS Gothic" w:hAnsi="MS Gothic" w:eastAsia="MS Gothic"/>
                <w:sz w:val="17"/>
              </w:rPr>
              <w:t>)</w:t>
            </w:r>
            <w:r>
              <w:rPr>
                <w:rFonts w:hint="eastAsia" w:ascii="MS Gothic" w:hAnsi="MS Gothic" w:eastAsia="宋体"/>
                <w:sz w:val="17"/>
                <w:lang w:eastAsia="zh-CN"/>
              </w:rPr>
              <w:t>抽取不凝性气体</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使用真空泵抽取机内不凝性气体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lang w:eastAsia="zh-CN"/>
              </w:rPr>
              <w:t xml:space="preserve"> 3)</w:t>
            </w:r>
            <w:r>
              <w:rPr>
                <w:rFonts w:hint="eastAsia" w:ascii="MS Gothic" w:hAnsi="MS Gothic" w:eastAsia="宋体"/>
                <w:sz w:val="17"/>
                <w:lang w:eastAsia="zh-CN"/>
              </w:rPr>
              <w:t>自动抽气装置动作点检</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确认自动抽气系统动作正常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single" w:color="auto" w:sz="6" w:space="0"/>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4</w:t>
            </w:r>
            <w:r>
              <w:rPr>
                <w:rFonts w:ascii="MS Gothic" w:hAnsi="MS Gothic" w:eastAsia="MS Gothic"/>
                <w:sz w:val="17"/>
              </w:rPr>
              <w:t>)</w:t>
            </w:r>
            <w:r>
              <w:rPr>
                <w:rFonts w:hint="eastAsia" w:ascii="MS Gothic" w:hAnsi="MS Gothic" w:eastAsia="宋体"/>
                <w:sz w:val="17"/>
                <w:lang w:eastAsia="zh-CN"/>
              </w:rPr>
              <w:t>气密性确认</w:t>
            </w:r>
          </w:p>
        </w:tc>
        <w:tc>
          <w:tcPr>
            <w:tcW w:w="3731" w:type="dxa"/>
            <w:gridSpan w:val="2"/>
            <w:tcBorders>
              <w:top w:val="single" w:color="auto" w:sz="6"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吸收器损失测定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5</w:t>
            </w:r>
            <w:r>
              <w:rPr>
                <w:rFonts w:hint="eastAsia" w:ascii="MS Gothic" w:hAnsi="MS Gothic" w:eastAsia="MS Gothic"/>
                <w:sz w:val="17"/>
              </w:rPr>
              <w:t>)</w:t>
            </w:r>
            <w:r>
              <w:rPr>
                <w:rFonts w:hint="eastAsia" w:ascii="MS Gothic" w:hAnsi="MS Gothic" w:eastAsia="宋体"/>
                <w:sz w:val="17"/>
                <w:lang w:eastAsia="zh-CN"/>
              </w:rPr>
              <w:t>冷水系统检查</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蒸发器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6</w:t>
            </w:r>
            <w:r>
              <w:rPr>
                <w:rFonts w:hint="eastAsia" w:ascii="MS Gothic" w:hAnsi="MS Gothic" w:eastAsia="MS Gothic"/>
                <w:sz w:val="17"/>
              </w:rPr>
              <w:t>)</w:t>
            </w:r>
            <w:r>
              <w:rPr>
                <w:rFonts w:hint="eastAsia" w:ascii="MS Gothic" w:hAnsi="MS Gothic" w:eastAsia="宋体"/>
                <w:sz w:val="17"/>
                <w:lang w:eastAsia="zh-CN"/>
              </w:rPr>
              <w:t>冷却水系统检查</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冷凝器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冷却水入口温度变动确认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vMerge w:val="restart"/>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vMerge w:val="restart"/>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lang w:eastAsia="zh-CN"/>
              </w:rPr>
            </w:pPr>
            <w:r>
              <w:rPr>
                <w:rFonts w:hint="eastAsia" w:ascii="MS Gothic" w:hAnsi="MS Gothic" w:eastAsia="MS Gothic"/>
                <w:sz w:val="17"/>
                <w:lang w:eastAsia="zh-CN"/>
              </w:rPr>
              <w:t xml:space="preserve"> </w:t>
            </w:r>
            <w:r>
              <w:rPr>
                <w:rFonts w:hint="eastAsia" w:ascii="MS Gothic" w:hAnsi="MS Gothic" w:eastAsia="宋体"/>
                <w:sz w:val="17"/>
                <w:lang w:eastAsia="zh-CN"/>
              </w:rPr>
              <w:t>7</w:t>
            </w:r>
            <w:r>
              <w:rPr>
                <w:rFonts w:hint="eastAsia" w:ascii="MS Gothic" w:hAnsi="MS Gothic" w:eastAsia="MS Gothic"/>
                <w:sz w:val="17"/>
                <w:lang w:eastAsia="zh-CN"/>
              </w:rPr>
              <w:t>)</w:t>
            </w:r>
            <w:r>
              <w:rPr>
                <w:rFonts w:hint="eastAsia" w:ascii="MS Gothic" w:hAnsi="MS Gothic" w:eastAsia="宋体"/>
                <w:sz w:val="17"/>
                <w:lang w:eastAsia="zh-CN"/>
              </w:rPr>
              <w:t>综合试运转调整及记录运转数据</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容量控制及浓度控制机能确认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vMerge w:val="continue"/>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vMerge w:val="continue"/>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pacing w:val="-6"/>
                <w:sz w:val="17"/>
                <w:lang w:eastAsia="zh-CN"/>
              </w:rPr>
            </w:pPr>
            <w:r>
              <w:rPr>
                <w:rFonts w:hint="eastAsia" w:ascii="MS Gothic" w:hAnsi="MS Gothic" w:eastAsia="宋体"/>
                <w:sz w:val="17"/>
                <w:lang w:eastAsia="zh-CN"/>
              </w:rPr>
              <w:t>异常声音、异常震动有无确认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综合试运转状况确认（必要时进行冷剂量调整）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运转数据记录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ascii="MS Gothic" w:hAnsi="MS Gothic" w:eastAsia="MS Gothic"/>
                <w:sz w:val="17"/>
              </w:rPr>
              <w:t>1)</w:t>
            </w:r>
            <w:r>
              <w:rPr>
                <w:rFonts w:hint="eastAsia" w:ascii="宋体" w:hAnsi="宋体" w:eastAsia="宋体"/>
                <w:sz w:val="17"/>
              </w:rPr>
              <w:t>溶液取样</w:t>
            </w:r>
            <w:r>
              <w:rPr>
                <w:rFonts w:hint="eastAsia" w:ascii="宋体" w:hAnsi="宋体" w:eastAsia="宋体"/>
                <w:sz w:val="17"/>
                <w:lang w:eastAsia="zh-CN"/>
              </w:rPr>
              <w:t>并送检</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溶液完全稀释并取样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5" w:hanging="224"/>
              <w:rPr>
                <w:rFonts w:hint="eastAsia" w:ascii="宋体" w:hAnsi="宋体" w:eastAsia="宋体"/>
                <w:sz w:val="17"/>
                <w:lang w:eastAsia="zh-CN"/>
              </w:rPr>
            </w:pPr>
            <w:r>
              <w:rPr>
                <w:rFonts w:hint="eastAsia" w:ascii="宋体" w:hAnsi="宋体" w:eastAsia="宋体"/>
                <w:sz w:val="17"/>
                <w:lang w:eastAsia="zh-CN"/>
              </w:rPr>
              <w:t xml:space="preserve"> </w:t>
            </w:r>
            <w:r>
              <w:rPr>
                <w:rFonts w:hint="eastAsia" w:ascii="MS Gothic" w:hAnsi="MS Gothic" w:eastAsia="宋体"/>
                <w:sz w:val="17"/>
                <w:lang w:eastAsia="zh-CN"/>
              </w:rPr>
              <w:t>2</w:t>
            </w:r>
            <w:r>
              <w:rPr>
                <w:rFonts w:ascii="MS Gothic" w:hAnsi="MS Gothic" w:eastAsia="MS Gothic"/>
                <w:sz w:val="17"/>
              </w:rPr>
              <w:t>)</w:t>
            </w:r>
            <w:r>
              <w:rPr>
                <w:rFonts w:hint="eastAsia" w:ascii="宋体" w:hAnsi="宋体" w:eastAsia="宋体"/>
                <w:sz w:val="17"/>
                <w:lang w:eastAsia="zh-CN"/>
              </w:rPr>
              <w:t>溶液状况确认</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目视确认溶液状况，嗅闻确认能力增进剂的有无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MS Gothic" w:hAnsi="MS Gothic" w:eastAsia="宋体"/>
                <w:sz w:val="17"/>
                <w:lang w:eastAsia="zh-CN"/>
              </w:rPr>
              <w:t>3</w:t>
            </w:r>
            <w:r>
              <w:rPr>
                <w:rFonts w:ascii="MS Gothic" w:hAnsi="MS Gothic" w:eastAsia="MS Gothic"/>
                <w:sz w:val="17"/>
              </w:rPr>
              <w:t>)</w:t>
            </w:r>
            <w:r>
              <w:rPr>
                <w:rFonts w:hint="eastAsia" w:ascii="MS Gothic" w:hAnsi="MS Gothic" w:eastAsia="宋体"/>
                <w:sz w:val="17"/>
                <w:lang w:eastAsia="zh-CN"/>
              </w:rPr>
              <w:t>溶液调整</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根据停机整备时的取样分析结果进行溶液调整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lang w:eastAsia="zh-CN"/>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宋体"/>
                <w:sz w:val="17"/>
                <w:lang w:eastAsia="zh-CN"/>
              </w:rPr>
              <w:t xml:space="preserve"> 4</w:t>
            </w:r>
            <w:r>
              <w:rPr>
                <w:rFonts w:ascii="MS Gothic" w:hAnsi="MS Gothic" w:eastAsia="MS Gothic"/>
                <w:sz w:val="17"/>
              </w:rPr>
              <w:t>)</w:t>
            </w:r>
            <w:r>
              <w:rPr>
                <w:rFonts w:hint="eastAsia" w:ascii="MS Gothic" w:hAnsi="MS Gothic" w:eastAsia="宋体"/>
                <w:sz w:val="17"/>
                <w:lang w:eastAsia="zh-CN"/>
              </w:rPr>
              <w:t>能力增进剂添加</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根据需要添加能力增进剂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90" w:hRule="atLeast"/>
        </w:trPr>
        <w:tc>
          <w:tcPr>
            <w:tcW w:w="1792" w:type="dxa"/>
            <w:tcBorders>
              <w:top w:val="single" w:color="auto" w:sz="6" w:space="0"/>
              <w:left w:val="single" w:color="auto" w:sz="8" w:space="0"/>
              <w:bottom w:val="single" w:color="auto" w:sz="8" w:space="0"/>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3</w:t>
            </w:r>
            <w:r>
              <w:rPr>
                <w:rFonts w:ascii="MS Gothic" w:hAnsi="MS Gothic" w:eastAsia="MS Gothic"/>
                <w:sz w:val="17"/>
              </w:rPr>
              <w:t>.</w:t>
            </w:r>
            <w:r>
              <w:rPr>
                <w:rFonts w:hint="eastAsia" w:ascii="MS Gothic" w:hAnsi="MS Gothic" w:eastAsia="宋体"/>
                <w:sz w:val="17"/>
                <w:lang w:eastAsia="zh-CN"/>
              </w:rPr>
              <w:t>报告书</w:t>
            </w:r>
          </w:p>
        </w:tc>
        <w:tc>
          <w:tcPr>
            <w:tcW w:w="2450" w:type="dxa"/>
            <w:tcBorders>
              <w:top w:val="single" w:color="auto" w:sz="6" w:space="0"/>
              <w:left w:val="nil"/>
              <w:bottom w:val="single" w:color="auto" w:sz="8"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1)</w:t>
            </w:r>
            <w:r>
              <w:rPr>
                <w:rFonts w:hint="eastAsia" w:ascii="MS Gothic" w:hAnsi="MS Gothic" w:eastAsia="宋体"/>
                <w:sz w:val="17"/>
                <w:lang w:eastAsia="zh-CN"/>
              </w:rPr>
              <w:t>报告书作成</w:t>
            </w:r>
          </w:p>
        </w:tc>
        <w:tc>
          <w:tcPr>
            <w:tcW w:w="3731" w:type="dxa"/>
            <w:gridSpan w:val="2"/>
            <w:tcBorders>
              <w:top w:val="single" w:color="auto" w:sz="6" w:space="0"/>
              <w:left w:val="nil"/>
              <w:bottom w:val="single" w:color="auto" w:sz="8"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报告书作成</w:t>
            </w:r>
          </w:p>
        </w:tc>
      </w:tr>
    </w:tbl>
    <w:tbl>
      <w:tblPr>
        <w:tblStyle w:val="16"/>
        <w:tblpPr w:leftFromText="180" w:rightFromText="180" w:vertAnchor="text" w:horzAnchor="page" w:tblpX="2096" w:tblpY="28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792"/>
        <w:gridCol w:w="2450"/>
        <w:gridCol w:w="3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23" w:hRule="atLeast"/>
        </w:trPr>
        <w:tc>
          <w:tcPr>
            <w:tcW w:w="7965"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MS Gothic"/>
                <w:b/>
                <w:spacing w:val="20"/>
                <w:lang w:eastAsia="zh-CN"/>
              </w:rPr>
            </w:pPr>
            <w:r>
              <w:rPr>
                <w:rFonts w:hint="eastAsia" w:ascii="MS Gothic" w:hAnsi="MS Gothic" w:eastAsia="宋体"/>
                <w:b/>
                <w:spacing w:val="20"/>
                <w:lang w:val="en-US" w:eastAsia="zh-CN"/>
              </w:rPr>
              <w:t>2、</w:t>
            </w:r>
            <w:r>
              <w:rPr>
                <w:rFonts w:hint="eastAsia" w:ascii="MS Gothic" w:hAnsi="MS Gothic" w:eastAsia="宋体"/>
                <w:b/>
                <w:spacing w:val="20"/>
                <w:lang w:eastAsia="zh-CN"/>
              </w:rPr>
              <w:t>运行中巡回点检</w:t>
            </w:r>
            <w:r>
              <w:rPr>
                <w:rFonts w:hint="eastAsia" w:ascii="MS Gothic" w:hAnsi="MS Gothic" w:eastAsia="MS Gothic"/>
                <w:b/>
                <w:spacing w:val="20"/>
                <w:lang w:eastAsia="zh-CN"/>
              </w:rPr>
              <w:t>（</w:t>
            </w:r>
            <w:r>
              <w:rPr>
                <w:rFonts w:hint="eastAsia" w:ascii="MS Gothic" w:hAnsi="MS Gothic" w:eastAsia="宋体"/>
                <w:b/>
                <w:spacing w:val="20"/>
                <w:lang w:eastAsia="zh-CN"/>
              </w:rPr>
              <w:t>贰</w:t>
            </w:r>
            <w:r>
              <w:rPr>
                <w:rFonts w:hint="eastAsia" w:ascii="MS Gothic" w:hAnsi="MS Gothic" w:eastAsia="MS Gothic"/>
                <w:b/>
                <w:spacing w:val="20"/>
                <w:lang w:eastAsia="zh-CN"/>
              </w:rPr>
              <w:t>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792"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45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723"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792"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45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723"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运转状况点检</w:t>
            </w: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1</w:t>
            </w:r>
            <w:r>
              <w:rPr>
                <w:rFonts w:ascii="MS Gothic" w:hAnsi="MS Gothic" w:eastAsia="MS Gothic"/>
                <w:sz w:val="17"/>
              </w:rPr>
              <w:t>)</w:t>
            </w:r>
            <w:r>
              <w:rPr>
                <w:rFonts w:hint="eastAsia" w:ascii="MS Gothic" w:hAnsi="MS Gothic" w:eastAsia="宋体"/>
                <w:sz w:val="17"/>
                <w:lang w:eastAsia="zh-CN"/>
              </w:rPr>
              <w:t>热源系统确认</w:t>
            </w: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确认供给压力和温度在规格值以下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23" w:hanging="182"/>
              <w:rPr>
                <w:rFonts w:hint="eastAsia" w:ascii="MS Gothic" w:hAnsi="MS Gothic" w:eastAsia="MS Gothic"/>
                <w:sz w:val="17"/>
              </w:rPr>
            </w:pP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确认热源配管无外部泄漏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6"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2</w:t>
            </w:r>
            <w:r>
              <w:rPr>
                <w:rFonts w:ascii="MS Gothic" w:hAnsi="MS Gothic" w:eastAsia="MS Gothic"/>
                <w:sz w:val="17"/>
              </w:rPr>
              <w:t>)</w:t>
            </w:r>
            <w:r>
              <w:rPr>
                <w:rFonts w:hint="eastAsia" w:ascii="MS Gothic" w:hAnsi="MS Gothic" w:eastAsia="宋体"/>
                <w:sz w:val="17"/>
                <w:lang w:eastAsia="zh-CN"/>
              </w:rPr>
              <w:t>气密性确认</w:t>
            </w: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吸收器损失测定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4" w:space="0"/>
              <w:left w:val="nil"/>
              <w:bottom w:val="single" w:color="auto" w:sz="4" w:space="0"/>
              <w:right w:val="single" w:color="auto" w:sz="6" w:space="0"/>
            </w:tcBorders>
            <w:noWrap w:val="0"/>
            <w:vAlign w:val="top"/>
          </w:tcPr>
          <w:p>
            <w:pPr>
              <w:snapToGrid w:val="0"/>
              <w:spacing w:line="200" w:lineRule="atLeast"/>
              <w:ind w:left="230" w:leftChars="57" w:hanging="110" w:hangingChars="65"/>
              <w:rPr>
                <w:rFonts w:hint="eastAsia" w:ascii="MS Gothic" w:hAnsi="MS Gothic" w:eastAsia="宋体"/>
                <w:sz w:val="17"/>
                <w:lang w:eastAsia="zh-CN"/>
              </w:rPr>
            </w:pPr>
            <w:r>
              <w:rPr>
                <w:rFonts w:hint="eastAsia" w:ascii="MS Gothic" w:hAnsi="MS Gothic" w:eastAsia="宋体"/>
                <w:sz w:val="17"/>
                <w:lang w:eastAsia="zh-CN"/>
              </w:rPr>
              <w:t>3</w:t>
            </w:r>
            <w:r>
              <w:rPr>
                <w:rFonts w:hint="eastAsia" w:ascii="MS Gothic" w:hAnsi="MS Gothic" w:eastAsia="MS Gothic"/>
                <w:sz w:val="17"/>
              </w:rPr>
              <w:t>)</w:t>
            </w:r>
            <w:r>
              <w:rPr>
                <w:rFonts w:hint="eastAsia" w:ascii="MS Gothic" w:hAnsi="MS Gothic" w:eastAsia="宋体"/>
                <w:sz w:val="17"/>
                <w:lang w:eastAsia="zh-CN"/>
              </w:rPr>
              <w:t>抽气泵点检</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更换真空泵油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top"/>
          </w:tcPr>
          <w:p>
            <w:pPr>
              <w:snapToGrid w:val="0"/>
              <w:spacing w:line="200" w:lineRule="atLeast"/>
              <w:ind w:left="230" w:leftChars="57" w:hanging="110" w:hangingChars="65"/>
              <w:rPr>
                <w:rFonts w:ascii="MS Gothic" w:hAnsi="MS Gothic" w:eastAsia="宋体"/>
                <w:sz w:val="17"/>
                <w:lang w:eastAsia="zh-CN"/>
              </w:rPr>
            </w:pPr>
            <w:r>
              <w:rPr>
                <w:rFonts w:hint="eastAsia" w:ascii="MS Gothic" w:hAnsi="MS Gothic" w:eastAsia="宋体"/>
                <w:sz w:val="17"/>
                <w:lang w:eastAsia="zh-CN"/>
              </w:rPr>
              <w:t>4</w:t>
            </w:r>
            <w:r>
              <w:rPr>
                <w:rFonts w:ascii="MS Gothic" w:hAnsi="MS Gothic" w:eastAsia="宋体"/>
                <w:sz w:val="17"/>
                <w:lang w:eastAsia="zh-CN"/>
              </w:rPr>
              <w:t>)</w:t>
            </w:r>
            <w:r>
              <w:rPr>
                <w:rFonts w:hint="eastAsia" w:ascii="MS Gothic" w:hAnsi="MS Gothic" w:eastAsia="宋体"/>
                <w:sz w:val="17"/>
                <w:lang w:eastAsia="zh-CN"/>
              </w:rPr>
              <w:t>抽取不凝性气体</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确认自动抽气系统动作正常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top"/>
          </w:tcPr>
          <w:p>
            <w:pPr>
              <w:snapToGrid w:val="0"/>
              <w:spacing w:line="200" w:lineRule="atLeast"/>
              <w:ind w:left="230" w:leftChars="57" w:hanging="110" w:hangingChars="65"/>
              <w:rPr>
                <w:rFonts w:hint="eastAsia" w:ascii="MS Gothic" w:hAnsi="MS Gothic" w:eastAsia="宋体"/>
                <w:sz w:val="17"/>
                <w:lang w:eastAsia="zh-CN"/>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使用真空泵抽取机内不凝性气体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lang w:eastAsia="zh-CN"/>
              </w:rPr>
            </w:pPr>
          </w:p>
        </w:tc>
        <w:tc>
          <w:tcPr>
            <w:tcW w:w="2450" w:type="dxa"/>
            <w:tcBorders>
              <w:top w:val="single" w:color="auto" w:sz="4" w:space="0"/>
              <w:left w:val="nil"/>
              <w:bottom w:val="nil"/>
              <w:right w:val="single" w:color="auto" w:sz="6" w:space="0"/>
            </w:tcBorders>
            <w:noWrap w:val="0"/>
            <w:vAlign w:val="top"/>
          </w:tcPr>
          <w:p>
            <w:pPr>
              <w:snapToGrid w:val="0"/>
              <w:spacing w:line="240" w:lineRule="atLeast"/>
              <w:ind w:left="265" w:hanging="224"/>
              <w:rPr>
                <w:rFonts w:hint="eastAsia" w:ascii="MS Gothic" w:hAnsi="MS Gothic" w:eastAsia="宋体"/>
                <w:sz w:val="17"/>
                <w:lang w:eastAsia="zh-CN"/>
              </w:rPr>
            </w:pPr>
            <w:r>
              <w:rPr>
                <w:rFonts w:hint="eastAsia" w:ascii="MS Gothic" w:hAnsi="MS Gothic" w:eastAsia="MS Gothic"/>
                <w:sz w:val="17"/>
                <w:lang w:eastAsia="zh-CN"/>
              </w:rPr>
              <w:t xml:space="preserve"> </w:t>
            </w:r>
            <w:r>
              <w:rPr>
                <w:rFonts w:hint="eastAsia" w:ascii="MS Gothic" w:hAnsi="MS Gothic" w:eastAsia="宋体"/>
                <w:sz w:val="17"/>
                <w:lang w:eastAsia="zh-CN"/>
              </w:rPr>
              <w:t>5</w:t>
            </w:r>
            <w:r>
              <w:rPr>
                <w:rFonts w:hint="eastAsia" w:ascii="MS Gothic" w:hAnsi="MS Gothic" w:eastAsia="MS Gothic"/>
                <w:sz w:val="17"/>
              </w:rPr>
              <w:t>)</w:t>
            </w:r>
            <w:r>
              <w:rPr>
                <w:rFonts w:hint="eastAsia" w:ascii="MS Gothic" w:hAnsi="MS Gothic" w:eastAsia="宋体"/>
                <w:sz w:val="17"/>
                <w:lang w:eastAsia="zh-CN"/>
              </w:rPr>
              <w:t>运转确认</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容量控制及浓度控制机能确认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高温发生器液面控制机能确认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异常声音及振动有无确认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综合试运转状况确认</w:t>
            </w:r>
            <w:r>
              <w:rPr>
                <w:rFonts w:hint="eastAsia" w:ascii="MS Gothic" w:hAnsi="MS Gothic" w:eastAsia="MS Gothic"/>
                <w:sz w:val="17"/>
                <w:lang w:eastAsia="zh-CN"/>
              </w:rPr>
              <w:t>（</w:t>
            </w:r>
            <w:r>
              <w:rPr>
                <w:rFonts w:hint="eastAsia" w:ascii="MS Gothic" w:hAnsi="MS Gothic" w:eastAsia="宋体"/>
                <w:sz w:val="17"/>
                <w:lang w:eastAsia="zh-CN"/>
              </w:rPr>
              <w:t>必要时进行冷剂调整</w:t>
            </w:r>
            <w:r>
              <w:rPr>
                <w:rFonts w:hint="eastAsia" w:ascii="MS Gothic" w:hAnsi="MS Gothic" w:eastAsia="MS Gothic"/>
                <w:sz w:val="17"/>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lang w:eastAsia="zh-CN"/>
              </w:rPr>
            </w:pPr>
          </w:p>
        </w:tc>
        <w:tc>
          <w:tcPr>
            <w:tcW w:w="2450" w:type="dxa"/>
            <w:tcBorders>
              <w:top w:val="nil"/>
              <w:left w:val="nil"/>
              <w:bottom w:val="single" w:color="auto" w:sz="4" w:space="0"/>
              <w:right w:val="single" w:color="auto" w:sz="6" w:space="0"/>
            </w:tcBorders>
            <w:noWrap w:val="0"/>
            <w:vAlign w:val="top"/>
          </w:tcPr>
          <w:p>
            <w:pPr>
              <w:snapToGrid w:val="0"/>
              <w:spacing w:line="240" w:lineRule="atLeast"/>
              <w:ind w:left="265" w:hanging="224"/>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运转数据记录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6</w:t>
            </w:r>
            <w:r>
              <w:rPr>
                <w:rFonts w:hint="eastAsia" w:ascii="MS Gothic" w:hAnsi="MS Gothic" w:eastAsia="MS Gothic"/>
                <w:sz w:val="17"/>
              </w:rPr>
              <w:t>)</w:t>
            </w:r>
            <w:r>
              <w:rPr>
                <w:rFonts w:hint="eastAsia" w:ascii="MS Gothic" w:hAnsi="MS Gothic" w:eastAsia="宋体"/>
                <w:sz w:val="17"/>
                <w:lang w:eastAsia="zh-CN"/>
              </w:rPr>
              <w:t>冷水系统检查</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lang w:eastAsia="zh-CN"/>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23" w:hanging="182"/>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蒸发器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7</w:t>
            </w:r>
            <w:r>
              <w:rPr>
                <w:rFonts w:hint="eastAsia" w:ascii="MS Gothic" w:hAnsi="MS Gothic" w:eastAsia="MS Gothic"/>
                <w:sz w:val="17"/>
              </w:rPr>
              <w:t>)</w:t>
            </w:r>
            <w:r>
              <w:rPr>
                <w:rFonts w:hint="eastAsia" w:ascii="MS Gothic" w:hAnsi="MS Gothic" w:eastAsia="宋体"/>
                <w:sz w:val="17"/>
                <w:lang w:eastAsia="zh-CN"/>
              </w:rPr>
              <w:t>冷却水系统检查</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冷却水进出口温度差确认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lang w:eastAsia="zh-CN"/>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冷凝器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冷却水入口温度变动确认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MS Gothic" w:hAnsi="MS Gothic" w:eastAsia="宋体"/>
                <w:sz w:val="17"/>
                <w:lang w:eastAsia="zh-CN"/>
              </w:rPr>
              <w:t>1</w:t>
            </w:r>
            <w:r>
              <w:rPr>
                <w:rFonts w:ascii="MS Gothic" w:hAnsi="MS Gothic" w:eastAsia="MS Gothic"/>
                <w:sz w:val="17"/>
              </w:rPr>
              <w:t>)</w:t>
            </w:r>
            <w:r>
              <w:rPr>
                <w:rFonts w:hint="eastAsia" w:ascii="MS Gothic" w:hAnsi="MS Gothic" w:eastAsia="宋体"/>
                <w:sz w:val="17"/>
                <w:lang w:eastAsia="zh-CN"/>
              </w:rPr>
              <w:t>溶液调整</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根据取样分析结果进行溶液调整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center"/>
          </w:tcPr>
          <w:p>
            <w:pPr>
              <w:snapToGrid w:val="0"/>
              <w:ind w:left="223" w:hanging="210"/>
              <w:rPr>
                <w:rFonts w:ascii="MS Gothic" w:hAnsi="MS Gothic" w:eastAsia="MS Gothic"/>
                <w:spacing w:val="-6"/>
                <w:sz w:val="17"/>
                <w:lang w:eastAsia="zh-CN"/>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宋体"/>
                <w:sz w:val="17"/>
                <w:lang w:eastAsia="zh-CN"/>
              </w:rPr>
              <w:t xml:space="preserve"> 2</w:t>
            </w:r>
            <w:r>
              <w:rPr>
                <w:rFonts w:ascii="MS Gothic" w:hAnsi="MS Gothic" w:eastAsia="MS Gothic"/>
                <w:sz w:val="17"/>
              </w:rPr>
              <w:t>)</w:t>
            </w:r>
            <w:r>
              <w:rPr>
                <w:rFonts w:hint="eastAsia" w:ascii="MS Gothic" w:hAnsi="MS Gothic" w:eastAsia="宋体"/>
                <w:sz w:val="17"/>
                <w:lang w:eastAsia="zh-CN"/>
              </w:rPr>
              <w:t>能力增进剂添加</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根据需要添加能力增进剂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single" w:color="auto" w:sz="4" w:space="0"/>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ascii="MS Gothic" w:hAnsi="MS Gothic" w:eastAsia="MS Gothic"/>
                <w:sz w:val="17"/>
                <w:lang w:eastAsia="zh-CN"/>
              </w:rPr>
              <w:t xml:space="preserve"> </w:t>
            </w:r>
            <w:r>
              <w:rPr>
                <w:rFonts w:hint="eastAsia" w:ascii="MS Gothic" w:hAnsi="MS Gothic" w:eastAsia="宋体"/>
                <w:sz w:val="17"/>
                <w:lang w:eastAsia="zh-CN"/>
              </w:rPr>
              <w:t>3</w:t>
            </w:r>
            <w:r>
              <w:rPr>
                <w:rFonts w:ascii="MS Gothic" w:hAnsi="MS Gothic" w:eastAsia="MS Gothic"/>
                <w:sz w:val="17"/>
              </w:rPr>
              <w:t>.</w:t>
            </w:r>
            <w:r>
              <w:rPr>
                <w:rFonts w:hint="eastAsia" w:ascii="MS Gothic" w:hAnsi="MS Gothic" w:eastAsia="宋体"/>
                <w:sz w:val="17"/>
                <w:lang w:eastAsia="zh-CN"/>
              </w:rPr>
              <w:t>报告书</w:t>
            </w:r>
          </w:p>
        </w:tc>
        <w:tc>
          <w:tcPr>
            <w:tcW w:w="2450" w:type="dxa"/>
            <w:tcBorders>
              <w:top w:val="single" w:color="auto" w:sz="4" w:space="0"/>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1)</w:t>
            </w:r>
            <w:r>
              <w:rPr>
                <w:rFonts w:hint="eastAsia" w:ascii="MS Gothic" w:hAnsi="MS Gothic" w:eastAsia="宋体"/>
                <w:sz w:val="17"/>
                <w:lang w:eastAsia="zh-CN"/>
              </w:rPr>
              <w:t>报告书作成</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报告书作成</w:t>
            </w:r>
          </w:p>
        </w:tc>
      </w:tr>
    </w:tbl>
    <w:tbl>
      <w:tblPr>
        <w:tblStyle w:val="16"/>
        <w:tblpPr w:leftFromText="180" w:rightFromText="180" w:vertAnchor="text" w:horzAnchor="page" w:tblpX="2096" w:tblpY="24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665"/>
        <w:gridCol w:w="2340"/>
        <w:gridCol w:w="39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23" w:hRule="atLeast"/>
        </w:trPr>
        <w:tc>
          <w:tcPr>
            <w:tcW w:w="7973"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宋体"/>
                <w:b/>
                <w:spacing w:val="20"/>
                <w:lang w:eastAsia="zh-CN"/>
              </w:rPr>
            </w:pPr>
            <w:r>
              <w:rPr>
                <w:rFonts w:hint="eastAsia" w:ascii="MS Gothic" w:hAnsi="MS Gothic" w:eastAsia="宋体"/>
                <w:b/>
                <w:spacing w:val="20"/>
                <w:lang w:val="en-US" w:eastAsia="zh-CN"/>
              </w:rPr>
              <w:t>3、</w:t>
            </w:r>
            <w:r>
              <w:rPr>
                <w:rFonts w:hint="eastAsia" w:ascii="MS Gothic" w:hAnsi="MS Gothic" w:eastAsia="宋体"/>
                <w:b/>
                <w:spacing w:val="20"/>
                <w:lang w:eastAsia="zh-CN"/>
              </w:rPr>
              <w:t>停机整备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665"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34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968"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665"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34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968"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6"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宋体" w:hAnsi="宋体" w:eastAsia="宋体"/>
                <w:sz w:val="17"/>
              </w:rPr>
              <w:t>本体</w:t>
            </w:r>
            <w:r>
              <w:rPr>
                <w:rFonts w:hint="eastAsia" w:ascii="MS Gothic" w:hAnsi="MS Gothic" w:eastAsia="宋体"/>
                <w:sz w:val="17"/>
                <w:lang w:eastAsia="zh-CN"/>
              </w:rPr>
              <w:t>点检整备</w:t>
            </w: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外观点检</w:t>
            </w:r>
          </w:p>
        </w:tc>
        <w:tc>
          <w:tcPr>
            <w:tcW w:w="3968" w:type="dxa"/>
            <w:tcBorders>
              <w:top w:val="single" w:color="auto" w:sz="6"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确认无损伤和锈蚀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MS Gothic"/>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restart"/>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restart"/>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MS Gothic"/>
                <w:sz w:val="17"/>
                <w:lang w:eastAsia="zh-CN"/>
              </w:rPr>
            </w:pPr>
            <w:r>
              <w:rPr>
                <w:rFonts w:ascii="MS Gothic" w:hAnsi="MS Gothic" w:eastAsia="MS Gothic"/>
                <w:sz w:val="17"/>
                <w:lang w:eastAsia="zh-CN"/>
              </w:rPr>
              <w:t xml:space="preserve"> 2)</w:t>
            </w:r>
            <w:r>
              <w:rPr>
                <w:rFonts w:hint="eastAsia" w:ascii="MS Gothic" w:hAnsi="MS Gothic" w:eastAsia="宋体"/>
                <w:sz w:val="17"/>
                <w:lang w:eastAsia="zh-CN"/>
              </w:rPr>
              <w:t>蒸发器水室点检</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蒸发器水室内部检查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continue"/>
            <w:tcBorders>
              <w:top w:val="single" w:color="auto" w:sz="6" w:space="0"/>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换热管清扫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continue"/>
            <w:tcBorders>
              <w:top w:val="single" w:color="auto" w:sz="6" w:space="0"/>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水室锈蚀部位修补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vMerge w:val="continue"/>
            <w:tcBorders>
              <w:top w:val="nil"/>
              <w:left w:val="nil"/>
              <w:bottom w:val="single" w:color="auto" w:sz="6"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消耗品交换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r>
              <w:rPr>
                <w:rFonts w:ascii="MS Gothic" w:hAnsi="MS Gothic" w:eastAsia="MS Gothic"/>
                <w:sz w:val="17"/>
                <w:lang w:eastAsia="zh-CN"/>
              </w:rPr>
              <w:t xml:space="preserve"> </w:t>
            </w:r>
            <w:r>
              <w:rPr>
                <w:rFonts w:hint="eastAsia" w:ascii="MS Gothic" w:hAnsi="MS Gothic" w:eastAsia="宋体"/>
                <w:sz w:val="17"/>
                <w:lang w:eastAsia="zh-CN"/>
              </w:rPr>
              <w:t>3</w:t>
            </w:r>
            <w:r>
              <w:rPr>
                <w:rFonts w:ascii="MS Gothic" w:hAnsi="MS Gothic" w:eastAsia="MS Gothic"/>
                <w:sz w:val="17"/>
                <w:lang w:eastAsia="zh-CN"/>
              </w:rPr>
              <w:t>)</w:t>
            </w:r>
            <w:r>
              <w:rPr>
                <w:rFonts w:hint="eastAsia" w:ascii="MS Gothic" w:hAnsi="MS Gothic" w:eastAsia="宋体"/>
                <w:sz w:val="17"/>
                <w:lang w:eastAsia="zh-CN"/>
              </w:rPr>
              <w:t>吸收器/冷凝器水室点检</w:t>
            </w: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换热管清扫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水室锈蚀部位修补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消耗品交换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宋体"/>
                <w:sz w:val="17"/>
                <w:lang w:eastAsia="zh-CN"/>
              </w:rPr>
              <w:t>4</w:t>
            </w:r>
            <w:r>
              <w:rPr>
                <w:rFonts w:ascii="MS Gothic" w:hAnsi="MS Gothic" w:eastAsia="MS Gothic"/>
                <w:sz w:val="17"/>
              </w:rPr>
              <w:t>)</w:t>
            </w:r>
            <w:r>
              <w:rPr>
                <w:rFonts w:hint="eastAsia" w:ascii="MS Gothic" w:hAnsi="MS Gothic" w:eastAsia="宋体"/>
                <w:sz w:val="17"/>
                <w:lang w:eastAsia="zh-CN"/>
              </w:rPr>
              <w:t>热源系统点检</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lang w:eastAsia="zh-CN"/>
              </w:rPr>
            </w:pPr>
            <w:r>
              <w:rPr>
                <w:rFonts w:hint="eastAsia" w:ascii="MS Gothic" w:hAnsi="MS Gothic" w:eastAsia="宋体"/>
                <w:sz w:val="17"/>
                <w:lang w:eastAsia="zh-CN"/>
              </w:rPr>
              <w:t>蒸汽室内部状况确认，消耗品更换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23" w:hanging="182"/>
              <w:rPr>
                <w:rFonts w:ascii="MS Gothic" w:hAnsi="MS Gothic" w:eastAsia="MS Gothic"/>
                <w:sz w:val="17"/>
              </w:rPr>
            </w:pPr>
          </w:p>
        </w:tc>
        <w:tc>
          <w:tcPr>
            <w:tcW w:w="3968" w:type="dxa"/>
            <w:tcBorders>
              <w:top w:val="single" w:color="auto" w:sz="4"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凝水系统</w:t>
            </w:r>
            <w:r>
              <w:rPr>
                <w:rFonts w:hint="eastAsia" w:ascii="MS Gothic" w:hAnsi="MS Gothic" w:eastAsia="MS Gothic"/>
                <w:sz w:val="17"/>
                <w:lang w:eastAsia="zh-CN"/>
              </w:rPr>
              <w:t>Ｙ</w:t>
            </w:r>
            <w:r>
              <w:rPr>
                <w:rFonts w:hint="eastAsia" w:ascii="MS Gothic" w:hAnsi="MS Gothic" w:eastAsia="宋体"/>
                <w:sz w:val="17"/>
                <w:lang w:eastAsia="zh-CN"/>
              </w:rPr>
              <w:t>型过滤器清扫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szCs w:val="17"/>
                <w:lang w:eastAsia="zh-CN"/>
              </w:rPr>
            </w:pPr>
            <w:r>
              <w:rPr>
                <w:rFonts w:hint="eastAsia" w:ascii="MS Gothic" w:hAnsi="MS Gothic" w:eastAsia="MS Gothic"/>
                <w:sz w:val="17"/>
                <w:szCs w:val="17"/>
              </w:rPr>
              <w:t xml:space="preserve"> </w:t>
            </w:r>
            <w:r>
              <w:rPr>
                <w:rFonts w:hint="eastAsia" w:ascii="MS Gothic" w:hAnsi="MS Gothic" w:eastAsia="宋体"/>
                <w:sz w:val="17"/>
                <w:szCs w:val="17"/>
                <w:lang w:eastAsia="zh-CN"/>
              </w:rPr>
              <w:t>5</w:t>
            </w:r>
            <w:r>
              <w:rPr>
                <w:rFonts w:hint="eastAsia" w:ascii="MS Gothic" w:hAnsi="MS Gothic" w:eastAsia="MS Gothic"/>
                <w:sz w:val="17"/>
                <w:szCs w:val="17"/>
              </w:rPr>
              <w:t>)</w:t>
            </w:r>
            <w:r>
              <w:rPr>
                <w:rFonts w:hint="eastAsia" w:ascii="MS Gothic" w:hAnsi="MS Gothic" w:eastAsia="宋体"/>
                <w:sz w:val="17"/>
                <w:szCs w:val="17"/>
                <w:lang w:eastAsia="zh-CN"/>
              </w:rPr>
              <w:t>防冻结处理</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冷剂防冻结处理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排放机组内蒸汽凝水并确认排水阀常开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排放蒸发器内存水并确认排水阀常开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排放冷凝器内存水并确认排水阀常开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排放吸收器内存水并确认排水阀常开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r>
              <w:rPr>
                <w:rFonts w:hint="eastAsia" w:ascii="宋体" w:hAnsi="宋体" w:eastAsia="宋体"/>
                <w:sz w:val="17"/>
              </w:rPr>
              <w:t xml:space="preserve"> </w:t>
            </w:r>
            <w:r>
              <w:rPr>
                <w:rFonts w:hint="eastAsia" w:ascii="宋体" w:hAnsi="宋体" w:eastAsia="宋体"/>
                <w:sz w:val="17"/>
                <w:lang w:eastAsia="zh-CN"/>
              </w:rPr>
              <w:t>6</w:t>
            </w:r>
            <w:r>
              <w:rPr>
                <w:rFonts w:hint="eastAsia" w:ascii="宋体" w:hAnsi="宋体" w:eastAsia="宋体"/>
                <w:sz w:val="17"/>
              </w:rPr>
              <w:t>)抽气系统点检</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真空泵内部清洗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真空泵油交换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极限真空度确认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分解整备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自动抽气三通阀·二通阀分解点检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rPr>
            </w:pPr>
            <w:r>
              <w:rPr>
                <w:rFonts w:hint="eastAsia" w:ascii="宋体" w:hAnsi="宋体" w:eastAsia="宋体"/>
                <w:sz w:val="17"/>
                <w:lang w:eastAsia="zh-CN"/>
              </w:rPr>
              <w:t>7</w:t>
            </w:r>
            <w:r>
              <w:rPr>
                <w:rFonts w:hint="eastAsia" w:ascii="宋体" w:hAnsi="宋体" w:eastAsia="宋体"/>
                <w:sz w:val="17"/>
              </w:rPr>
              <w:t>)电气整备</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控制盘内部清扫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确认端子是否松动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绝缘性能测定确认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rPr>
            </w:pPr>
            <w:r>
              <w:rPr>
                <w:rFonts w:hint="eastAsia" w:ascii="宋体" w:hAnsi="宋体" w:eastAsia="宋体"/>
                <w:sz w:val="17"/>
              </w:rPr>
              <w:t>确认传感器（温度・圧力）的显示值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single" w:color="auto" w:sz="4"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备用电池点检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宋体" w:hAnsi="宋体" w:eastAsia="宋体"/>
                <w:sz w:val="17"/>
                <w:lang w:eastAsia="zh-CN"/>
              </w:rPr>
              <w:t>1</w:t>
            </w:r>
            <w:r>
              <w:rPr>
                <w:rFonts w:hint="eastAsia" w:ascii="宋体" w:hAnsi="宋体" w:eastAsia="宋体"/>
                <w:sz w:val="17"/>
              </w:rPr>
              <w:t>)溶液取样</w:t>
            </w:r>
            <w:r>
              <w:rPr>
                <w:rFonts w:hint="eastAsia" w:ascii="宋体" w:hAnsi="宋体" w:eastAsia="宋体"/>
                <w:sz w:val="17"/>
                <w:lang w:eastAsia="zh-CN"/>
              </w:rPr>
              <w:t>并送检</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溶液完全稀释并取样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rPr>
            </w:pPr>
            <w:r>
              <w:rPr>
                <w:rFonts w:hint="eastAsia" w:ascii="宋体" w:hAnsi="宋体" w:eastAsia="宋体"/>
                <w:sz w:val="17"/>
                <w:lang w:eastAsia="zh-CN"/>
              </w:rPr>
              <w:t>2）溶液状况确认</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目视确认溶液状况，嗅闻确认能力增进剂的有无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6" w:space="0"/>
              <w:left w:val="single" w:color="auto" w:sz="8" w:space="0"/>
              <w:bottom w:val="single" w:color="auto" w:sz="8" w:space="0"/>
              <w:right w:val="single" w:color="auto" w:sz="6" w:space="0"/>
            </w:tcBorders>
            <w:noWrap w:val="0"/>
            <w:vAlign w:val="center"/>
          </w:tcPr>
          <w:p>
            <w:pPr>
              <w:snapToGrid w:val="0"/>
              <w:spacing w:line="200" w:lineRule="atLeast"/>
              <w:ind w:left="221" w:leftChars="44" w:hanging="129" w:hangingChars="82"/>
              <w:rPr>
                <w:rFonts w:hint="eastAsia" w:ascii="宋体" w:hAnsi="宋体" w:eastAsia="宋体"/>
                <w:sz w:val="17"/>
              </w:rPr>
            </w:pPr>
            <w:r>
              <w:rPr>
                <w:rFonts w:hint="eastAsia" w:ascii="MS Gothic" w:hAnsi="MS Gothic" w:eastAsia="宋体"/>
                <w:spacing w:val="-6"/>
                <w:sz w:val="17"/>
                <w:lang w:eastAsia="zh-CN"/>
              </w:rPr>
              <w:t>3.</w:t>
            </w:r>
            <w:r>
              <w:rPr>
                <w:rFonts w:hint="eastAsia" w:ascii="宋体" w:hAnsi="宋体" w:eastAsia="宋体"/>
                <w:sz w:val="17"/>
              </w:rPr>
              <w:t>报告书</w:t>
            </w:r>
          </w:p>
        </w:tc>
        <w:tc>
          <w:tcPr>
            <w:tcW w:w="2340" w:type="dxa"/>
            <w:tcBorders>
              <w:top w:val="single" w:color="auto" w:sz="6" w:space="0"/>
              <w:left w:val="nil"/>
              <w:bottom w:val="single" w:color="auto" w:sz="8" w:space="0"/>
              <w:right w:val="single" w:color="auto" w:sz="6" w:space="0"/>
            </w:tcBorders>
            <w:noWrap w:val="0"/>
            <w:vAlign w:val="center"/>
          </w:tcPr>
          <w:p>
            <w:pPr>
              <w:snapToGrid w:val="0"/>
              <w:spacing w:line="200" w:lineRule="atLeast"/>
              <w:ind w:left="265" w:hanging="224"/>
              <w:rPr>
                <w:rFonts w:hint="eastAsia" w:ascii="宋体" w:hAnsi="宋体" w:eastAsia="宋体"/>
                <w:sz w:val="17"/>
              </w:rPr>
            </w:pPr>
            <w:r>
              <w:rPr>
                <w:rFonts w:ascii="宋体" w:hAnsi="宋体" w:eastAsia="宋体"/>
                <w:sz w:val="17"/>
              </w:rPr>
              <w:t xml:space="preserve"> 1)</w:t>
            </w:r>
            <w:r>
              <w:rPr>
                <w:rFonts w:hint="eastAsia" w:ascii="宋体" w:hAnsi="宋体" w:eastAsia="宋体"/>
                <w:sz w:val="17"/>
              </w:rPr>
              <w:t>报告书作成</w:t>
            </w:r>
          </w:p>
        </w:tc>
        <w:tc>
          <w:tcPr>
            <w:tcW w:w="3968" w:type="dxa"/>
            <w:tcBorders>
              <w:top w:val="single" w:color="auto" w:sz="6" w:space="0"/>
              <w:left w:val="nil"/>
              <w:bottom w:val="single" w:color="auto" w:sz="8" w:space="0"/>
              <w:right w:val="single" w:color="auto" w:sz="4" w:space="0"/>
            </w:tcBorders>
            <w:noWrap w:val="0"/>
            <w:vAlign w:val="center"/>
          </w:tcPr>
          <w:p>
            <w:pPr>
              <w:snapToGrid w:val="0"/>
              <w:rPr>
                <w:rFonts w:ascii="宋体" w:hAnsi="宋体" w:eastAsia="宋体"/>
                <w:sz w:val="17"/>
                <w:lang w:eastAsia="zh-CN"/>
              </w:rPr>
            </w:pPr>
            <w:r>
              <w:rPr>
                <w:rFonts w:hint="eastAsia" w:ascii="宋体" w:hAnsi="宋体" w:eastAsia="宋体"/>
                <w:sz w:val="17"/>
                <w:lang w:eastAsia="zh-CN"/>
              </w:rPr>
              <w:t>报告书作成</w:t>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西区空调氧气班溴化锂机组保养项目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扬州大学附属医院西区空调氧气班溴化锂机组保养项目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西区空调氧气班溴化锂机组保养项目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扬州大学附属医院西区空调氧气班溴化锂机组保养项目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完成溴化锂机组保养工作</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AB70E56"/>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5A20B8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4A65D33"/>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2C3DA5"/>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4BD6A85"/>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iPriority w:val="0"/>
  </w:style>
  <w:style w:type="character" w:styleId="20">
    <w:name w:val="FollowedHyperlink"/>
    <w:basedOn w:val="18"/>
    <w:semiHidden/>
    <w:unhideWhenUsed/>
    <w:qFormat/>
    <w:uiPriority w:val="99"/>
    <w:rPr>
      <w:color w:val="222222"/>
      <w:u w:val="none"/>
    </w:rPr>
  </w:style>
  <w:style w:type="character" w:styleId="21">
    <w:name w:val="Hyperlink"/>
    <w:basedOn w:val="18"/>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8"/>
    <w:link w:val="12"/>
    <w:semiHidden/>
    <w:qFormat/>
    <w:uiPriority w:val="99"/>
    <w:rPr>
      <w:rFonts w:eastAsia="宋体"/>
      <w:kern w:val="2"/>
      <w:sz w:val="18"/>
      <w:szCs w:val="18"/>
    </w:rPr>
  </w:style>
  <w:style w:type="character" w:customStyle="1" w:styleId="25">
    <w:name w:val="页脚 Char"/>
    <w:basedOn w:val="18"/>
    <w:link w:val="11"/>
    <w:semiHidden/>
    <w:qFormat/>
    <w:uiPriority w:val="99"/>
    <w:rPr>
      <w:rFonts w:eastAsia="宋体"/>
      <w:kern w:val="2"/>
      <w:sz w:val="18"/>
      <w:szCs w:val="18"/>
    </w:rPr>
  </w:style>
  <w:style w:type="character" w:customStyle="1" w:styleId="26">
    <w:name w:val="批注框文本 Char"/>
    <w:basedOn w:val="18"/>
    <w:link w:val="10"/>
    <w:semiHidden/>
    <w:qFormat/>
    <w:uiPriority w:val="99"/>
    <w:rPr>
      <w:rFonts w:eastAsia="宋体"/>
      <w:kern w:val="2"/>
      <w:sz w:val="18"/>
      <w:szCs w:val="18"/>
    </w:rPr>
  </w:style>
  <w:style w:type="character" w:customStyle="1" w:styleId="27">
    <w:name w:val="纯文本 Char"/>
    <w:basedOn w:val="18"/>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8"/>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15</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2022-05-24T08:02:55Z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