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highlight w:val="none"/>
        </w:rPr>
      </w:pPr>
      <w:r>
        <w:rPr>
          <w:rFonts w:hint="eastAsia" w:ascii="宋体" w:hAnsi="宋体" w:cs="宋体"/>
          <w:b/>
          <w:snapToGrid w:val="0"/>
          <w:kern w:val="0"/>
          <w:sz w:val="32"/>
          <w:szCs w:val="32"/>
          <w:highlight w:val="none"/>
        </w:rPr>
        <w:t>YDFYXJ-</w:t>
      </w:r>
      <w:r>
        <w:rPr>
          <w:rFonts w:hint="eastAsia" w:ascii="宋体" w:hAnsi="宋体" w:cs="宋体"/>
          <w:b/>
          <w:snapToGrid w:val="0"/>
          <w:kern w:val="0"/>
          <w:sz w:val="32"/>
          <w:szCs w:val="32"/>
          <w:highlight w:val="none"/>
          <w:lang w:eastAsia="zh-CN"/>
        </w:rPr>
        <w:t>20220907</w:t>
      </w:r>
      <w:r>
        <w:rPr>
          <w:rFonts w:hint="eastAsia" w:ascii="宋体" w:hAnsi="宋体" w:cs="宋体"/>
          <w:b/>
          <w:snapToGrid w:val="0"/>
          <w:kern w:val="0"/>
          <w:sz w:val="32"/>
          <w:szCs w:val="32"/>
          <w:highlight w:val="none"/>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eastAsia" w:ascii="宋体" w:hAnsi="宋体" w:cs="宋体"/>
          <w:b/>
          <w:snapToGrid w:val="0"/>
          <w:kern w:val="0"/>
          <w:sz w:val="48"/>
          <w:szCs w:val="48"/>
          <w:highlight w:val="none"/>
          <w:lang w:val="en-US" w:eastAsia="zh-CN"/>
        </w:rPr>
      </w:pPr>
      <w:r>
        <w:rPr>
          <w:rFonts w:hint="eastAsia" w:ascii="宋体" w:hAnsi="宋体" w:cs="宋体"/>
          <w:b/>
          <w:snapToGrid w:val="0"/>
          <w:kern w:val="0"/>
          <w:sz w:val="48"/>
          <w:szCs w:val="48"/>
          <w:highlight w:val="none"/>
          <w:lang w:val="en-US" w:eastAsia="zh-CN"/>
        </w:rPr>
        <w:t>东区城市粪便清理服务项目</w:t>
      </w:r>
    </w:p>
    <w:p>
      <w:pPr>
        <w:adjustRightInd w:val="0"/>
        <w:snapToGrid w:val="0"/>
        <w:spacing w:line="800" w:lineRule="exact"/>
        <w:contextualSpacing/>
        <w:jc w:val="center"/>
        <w:rPr>
          <w:b/>
          <w:sz w:val="48"/>
          <w:szCs w:val="48"/>
        </w:rPr>
      </w:pPr>
      <w:r>
        <w:rPr>
          <w:rFonts w:hint="eastAsia"/>
          <w:b/>
          <w:sz w:val="48"/>
          <w:szCs w:val="48"/>
        </w:rPr>
        <w:t>询价文件</w:t>
      </w:r>
    </w:p>
    <w:p>
      <w:pPr>
        <w:pStyle w:val="15"/>
        <w:ind w:firstLine="0"/>
      </w:pPr>
    </w:p>
    <w:p>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22年</w:t>
      </w:r>
      <w:r>
        <w:rPr>
          <w:rFonts w:hint="eastAsia" w:asciiTheme="minorEastAsia" w:hAnsiTheme="minorEastAsia" w:eastAsiaTheme="minorEastAsia"/>
          <w:b/>
          <w:w w:val="90"/>
          <w:kern w:val="0"/>
          <w:sz w:val="32"/>
          <w:szCs w:val="32"/>
          <w:highlight w:val="none"/>
          <w:lang w:val="en-US" w:eastAsia="zh-CN"/>
        </w:rPr>
        <w:t>10</w:t>
      </w:r>
      <w:r>
        <w:rPr>
          <w:rFonts w:hint="eastAsia" w:asciiTheme="minorEastAsia" w:hAnsiTheme="minorEastAsia" w:eastAsiaTheme="minorEastAsia"/>
          <w:b/>
          <w:w w:val="90"/>
          <w:kern w:val="0"/>
          <w:sz w:val="32"/>
          <w:szCs w:val="32"/>
          <w:highlight w:val="none"/>
        </w:rPr>
        <w:t>月</w:t>
      </w:r>
      <w:r>
        <w:rPr>
          <w:rFonts w:hint="eastAsia" w:asciiTheme="minorEastAsia" w:hAnsiTheme="minorEastAsia" w:eastAsiaTheme="minorEastAsia"/>
          <w:b/>
          <w:w w:val="90"/>
          <w:kern w:val="0"/>
          <w:sz w:val="32"/>
          <w:szCs w:val="32"/>
          <w:highlight w:val="none"/>
          <w:lang w:val="en-US" w:eastAsia="zh-CN"/>
        </w:rPr>
        <w:t>24</w:t>
      </w:r>
      <w:r>
        <w:rPr>
          <w:rFonts w:hint="eastAsia" w:asciiTheme="minorEastAsia" w:hAnsiTheme="minorEastAsia" w:eastAsiaTheme="minorEastAsia"/>
          <w:b/>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东区城市粪便清理服务项目</w:t>
      </w:r>
      <w:r>
        <w:rPr>
          <w:rFonts w:hint="eastAsia" w:ascii="宋体" w:hAnsi="宋体" w:cs="宋体"/>
          <w:snapToGrid w:val="0"/>
          <w:kern w:val="0"/>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20220907</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东区城市粪便清理服务项目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2.3</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2022年</w:t>
      </w:r>
      <w:r>
        <w:rPr>
          <w:rFonts w:hint="eastAsia" w:ascii="宋体" w:hAnsi="宋体"/>
          <w:b/>
          <w:sz w:val="24"/>
          <w:highlight w:val="none"/>
          <w:lang w:val="en-US" w:eastAsia="zh-CN"/>
        </w:rPr>
        <w:t>10</w:t>
      </w:r>
      <w:r>
        <w:rPr>
          <w:rFonts w:hint="eastAsia" w:ascii="宋体" w:hAnsi="宋体"/>
          <w:b/>
          <w:sz w:val="24"/>
          <w:highlight w:val="none"/>
        </w:rPr>
        <w:t>月</w:t>
      </w:r>
      <w:r>
        <w:rPr>
          <w:rFonts w:hint="eastAsia" w:ascii="宋体" w:hAnsi="宋体"/>
          <w:b/>
          <w:sz w:val="24"/>
          <w:highlight w:val="none"/>
          <w:lang w:val="en-US" w:eastAsia="zh-CN"/>
        </w:rPr>
        <w:t>31</w:t>
      </w:r>
      <w:r>
        <w:rPr>
          <w:rFonts w:hint="eastAsia" w:ascii="宋体" w:hAnsi="宋体"/>
          <w:b/>
          <w:sz w:val="24"/>
          <w:highlight w:val="none"/>
        </w:rPr>
        <w:t>日上午10：30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东区城市粪便清理服务项目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东区城市粪便清理服务项目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lang w:val="en-US" w:eastAsia="zh-CN"/>
        </w:rPr>
        <w:t>每半年结算一次，</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付款方式为在验收、调试合格后，乙方凭甲方的验收单及开具的正规增值税发票等材料向甲方办理付款手续，甲方凭手续齐全的票据付合同价的50%。（以上均不计息）</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2022年</w:t>
      </w:r>
      <w:r>
        <w:rPr>
          <w:rFonts w:hint="eastAsia" w:cs="微软雅黑"/>
          <w:b/>
          <w:highlight w:val="none"/>
          <w:lang w:val="en-US" w:eastAsia="zh-CN"/>
        </w:rPr>
        <w:t>10</w:t>
      </w:r>
      <w:r>
        <w:rPr>
          <w:rFonts w:hint="eastAsia" w:cs="微软雅黑"/>
          <w:b/>
          <w:highlight w:val="none"/>
        </w:rPr>
        <w:t>月</w:t>
      </w:r>
      <w:r>
        <w:rPr>
          <w:rFonts w:hint="eastAsia" w:cs="微软雅黑"/>
          <w:b/>
          <w:highlight w:val="none"/>
          <w:lang w:val="en-US" w:eastAsia="zh-CN"/>
        </w:rPr>
        <w:t>31</w:t>
      </w:r>
      <w:r>
        <w:rPr>
          <w:rFonts w:hint="eastAsia" w:cs="微软雅黑"/>
          <w:b/>
          <w:highlight w:val="none"/>
        </w:rPr>
        <w:t>日</w:t>
      </w:r>
      <w:r>
        <w:rPr>
          <w:rStyle w:val="32"/>
          <w:b/>
          <w:highlight w:val="none"/>
        </w:rPr>
        <w:t>1</w:t>
      </w:r>
      <w:r>
        <w:rPr>
          <w:rStyle w:val="32"/>
          <w:rFonts w:hint="eastAsia"/>
          <w:b/>
          <w:highlight w:val="none"/>
        </w:rPr>
        <w:t>0</w:t>
      </w:r>
      <w:r>
        <w:rPr>
          <w:rStyle w:val="32"/>
          <w:b/>
          <w:highlight w:val="none"/>
        </w:rPr>
        <w:t>：30</w:t>
      </w:r>
      <w:r>
        <w:rPr>
          <w:rFonts w:hint="eastAsia" w:cs="微软雅黑"/>
          <w:color w:val="000000"/>
          <w:highlight w:val="none"/>
        </w:rPr>
        <w:t>前</w:t>
      </w:r>
      <w:r>
        <w:rPr>
          <w:rStyle w:val="32"/>
          <w:rFonts w:ascii="宋体" w:hAnsi="宋体"/>
          <w:b/>
          <w:sz w:val="24"/>
          <w:highlight w:val="none"/>
        </w:rPr>
        <w:t>（北</w:t>
      </w:r>
      <w:r>
        <w:rPr>
          <w:rStyle w:val="32"/>
          <w:rFonts w:ascii="宋体" w:hAnsi="宋体"/>
          <w:b/>
          <w:color w:val="000000"/>
          <w:sz w:val="24"/>
          <w:highlight w:val="none"/>
        </w:rPr>
        <w:t>京时间）</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w:t>
      </w:r>
      <w:r>
        <w:rPr>
          <w:rFonts w:hint="eastAsia" w:cs="微软雅黑"/>
          <w:color w:val="000000"/>
          <w:lang w:val="en-US" w:eastAsia="zh-CN"/>
        </w:rPr>
        <w:t>西区</w:t>
      </w:r>
      <w:r>
        <w:rPr>
          <w:rFonts w:hint="eastAsia" w:cs="微软雅黑"/>
          <w:color w:val="000000"/>
          <w:lang w:eastAsia="zh-CN"/>
        </w:rPr>
        <w:t>行政楼</w:t>
      </w:r>
      <w:r>
        <w:rPr>
          <w:rFonts w:hint="eastAsia" w:cs="微软雅黑"/>
          <w:color w:val="000000"/>
        </w:rPr>
        <w:t>四楼采购中心405</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2"/>
          <w:rFonts w:ascii="宋体" w:hAnsi="宋体"/>
          <w:sz w:val="24"/>
        </w:rPr>
      </w:pPr>
      <w:r>
        <w:rPr>
          <w:rStyle w:val="32"/>
          <w:rFonts w:hint="eastAsia" w:ascii="宋体" w:hAnsi="宋体"/>
          <w:sz w:val="24"/>
        </w:rPr>
        <w:t>15.</w:t>
      </w:r>
      <w:r>
        <w:rPr>
          <w:rStyle w:val="32"/>
          <w:rFonts w:ascii="宋体" w:hAnsi="宋体"/>
          <w:sz w:val="24"/>
        </w:rPr>
        <w:t>开标有关信息</w:t>
      </w:r>
    </w:p>
    <w:p>
      <w:pPr>
        <w:adjustRightInd w:val="0"/>
        <w:snapToGrid w:val="0"/>
        <w:spacing w:line="420" w:lineRule="exact"/>
        <w:ind w:firstLine="480" w:firstLineChars="200"/>
        <w:contextualSpacing/>
        <w:rPr>
          <w:rStyle w:val="32"/>
          <w:rFonts w:ascii="宋体" w:hAnsi="宋体"/>
          <w:color w:val="000000"/>
          <w:sz w:val="24"/>
        </w:rPr>
      </w:pPr>
      <w:r>
        <w:rPr>
          <w:rStyle w:val="32"/>
          <w:rFonts w:ascii="宋体" w:hAnsi="宋体"/>
          <w:sz w:val="24"/>
        </w:rPr>
        <w:t>开标时间：</w:t>
      </w:r>
      <w:r>
        <w:rPr>
          <w:rStyle w:val="32"/>
          <w:rFonts w:ascii="宋体" w:hAnsi="宋体"/>
          <w:b/>
          <w:sz w:val="24"/>
          <w:highlight w:val="none"/>
        </w:rPr>
        <w:t>202</w:t>
      </w:r>
      <w:r>
        <w:rPr>
          <w:rStyle w:val="32"/>
          <w:rFonts w:hint="eastAsia" w:ascii="宋体" w:hAnsi="宋体"/>
          <w:b/>
          <w:sz w:val="24"/>
          <w:highlight w:val="none"/>
        </w:rPr>
        <w:t>2</w:t>
      </w:r>
      <w:r>
        <w:rPr>
          <w:rStyle w:val="32"/>
          <w:rFonts w:ascii="宋体" w:hAnsi="宋体"/>
          <w:b/>
          <w:sz w:val="24"/>
          <w:highlight w:val="none"/>
        </w:rPr>
        <w:t>年</w:t>
      </w:r>
      <w:r>
        <w:rPr>
          <w:rStyle w:val="32"/>
          <w:rFonts w:hint="eastAsia" w:ascii="宋体" w:hAnsi="宋体"/>
          <w:b/>
          <w:sz w:val="24"/>
          <w:highlight w:val="none"/>
          <w:lang w:val="en-US" w:eastAsia="zh-CN"/>
        </w:rPr>
        <w:t>10</w:t>
      </w:r>
      <w:r>
        <w:rPr>
          <w:rStyle w:val="32"/>
          <w:rFonts w:ascii="宋体" w:hAnsi="宋体"/>
          <w:b/>
          <w:sz w:val="24"/>
          <w:highlight w:val="none"/>
        </w:rPr>
        <w:t>月</w:t>
      </w:r>
      <w:r>
        <w:rPr>
          <w:rStyle w:val="32"/>
          <w:rFonts w:hint="eastAsia" w:ascii="宋体" w:hAnsi="宋体"/>
          <w:b/>
          <w:sz w:val="24"/>
          <w:highlight w:val="none"/>
          <w:lang w:val="en-US" w:eastAsia="zh-CN"/>
        </w:rPr>
        <w:t>31</w:t>
      </w:r>
      <w:r>
        <w:rPr>
          <w:rStyle w:val="32"/>
          <w:rFonts w:ascii="宋体" w:hAnsi="宋体"/>
          <w:b/>
          <w:sz w:val="24"/>
          <w:highlight w:val="none"/>
        </w:rPr>
        <w:t>日1</w:t>
      </w:r>
      <w:r>
        <w:rPr>
          <w:rStyle w:val="32"/>
          <w:rFonts w:hint="eastAsia" w:ascii="宋体" w:hAnsi="宋体"/>
          <w:b/>
          <w:sz w:val="24"/>
          <w:highlight w:val="none"/>
        </w:rPr>
        <w:t>0</w:t>
      </w:r>
      <w:r>
        <w:rPr>
          <w:rStyle w:val="32"/>
          <w:rFonts w:ascii="宋体" w:hAnsi="宋体"/>
          <w:b/>
          <w:sz w:val="24"/>
          <w:highlight w:val="none"/>
        </w:rPr>
        <w:t>：30（北</w:t>
      </w:r>
      <w:r>
        <w:rPr>
          <w:rStyle w:val="32"/>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2022年</w:t>
      </w:r>
      <w:r>
        <w:rPr>
          <w:rFonts w:hint="eastAsia" w:ascii="宋体" w:hAnsi="宋体" w:cs="宋体"/>
          <w:b/>
          <w:snapToGrid w:val="0"/>
          <w:spacing w:val="-4"/>
          <w:kern w:val="0"/>
          <w:sz w:val="24"/>
          <w:highlight w:val="none"/>
          <w:lang w:val="en-US" w:eastAsia="zh-CN"/>
        </w:rPr>
        <w:t>10</w:t>
      </w:r>
      <w:r>
        <w:rPr>
          <w:rFonts w:hint="eastAsia" w:ascii="宋体" w:hAnsi="宋体" w:cs="宋体"/>
          <w:b/>
          <w:snapToGrid w:val="0"/>
          <w:spacing w:val="-4"/>
          <w:kern w:val="0"/>
          <w:sz w:val="24"/>
          <w:highlight w:val="none"/>
        </w:rPr>
        <w:t>月</w:t>
      </w:r>
      <w:bookmarkStart w:id="4" w:name="_GoBack"/>
      <w:r>
        <w:rPr>
          <w:rFonts w:hint="eastAsia" w:ascii="宋体" w:hAnsi="宋体" w:cs="宋体"/>
          <w:b/>
          <w:snapToGrid w:val="0"/>
          <w:spacing w:val="-4"/>
          <w:kern w:val="0"/>
          <w:sz w:val="24"/>
          <w:highlight w:val="none"/>
          <w:lang w:val="en-US" w:eastAsia="zh-CN"/>
        </w:rPr>
        <w:t>31</w:t>
      </w:r>
      <w:r>
        <w:rPr>
          <w:rFonts w:hint="eastAsia" w:ascii="宋体" w:hAnsi="宋体" w:cs="宋体"/>
          <w:b/>
          <w:snapToGrid w:val="0"/>
          <w:spacing w:val="-4"/>
          <w:kern w:val="0"/>
          <w:sz w:val="24"/>
          <w:highlight w:val="none"/>
        </w:rPr>
        <w:t>日上午10:30</w:t>
      </w:r>
      <w:bookmarkEnd w:id="4"/>
      <w:r>
        <w:rPr>
          <w:rFonts w:hint="eastAsia" w:ascii="宋体" w:hAnsi="宋体" w:cs="宋体"/>
          <w:snapToGrid w:val="0"/>
          <w:spacing w:val="-4"/>
          <w:kern w:val="0"/>
          <w:sz w:val="24"/>
          <w:highlight w:val="none"/>
        </w:rPr>
        <w:t>前</w:t>
      </w:r>
      <w:r>
        <w:rPr>
          <w:rFonts w:hint="eastAsia" w:ascii="宋体" w:hAnsi="宋体" w:cs="宋体"/>
          <w:snapToGrid w:val="0"/>
          <w:spacing w:val="-4"/>
          <w:kern w:val="0"/>
          <w:sz w:val="24"/>
        </w:rPr>
        <w:t>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b/>
          <w:sz w:val="36"/>
          <w:szCs w:val="36"/>
        </w:rPr>
      </w:pPr>
      <w:r>
        <w:rPr>
          <w:rFonts w:hint="eastAsia" w:ascii="宋体" w:hAnsi="宋体" w:cs="宋体"/>
          <w:snapToGrid w:val="0"/>
          <w:kern w:val="0"/>
          <w:sz w:val="24"/>
          <w:highlight w:val="none"/>
        </w:rPr>
        <w:t>联系电话：0514—82981199—83118</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b/>
          <w:sz w:val="36"/>
          <w:szCs w:val="36"/>
          <w:lang w:val="en-US" w:eastAsia="zh-CN"/>
        </w:rPr>
        <w:sectPr>
          <w:footerReference r:id="rId3" w:type="default"/>
          <w:pgSz w:w="11906" w:h="16838"/>
          <w:pgMar w:top="1440" w:right="1803" w:bottom="1440" w:left="1803" w:header="851" w:footer="992" w:gutter="0"/>
          <w:pgNumType w:start="1"/>
          <w:cols w:space="720" w:num="1"/>
          <w:docGrid w:linePitch="319" w:charSpace="0"/>
        </w:sectPr>
      </w:pPr>
      <w:r>
        <w:rPr>
          <w:rFonts w:hint="eastAsia" w:ascii="宋体" w:hAnsi="宋体" w:cs="宋体"/>
          <w:snapToGrid w:val="0"/>
          <w:kern w:val="0"/>
          <w:sz w:val="24"/>
        </w:rPr>
        <w:t>2</w:t>
      </w:r>
      <w:r>
        <w:rPr>
          <w:rFonts w:hint="eastAsia" w:ascii="宋体" w:hAnsi="宋体" w:cs="宋体"/>
          <w:snapToGrid w:val="0"/>
          <w:kern w:val="0"/>
          <w:sz w:val="24"/>
          <w:lang w:val="en-US" w:eastAsia="zh-CN"/>
        </w:rPr>
        <w:t>1</w:t>
      </w:r>
      <w:r>
        <w:rPr>
          <w:rFonts w:hint="eastAsia" w:ascii="宋体" w:hAnsi="宋体" w:cs="宋体"/>
          <w:snapToGrid w:val="0"/>
          <w:kern w:val="0"/>
          <w:sz w:val="24"/>
        </w:rPr>
        <w:t>.如</w:t>
      </w:r>
      <w:r>
        <w:rPr>
          <w:rFonts w:hint="eastAsia" w:ascii="宋体" w:hAnsi="宋体" w:cs="宋体"/>
          <w:snapToGrid w:val="0"/>
          <w:kern w:val="0"/>
          <w:sz w:val="24"/>
          <w:lang w:val="en-US" w:eastAsia="zh-CN"/>
        </w:rPr>
        <w:t>需现场勘查，请联系</w:t>
      </w:r>
      <w:r>
        <w:rPr>
          <w:rFonts w:hint="eastAsia" w:ascii="宋体" w:hAnsi="宋体" w:cs="宋体"/>
          <w:snapToGrid w:val="0"/>
          <w:kern w:val="0"/>
          <w:sz w:val="24"/>
        </w:rPr>
        <w:t>13375281129韩科</w:t>
      </w: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东区城市粪便清理服务项目</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rPr>
        <w:t>1.2项目编号：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20220907</w:t>
      </w:r>
      <w:r>
        <w:rPr>
          <w:rFonts w:hint="eastAsia" w:ascii="宋体" w:hAnsi="宋体" w:cs="宋体"/>
          <w:snapToGrid w:val="0"/>
          <w:kern w:val="0"/>
          <w:sz w:val="24"/>
          <w:highlight w:val="none"/>
        </w:rPr>
        <w:t>号</w:t>
      </w:r>
    </w:p>
    <w:p>
      <w:pPr>
        <w:adjustRightInd w:val="0"/>
        <w:snapToGrid w:val="0"/>
        <w:spacing w:line="440" w:lineRule="exact"/>
        <w:ind w:firstLine="139" w:firstLineChars="58"/>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firstLine="139" w:firstLineChars="58"/>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2.3</w:t>
      </w:r>
      <w:r>
        <w:rPr>
          <w:rFonts w:hint="eastAsia" w:ascii="宋体" w:hAnsi="宋体" w:cs="宋体"/>
          <w:snapToGrid w:val="0"/>
          <w:kern w:val="0"/>
          <w:sz w:val="24"/>
          <w:highlight w:val="none"/>
        </w:rPr>
        <w:t>万元，投标报价高于最高限价作废标处理。</w:t>
      </w:r>
    </w:p>
    <w:p>
      <w:pPr>
        <w:adjustRightInd w:val="0"/>
        <w:snapToGrid w:val="0"/>
        <w:spacing w:line="440" w:lineRule="exact"/>
        <w:ind w:firstLine="140" w:firstLineChars="58"/>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本章所有内容均为实质性要求，均不接受负偏离，否则视为无效响应。</w:t>
      </w:r>
    </w:p>
    <w:p>
      <w:pPr>
        <w:adjustRightInd w:val="0"/>
        <w:snapToGrid w:val="0"/>
        <w:spacing w:line="440" w:lineRule="exact"/>
        <w:ind w:firstLine="140" w:firstLineChars="58"/>
        <w:contextualSpacing/>
        <w:rPr>
          <w:rFonts w:hint="eastAsia" w:ascii="宋体" w:hAnsi="宋体" w:cs="宋体"/>
          <w:b/>
          <w:bCs/>
          <w:snapToGrid w:val="0"/>
          <w:kern w:val="0"/>
          <w:sz w:val="24"/>
        </w:rPr>
      </w:pPr>
      <w:r>
        <w:rPr>
          <w:rFonts w:hint="eastAsia" w:ascii="宋体" w:hAnsi="宋体" w:cs="宋体"/>
          <w:b/>
          <w:bCs/>
          <w:snapToGrid w:val="0"/>
          <w:kern w:val="0"/>
          <w:sz w:val="24"/>
          <w:lang w:val="en-US" w:eastAsia="zh-CN"/>
        </w:rPr>
        <w:t>2.</w:t>
      </w:r>
      <w:r>
        <w:rPr>
          <w:rFonts w:hint="eastAsia" w:ascii="宋体" w:hAnsi="宋体" w:cs="宋体"/>
          <w:b/>
          <w:bCs/>
          <w:snapToGrid w:val="0"/>
          <w:kern w:val="0"/>
          <w:sz w:val="24"/>
        </w:rPr>
        <w:t>采购项目内容及要求</w:t>
      </w:r>
    </w:p>
    <w:p>
      <w:pPr>
        <w:adjustRightInd w:val="0"/>
        <w:snapToGrid w:val="0"/>
        <w:spacing w:line="440" w:lineRule="exact"/>
        <w:ind w:firstLine="140" w:firstLineChars="58"/>
        <w:contextualSpacing/>
        <w:rPr>
          <w:rFonts w:hint="eastAsia" w:ascii="宋体" w:hAnsi="宋体" w:cs="宋体"/>
          <w:snapToGrid w:val="0"/>
          <w:kern w:val="0"/>
          <w:sz w:val="24"/>
          <w:lang w:val="en-US" w:eastAsia="zh-CN"/>
        </w:rPr>
      </w:pPr>
      <w:r>
        <w:rPr>
          <w:rFonts w:hint="eastAsia" w:ascii="宋体" w:hAnsi="宋体" w:cs="宋体"/>
          <w:b/>
          <w:bCs/>
          <w:snapToGrid w:val="0"/>
          <w:kern w:val="0"/>
          <w:sz w:val="24"/>
          <w:lang w:val="en-US" w:eastAsia="zh-CN"/>
        </w:rPr>
        <w:t>2.1服务范围</w:t>
      </w:r>
      <w:r>
        <w:rPr>
          <w:rFonts w:hint="eastAsia" w:ascii="宋体" w:hAnsi="宋体" w:cs="宋体"/>
          <w:snapToGrid w:val="0"/>
          <w:kern w:val="0"/>
          <w:sz w:val="24"/>
          <w:lang w:val="en-US" w:eastAsia="zh-CN"/>
        </w:rPr>
        <w:t>：东区医院所有化粪便的清理和处理，并保证在清运过程中不沿途滴漏。</w:t>
      </w:r>
    </w:p>
    <w:p>
      <w:pPr>
        <w:adjustRightInd w:val="0"/>
        <w:snapToGrid w:val="0"/>
        <w:spacing w:line="440" w:lineRule="exact"/>
        <w:ind w:firstLine="140" w:firstLineChars="58"/>
        <w:contextualSpacing/>
        <w:rPr>
          <w:rFonts w:hint="eastAsia" w:ascii="宋体" w:hAnsi="宋体" w:cs="宋体"/>
          <w:snapToGrid w:val="0"/>
          <w:kern w:val="0"/>
          <w:sz w:val="24"/>
          <w:lang w:val="en-US" w:eastAsia="zh-CN"/>
        </w:rPr>
      </w:pPr>
      <w:r>
        <w:rPr>
          <w:rFonts w:hint="eastAsia" w:ascii="宋体" w:hAnsi="宋体" w:cs="宋体"/>
          <w:b/>
          <w:bCs/>
          <w:snapToGrid w:val="0"/>
          <w:kern w:val="0"/>
          <w:sz w:val="24"/>
          <w:lang w:val="en-US" w:eastAsia="zh-CN"/>
        </w:rPr>
        <w:t>2.2协议期限</w:t>
      </w:r>
      <w:r>
        <w:rPr>
          <w:rFonts w:hint="eastAsia" w:ascii="宋体" w:hAnsi="宋体" w:cs="宋体"/>
          <w:snapToGrid w:val="0"/>
          <w:kern w:val="0"/>
          <w:sz w:val="24"/>
          <w:lang w:val="en-US" w:eastAsia="zh-CN"/>
        </w:rPr>
        <w:t>：壹年，自2023年1月1日至2023年12月31日。</w:t>
      </w:r>
    </w:p>
    <w:p>
      <w:pPr>
        <w:adjustRightInd w:val="0"/>
        <w:snapToGrid w:val="0"/>
        <w:spacing w:line="440" w:lineRule="exact"/>
        <w:ind w:firstLine="140" w:firstLineChars="58"/>
        <w:contextualSpacing/>
        <w:rPr>
          <w:rFonts w:hint="default" w:ascii="宋体" w:hAnsi="宋体" w:cs="宋体"/>
          <w:snapToGrid w:val="0"/>
          <w:kern w:val="0"/>
          <w:sz w:val="24"/>
          <w:lang w:val="en-US" w:eastAsia="zh-CN"/>
        </w:rPr>
      </w:pPr>
      <w:r>
        <w:rPr>
          <w:rFonts w:hint="eastAsia" w:ascii="宋体" w:hAnsi="宋体" w:cs="宋体"/>
          <w:b/>
          <w:bCs/>
          <w:snapToGrid w:val="0"/>
          <w:kern w:val="0"/>
          <w:sz w:val="24"/>
          <w:lang w:val="en-US" w:eastAsia="zh-CN"/>
        </w:rPr>
        <w:t>2.3服务标准</w:t>
      </w:r>
      <w:r>
        <w:rPr>
          <w:rFonts w:hint="eastAsia" w:ascii="宋体" w:hAnsi="宋体" w:cs="宋体"/>
          <w:snapToGrid w:val="0"/>
          <w:kern w:val="0"/>
          <w:sz w:val="24"/>
          <w:lang w:val="en-US" w:eastAsia="zh-CN"/>
        </w:rPr>
        <w:t>：对东区医院所有化粪池清理不低于1次/月；保证院内所有化粪池不外溢，公共排污管道畅通无阻；如出现化粪池污水外溢、公共排污管道堵塞等异常情况，需在接到甲方通知3小时内到达现场处理。</w:t>
      </w:r>
    </w:p>
    <w:p>
      <w:pPr>
        <w:adjustRightInd w:val="0"/>
        <w:snapToGrid w:val="0"/>
        <w:spacing w:line="440" w:lineRule="exact"/>
        <w:ind w:firstLine="140" w:firstLineChars="58"/>
        <w:contextualSpacing/>
        <w:rPr>
          <w:rFonts w:hint="eastAsia" w:ascii="宋体" w:hAnsi="宋体" w:cs="宋体"/>
          <w:b/>
          <w:bCs/>
          <w:snapToGrid w:val="0"/>
          <w:kern w:val="0"/>
          <w:sz w:val="24"/>
          <w:lang w:val="en-US" w:eastAsia="zh-CN"/>
        </w:rPr>
      </w:pPr>
      <w:r>
        <w:rPr>
          <w:rFonts w:hint="eastAsia" w:ascii="宋体" w:hAnsi="宋体" w:cs="宋体"/>
          <w:b/>
          <w:bCs/>
          <w:snapToGrid w:val="0"/>
          <w:kern w:val="0"/>
          <w:sz w:val="24"/>
          <w:lang w:val="en-US" w:eastAsia="zh-CN"/>
        </w:rPr>
        <w:t>3.服务协议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5"/>
        <w:ind w:firstLine="0"/>
      </w:pPr>
    </w:p>
    <w:p>
      <w:pPr>
        <w:jc w:val="center"/>
        <w:rPr>
          <w:rFonts w:ascii="宋体" w:hAnsi="宋体"/>
          <w:b/>
          <w:bCs/>
          <w:sz w:val="36"/>
          <w:szCs w:val="36"/>
        </w:rPr>
      </w:pPr>
      <w:r>
        <w:rPr>
          <w:rFonts w:hint="eastAsia" w:ascii="宋体" w:hAnsi="宋体"/>
          <w:b/>
          <w:bCs/>
          <w:sz w:val="36"/>
          <w:szCs w:val="36"/>
        </w:rPr>
        <w:t>投标文件</w:t>
      </w:r>
    </w:p>
    <w:p>
      <w:pPr>
        <w:pStyle w:val="15"/>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5"/>
        <w:ind w:firstLine="0"/>
      </w:pPr>
    </w:p>
    <w:p>
      <w:pPr>
        <w:pStyle w:val="15"/>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5"/>
        <w:rPr>
          <w:sz w:val="36"/>
          <w:szCs w:val="36"/>
        </w:rPr>
      </w:pPr>
    </w:p>
    <w:p>
      <w:pPr>
        <w:pStyle w:val="15"/>
        <w:rPr>
          <w:sz w:val="36"/>
          <w:szCs w:val="36"/>
        </w:rPr>
      </w:pPr>
    </w:p>
    <w:p>
      <w:pPr>
        <w:pStyle w:val="15"/>
        <w:rPr>
          <w:sz w:val="36"/>
          <w:szCs w:val="36"/>
        </w:rPr>
      </w:pPr>
    </w:p>
    <w:p>
      <w:pPr>
        <w:rPr>
          <w:b/>
          <w:sz w:val="36"/>
          <w:szCs w:val="36"/>
        </w:rPr>
      </w:pPr>
    </w:p>
    <w:p>
      <w:pPr>
        <w:pStyle w:val="15"/>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东区城市粪便清理服务项目</w:t>
      </w:r>
      <w:r>
        <w:rPr>
          <w:rFonts w:hint="eastAsia" w:ascii="宋体" w:hAnsi="宋体" w:cs="宋体"/>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20220907</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5"/>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5"/>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ind w:firstLine="0"/>
      </w:pPr>
    </w:p>
    <w:p>
      <w:pPr>
        <w:pStyle w:val="15"/>
        <w:ind w:firstLine="0"/>
      </w:pPr>
    </w:p>
    <w:p>
      <w:pPr>
        <w:pStyle w:val="15"/>
        <w:ind w:firstLine="0"/>
      </w:pPr>
    </w:p>
    <w:p>
      <w:pPr>
        <w:pStyle w:val="15"/>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3"/>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6"/>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0"/>
              <w:adjustRightInd w:val="0"/>
              <w:snapToGrid w:val="0"/>
              <w:spacing w:line="440" w:lineRule="exact"/>
              <w:contextualSpacing/>
              <w:jc w:val="center"/>
              <w:rPr>
                <w:rFonts w:ascii="Times New Roman"/>
                <w:bCs/>
              </w:rPr>
            </w:pPr>
          </w:p>
        </w:tc>
        <w:tc>
          <w:tcPr>
            <w:tcW w:w="3244" w:type="pct"/>
            <w:vAlign w:val="center"/>
          </w:tcPr>
          <w:p>
            <w:pPr>
              <w:pStyle w:val="30"/>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1" w:hRule="atLeast"/>
        </w:trPr>
        <w:tc>
          <w:tcPr>
            <w:tcW w:w="5000" w:type="pct"/>
            <w:gridSpan w:val="2"/>
            <w:vAlign w:val="center"/>
          </w:tcPr>
          <w:p>
            <w:pPr>
              <w:pStyle w:val="30"/>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rPr>
          <w:rFonts w:hint="eastAsia" w:ascii="宋体" w:hAnsi="宋体"/>
          <w:b/>
          <w:sz w:val="36"/>
          <w:szCs w:val="36"/>
        </w:rPr>
      </w:pPr>
      <w:bookmarkStart w:id="1" w:name="_Toc16938559"/>
      <w:bookmarkStart w:id="2" w:name="_Toc513029243"/>
      <w:bookmarkStart w:id="3" w:name="_Toc20823315"/>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东区城市粪便清理服务项目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rPr>
        <w:t>YDFYXJ-</w:t>
      </w:r>
      <w:r>
        <w:rPr>
          <w:rFonts w:hint="eastAsia" w:hAnsi="宋体" w:cs="宋体"/>
          <w:b/>
          <w:bCs/>
          <w:sz w:val="24"/>
          <w:highlight w:val="none"/>
          <w:lang w:eastAsia="zh-CN"/>
        </w:rPr>
        <w:t>20220907</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w:t>
      </w:r>
      <w:r>
        <w:rPr>
          <w:rFonts w:hint="eastAsia" w:hAnsi="宋体" w:cs="宋体"/>
          <w:snapToGrid w:val="0"/>
          <w:spacing w:val="-4"/>
          <w:kern w:val="0"/>
          <w:sz w:val="24"/>
          <w:szCs w:val="24"/>
          <w:lang w:eastAsia="zh-CN"/>
        </w:rPr>
        <w:t>、</w:t>
      </w:r>
      <w:r>
        <w:rPr>
          <w:rFonts w:hint="eastAsia" w:hAnsi="宋体" w:cs="宋体"/>
          <w:snapToGrid w:val="0"/>
          <w:spacing w:val="-4"/>
          <w:kern w:val="0"/>
          <w:sz w:val="24"/>
          <w:szCs w:val="24"/>
        </w:rPr>
        <w:t>《中华人民共和国质量法》等法律法规的规定，甲乙双方就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东区城市粪便清理服务项目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东区城市粪便清理服务项目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2.本项目产品名称、型号、规格、数量及技术等要求。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highlight w:val="none"/>
        </w:rPr>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4"/>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cs="宋体"/>
          <w:sz w:val="24"/>
          <w:lang w:val="en-US" w:eastAsia="zh-CN"/>
        </w:rPr>
        <w:t>每半年结算一次，</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w:t>
      </w:r>
      <w:r>
        <w:rPr>
          <w:rFonts w:hint="eastAsia" w:cs="宋体"/>
          <w:snapToGrid w:val="0"/>
          <w:kern w:val="0"/>
          <w:sz w:val="24"/>
          <w:highlight w:val="none"/>
          <w:lang w:val="en-US" w:eastAsia="zh-CN"/>
        </w:rPr>
        <w:t>5</w:t>
      </w:r>
      <w:r>
        <w:rPr>
          <w:rFonts w:hint="eastAsia" w:ascii="宋体" w:hAnsi="宋体" w:cs="宋体"/>
          <w:snapToGrid w:val="0"/>
          <w:kern w:val="0"/>
          <w:sz w:val="24"/>
          <w:highlight w:val="none"/>
          <w:lang w:val="en-US" w:eastAsia="zh-CN"/>
        </w:rPr>
        <w:t>0%（以上均不计息）</w:t>
      </w:r>
      <w:r>
        <w:rPr>
          <w:rFonts w:hint="eastAsia" w:ascii="宋体" w:hAnsi="宋体" w:cs="宋体"/>
          <w:sz w:val="24"/>
        </w:rPr>
        <w:t>。</w:t>
      </w:r>
    </w:p>
    <w:p>
      <w:pPr>
        <w:pStyle w:val="9"/>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int="eastAsia" w:ascii="宋体" w:hAnsi="宋体" w:eastAsia="宋体" w:cs="宋体"/>
          <w:b/>
          <w:bCs/>
          <w:sz w:val="24"/>
          <w:lang w:eastAsia="zh-CN"/>
        </w:rPr>
      </w:pPr>
      <w:r>
        <w:rPr>
          <w:rFonts w:hint="eastAsia" w:ascii="宋体" w:hAnsi="宋体" w:cs="宋体"/>
          <w:b/>
          <w:bCs/>
          <w:sz w:val="24"/>
          <w:lang w:val="en-US" w:eastAsia="zh-CN"/>
        </w:rPr>
        <w:t>五</w:t>
      </w:r>
      <w:r>
        <w:rPr>
          <w:rFonts w:hint="eastAsia" w:ascii="宋体" w:hAnsi="宋体" w:cs="宋体"/>
          <w:b/>
          <w:bCs/>
          <w:sz w:val="24"/>
        </w:rPr>
        <w:t>、</w:t>
      </w:r>
      <w:r>
        <w:rPr>
          <w:rFonts w:hint="eastAsia" w:ascii="宋体" w:hAnsi="宋体" w:cs="宋体"/>
          <w:b/>
          <w:bCs/>
          <w:sz w:val="24"/>
          <w:lang w:val="en-US" w:eastAsia="zh-CN"/>
        </w:rPr>
        <w:t>甲方权利与义务</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hAnsi="宋体" w:cs="宋体"/>
          <w:sz w:val="24"/>
          <w:lang w:val="en-US" w:eastAsia="zh-CN"/>
        </w:rPr>
      </w:pPr>
      <w:r>
        <w:rPr>
          <w:rFonts w:hint="eastAsia" w:ascii="宋体" w:hAnsi="宋体" w:cs="宋体"/>
          <w:sz w:val="24"/>
        </w:rPr>
        <w:t>1.</w:t>
      </w:r>
      <w:r>
        <w:rPr>
          <w:rFonts w:hint="eastAsia" w:hAnsi="宋体" w:cs="宋体"/>
          <w:sz w:val="24"/>
          <w:lang w:val="en-US" w:eastAsia="zh-CN"/>
        </w:rPr>
        <w:t>享受乙方清运、维护化粪池、公共排污管道的服务。</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hAnsi="宋体" w:cs="宋体"/>
          <w:sz w:val="24"/>
          <w:lang w:val="en-US" w:eastAsia="zh-CN"/>
        </w:rPr>
      </w:pPr>
      <w:r>
        <w:rPr>
          <w:rFonts w:hint="eastAsia" w:hAnsi="宋体" w:cs="宋体"/>
          <w:sz w:val="24"/>
          <w:lang w:val="en-US" w:eastAsia="zh-CN"/>
        </w:rPr>
        <w:t>2.向乙方提供清运工作过程当中的水电使用便利条件。</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hAnsi="宋体" w:cs="宋体"/>
          <w:sz w:val="24"/>
          <w:lang w:val="en-US" w:eastAsia="zh-CN"/>
        </w:rPr>
      </w:pPr>
      <w:r>
        <w:rPr>
          <w:rFonts w:hint="eastAsia" w:hAnsi="宋体" w:cs="宋体"/>
          <w:sz w:val="24"/>
          <w:lang w:val="en-US" w:eastAsia="zh-CN"/>
        </w:rPr>
        <w:t>3.有权对工作质量、安全进行监督，提出意见并要求乙方改正。</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default" w:hAnsi="宋体" w:cs="宋体"/>
          <w:sz w:val="24"/>
          <w:lang w:val="en-US" w:eastAsia="zh-CN"/>
        </w:rPr>
      </w:pPr>
      <w:r>
        <w:rPr>
          <w:rFonts w:hint="eastAsia" w:hAnsi="宋体" w:cs="宋体"/>
          <w:sz w:val="24"/>
          <w:lang w:val="en-US" w:eastAsia="zh-CN"/>
        </w:rPr>
        <w:t>4.甲方根据合同要求按时向乙方支付服务费用。</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lang w:val="en-US" w:eastAsia="zh-CN"/>
        </w:rPr>
        <w:t>乙方权利与义务</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rPr>
        <w:t>1.</w:t>
      </w:r>
      <w:r>
        <w:rPr>
          <w:rFonts w:hint="eastAsia" w:ascii="宋体" w:hAnsi="宋体" w:cs="宋体"/>
          <w:color w:val="000000"/>
          <w:kern w:val="0"/>
          <w:sz w:val="24"/>
          <w:lang w:val="en-US" w:eastAsia="zh-CN"/>
        </w:rPr>
        <w:t>乙方根据协议要求按时向甲方收取承包的服务费用。</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2.承包合同生效之日起，乙方应自行购买足额的人身、意外伤害、车辆等保险，乙方在工作期间发生的任何意外事件与甲方无关，由乙方自行承担责任。</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3.清理、维护内容：东区医院内所有化粪池，所有公共排污管道的清理。</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4.乙方在化粪池清理、维护工作过程中如造成甲方管理的市场物品损坏，由乙方承担赔偿责任；乙方支付的赔偿金额不足的，甲方有权通过其他途径追讨不足部分。</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hint="default" w:ascii="宋体" w:hAnsi="宋体" w:eastAsia="宋体" w:cs="宋体"/>
          <w:b/>
          <w:bCs/>
          <w:sz w:val="24"/>
          <w:lang w:val="en-US" w:eastAsia="zh-CN"/>
        </w:rPr>
      </w:pPr>
      <w:r>
        <w:rPr>
          <w:rFonts w:hint="eastAsia" w:ascii="宋体" w:hAnsi="宋体" w:cs="宋体"/>
          <w:b/>
          <w:bCs/>
          <w:sz w:val="24"/>
          <w:lang w:val="en-US" w:eastAsia="zh-CN"/>
        </w:rPr>
        <w:t>八</w:t>
      </w:r>
      <w:r>
        <w:rPr>
          <w:rFonts w:hint="eastAsia" w:ascii="宋体" w:hAnsi="宋体" w:cs="宋体"/>
          <w:b/>
          <w:bCs/>
          <w:sz w:val="24"/>
        </w:rPr>
        <w:t>、</w:t>
      </w:r>
      <w:r>
        <w:rPr>
          <w:rFonts w:hint="eastAsia" w:ascii="宋体" w:hAnsi="宋体" w:cs="宋体"/>
          <w:b/>
          <w:bCs/>
          <w:sz w:val="24"/>
          <w:lang w:val="en-US" w:eastAsia="zh-CN"/>
        </w:rPr>
        <w:t>附件：东区化粪池分布图</w:t>
      </w:r>
    </w:p>
    <w:p>
      <w:pPr>
        <w:pStyle w:val="15"/>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p>
      <w:pPr>
        <w:pStyle w:val="2"/>
        <w:rPr>
          <w:rFonts w:ascii="宋体" w:hAnsi="宋体" w:cs="宋体"/>
          <w:b/>
          <w:color w:val="000000"/>
          <w:kern w:val="0"/>
          <w:sz w:val="24"/>
        </w:rPr>
      </w:pPr>
    </w:p>
    <w:p>
      <w:pPr>
        <w:pStyle w:val="3"/>
        <w:rPr>
          <w:rFonts w:ascii="宋体" w:hAnsi="宋体" w:cs="宋体"/>
          <w:b/>
          <w:color w:val="000000"/>
          <w:kern w:val="0"/>
          <w:sz w:val="24"/>
        </w:rPr>
      </w:pPr>
    </w:p>
    <w:p>
      <w:pPr>
        <w:rPr>
          <w:rFonts w:ascii="宋体" w:hAnsi="宋体" w:cs="宋体"/>
          <w:b/>
          <w:color w:val="000000"/>
          <w:kern w:val="0"/>
          <w:sz w:val="24"/>
        </w:rPr>
      </w:pPr>
    </w:p>
    <w:p>
      <w:pPr>
        <w:pStyle w:val="2"/>
        <w:rPr>
          <w:rFonts w:ascii="宋体" w:hAnsi="宋体" w:cs="宋体"/>
          <w:b/>
          <w:color w:val="000000"/>
          <w:kern w:val="0"/>
          <w:sz w:val="24"/>
        </w:rPr>
      </w:pPr>
    </w:p>
    <w:p>
      <w:pPr>
        <w:pStyle w:val="3"/>
        <w:rPr>
          <w:rFonts w:ascii="宋体" w:hAnsi="宋体" w:cs="宋体"/>
          <w:b/>
          <w:color w:val="000000"/>
          <w:kern w:val="0"/>
          <w:sz w:val="24"/>
        </w:rPr>
      </w:pPr>
    </w:p>
    <w:p>
      <w:pPr>
        <w:rPr>
          <w:rFonts w:ascii="宋体" w:hAnsi="宋体" w:cs="宋体"/>
          <w:b/>
          <w:color w:val="000000"/>
          <w:kern w:val="0"/>
          <w:sz w:val="24"/>
        </w:rPr>
      </w:pPr>
    </w:p>
    <w:p>
      <w:pPr>
        <w:pStyle w:val="2"/>
        <w:rPr>
          <w:rFonts w:ascii="宋体" w:hAnsi="宋体" w:cs="宋体"/>
          <w:b/>
          <w:color w:val="000000"/>
          <w:kern w:val="0"/>
          <w:sz w:val="24"/>
        </w:rPr>
      </w:pPr>
    </w:p>
    <w:p>
      <w:pPr>
        <w:pStyle w:val="3"/>
        <w:rPr>
          <w:rFonts w:ascii="宋体" w:hAnsi="宋体" w:cs="宋体"/>
          <w:b/>
          <w:color w:val="000000"/>
          <w:kern w:val="0"/>
          <w:sz w:val="24"/>
        </w:rPr>
      </w:pPr>
    </w:p>
    <w:p>
      <w:pPr>
        <w:rPr>
          <w:rFonts w:ascii="宋体" w:hAnsi="宋体" w:cs="宋体"/>
          <w:b/>
          <w:color w:val="000000"/>
          <w:kern w:val="0"/>
          <w:sz w:val="24"/>
        </w:rPr>
      </w:pPr>
    </w:p>
    <w:p>
      <w:pPr>
        <w:pStyle w:val="2"/>
        <w:rPr>
          <w:rFonts w:ascii="宋体" w:hAnsi="宋体" w:cs="宋体"/>
          <w:b/>
          <w:color w:val="000000"/>
          <w:kern w:val="0"/>
          <w:sz w:val="24"/>
        </w:rPr>
      </w:pPr>
    </w:p>
    <w:p>
      <w:pPr>
        <w:pStyle w:val="3"/>
        <w:rPr>
          <w:rFonts w:ascii="宋体" w:hAnsi="宋体" w:cs="宋体"/>
          <w:b/>
          <w:color w:val="000000"/>
          <w:kern w:val="0"/>
          <w:sz w:val="24"/>
        </w:rPr>
      </w:pPr>
    </w:p>
    <w:p>
      <w:pPr>
        <w:rPr>
          <w:rFonts w:ascii="宋体" w:hAnsi="宋体" w:cs="宋体"/>
          <w:b/>
          <w:color w:val="000000"/>
          <w:kern w:val="0"/>
          <w:sz w:val="24"/>
        </w:rPr>
      </w:pPr>
    </w:p>
    <w:p>
      <w:pPr>
        <w:pStyle w:val="2"/>
        <w:rPr>
          <w:rFonts w:ascii="宋体" w:hAnsi="宋体" w:cs="宋体"/>
          <w:b/>
          <w:color w:val="000000"/>
          <w:kern w:val="0"/>
          <w:sz w:val="24"/>
        </w:rPr>
      </w:pPr>
    </w:p>
    <w:p>
      <w:pPr>
        <w:pStyle w:val="3"/>
        <w:rPr>
          <w:rFonts w:ascii="宋体" w:hAnsi="宋体" w:cs="宋体"/>
          <w:b/>
          <w:color w:val="000000"/>
          <w:kern w:val="0"/>
          <w:sz w:val="24"/>
        </w:rPr>
      </w:pPr>
    </w:p>
    <w:p>
      <w:pPr>
        <w:rPr>
          <w:rFonts w:ascii="宋体" w:hAnsi="宋体" w:cs="宋体"/>
          <w:b/>
          <w:color w:val="000000"/>
          <w:kern w:val="0"/>
          <w:sz w:val="24"/>
        </w:rPr>
      </w:pPr>
    </w:p>
    <w:p>
      <w:pPr>
        <w:pStyle w:val="2"/>
        <w:rPr>
          <w:rFonts w:ascii="宋体" w:hAnsi="宋体" w:cs="宋体"/>
          <w:b/>
          <w:color w:val="000000"/>
          <w:kern w:val="0"/>
          <w:sz w:val="24"/>
        </w:rPr>
      </w:pPr>
    </w:p>
    <w:p>
      <w:pPr>
        <w:pStyle w:val="3"/>
        <w:rPr>
          <w:rFonts w:ascii="宋体" w:hAnsi="宋体" w:cs="宋体"/>
          <w:b/>
          <w:color w:val="000000"/>
          <w:kern w:val="0"/>
          <w:sz w:val="24"/>
        </w:rPr>
      </w:pPr>
    </w:p>
    <w:p>
      <w:pPr>
        <w:rPr>
          <w:rFonts w:hint="eastAsia" w:ascii="宋体" w:hAnsi="宋体" w:cs="宋体"/>
          <w:b/>
          <w:color w:val="000000"/>
          <w:kern w:val="0"/>
          <w:sz w:val="24"/>
          <w:lang w:val="en-US" w:eastAsia="zh-CN"/>
        </w:rPr>
      </w:pPr>
      <w:r>
        <w:rPr>
          <w:rFonts w:hint="eastAsia" w:ascii="宋体" w:hAnsi="宋体" w:cs="宋体"/>
          <w:b/>
          <w:color w:val="000000"/>
          <w:kern w:val="0"/>
          <w:sz w:val="24"/>
          <w:lang w:val="en-US" w:eastAsia="zh-CN"/>
        </w:rPr>
        <w:t>附件：</w:t>
      </w:r>
    </w:p>
    <w:p>
      <w:pPr>
        <w:pStyle w:val="2"/>
        <w:rPr>
          <w:rFonts w:hint="default"/>
          <w:lang w:val="en-US" w:eastAsia="zh-CN"/>
        </w:rPr>
      </w:pPr>
      <w:r>
        <w:rPr>
          <w:rFonts w:hint="default"/>
          <w:lang w:val="en-US" w:eastAsia="zh-CN"/>
        </w:rPr>
        <w:drawing>
          <wp:inline distT="0" distB="0" distL="114300" distR="114300">
            <wp:extent cx="5269865" cy="7247255"/>
            <wp:effectExtent l="0" t="0" r="6985" b="10795"/>
            <wp:docPr id="4" name="图片 4"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01"/>
                    <pic:cNvPicPr>
                      <a:picLocks noChangeAspect="1"/>
                    </pic:cNvPicPr>
                  </pic:nvPicPr>
                  <pic:blipFill>
                    <a:blip r:embed="rId6"/>
                    <a:stretch>
                      <a:fillRect/>
                    </a:stretch>
                  </pic:blipFill>
                  <pic:spPr>
                    <a:xfrm>
                      <a:off x="0" y="0"/>
                      <a:ext cx="5269865" cy="7247255"/>
                    </a:xfrm>
                    <a:prstGeom prst="rect">
                      <a:avLst/>
                    </a:prstGeom>
                  </pic:spPr>
                </pic:pic>
              </a:graphicData>
            </a:graphic>
          </wp:inline>
        </w:drawing>
      </w:r>
      <w:r>
        <w:rPr>
          <w:rFonts w:hint="default"/>
          <w:lang w:val="en-US" w:eastAsia="zh-CN"/>
        </w:rPr>
        <w:drawing>
          <wp:inline distT="0" distB="0" distL="114300" distR="114300">
            <wp:extent cx="5269865" cy="7247255"/>
            <wp:effectExtent l="0" t="0" r="6985" b="10795"/>
            <wp:docPr id="2" name="图片 2" descr="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02"/>
                    <pic:cNvPicPr>
                      <a:picLocks noChangeAspect="1"/>
                    </pic:cNvPicPr>
                  </pic:nvPicPr>
                  <pic:blipFill>
                    <a:blip r:embed="rId7"/>
                    <a:stretch>
                      <a:fillRect/>
                    </a:stretch>
                  </pic:blipFill>
                  <pic:spPr>
                    <a:xfrm>
                      <a:off x="0" y="0"/>
                      <a:ext cx="5269865" cy="7247255"/>
                    </a:xfrm>
                    <a:prstGeom prst="rect">
                      <a:avLst/>
                    </a:prstGeom>
                  </pic:spPr>
                </pic:pic>
              </a:graphicData>
            </a:graphic>
          </wp:inline>
        </w:drawing>
      </w:r>
      <w:r>
        <w:rPr>
          <w:rFonts w:hint="default"/>
          <w:lang w:val="en-US" w:eastAsia="zh-CN"/>
        </w:rPr>
        <w:drawing>
          <wp:inline distT="0" distB="0" distL="114300" distR="114300">
            <wp:extent cx="5269865" cy="7247255"/>
            <wp:effectExtent l="0" t="0" r="6985" b="10795"/>
            <wp:docPr id="1" name="图片 1" descr="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03"/>
                    <pic:cNvPicPr>
                      <a:picLocks noChangeAspect="1"/>
                    </pic:cNvPicPr>
                  </pic:nvPicPr>
                  <pic:blipFill>
                    <a:blip r:embed="rId8"/>
                    <a:stretch>
                      <a:fillRect/>
                    </a:stretch>
                  </pic:blipFill>
                  <pic:spPr>
                    <a:xfrm>
                      <a:off x="0" y="0"/>
                      <a:ext cx="5269865" cy="7247255"/>
                    </a:xfrm>
                    <a:prstGeom prst="rect">
                      <a:avLst/>
                    </a:prstGeom>
                  </pic:spPr>
                </pic:pic>
              </a:graphicData>
            </a:graphic>
          </wp:inline>
        </w:drawing>
      </w:r>
    </w:p>
    <w:p>
      <w:pPr>
        <w:pStyle w:val="2"/>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34D4BC8"/>
    <w:rsid w:val="04E61983"/>
    <w:rsid w:val="04F93EF7"/>
    <w:rsid w:val="053E3F8C"/>
    <w:rsid w:val="06477EC8"/>
    <w:rsid w:val="06835001"/>
    <w:rsid w:val="07CD3AA2"/>
    <w:rsid w:val="0907213E"/>
    <w:rsid w:val="0BE47D69"/>
    <w:rsid w:val="0C067990"/>
    <w:rsid w:val="0C4A2728"/>
    <w:rsid w:val="0CF140C8"/>
    <w:rsid w:val="0D2E16CF"/>
    <w:rsid w:val="0D4515B4"/>
    <w:rsid w:val="0E126F52"/>
    <w:rsid w:val="0E2A13BF"/>
    <w:rsid w:val="0EE42777"/>
    <w:rsid w:val="0FBE0778"/>
    <w:rsid w:val="110961DE"/>
    <w:rsid w:val="117B68B5"/>
    <w:rsid w:val="15D76399"/>
    <w:rsid w:val="172469D5"/>
    <w:rsid w:val="17407202"/>
    <w:rsid w:val="186D5CBC"/>
    <w:rsid w:val="19826916"/>
    <w:rsid w:val="1A965BFC"/>
    <w:rsid w:val="1C94789B"/>
    <w:rsid w:val="1D762024"/>
    <w:rsid w:val="1E525F06"/>
    <w:rsid w:val="1EAC0AAC"/>
    <w:rsid w:val="1FF236E2"/>
    <w:rsid w:val="205648A9"/>
    <w:rsid w:val="21C93434"/>
    <w:rsid w:val="22EC14F1"/>
    <w:rsid w:val="23735059"/>
    <w:rsid w:val="2466755A"/>
    <w:rsid w:val="24782FEE"/>
    <w:rsid w:val="270244AF"/>
    <w:rsid w:val="279829B9"/>
    <w:rsid w:val="28795CAE"/>
    <w:rsid w:val="28CF6D5C"/>
    <w:rsid w:val="28D728FE"/>
    <w:rsid w:val="290E1224"/>
    <w:rsid w:val="2A6C65F7"/>
    <w:rsid w:val="2AA6133D"/>
    <w:rsid w:val="2BCB5B07"/>
    <w:rsid w:val="2E026BA2"/>
    <w:rsid w:val="2EE7735A"/>
    <w:rsid w:val="2F716810"/>
    <w:rsid w:val="2F877A0A"/>
    <w:rsid w:val="30DF7E8F"/>
    <w:rsid w:val="318E7998"/>
    <w:rsid w:val="32542738"/>
    <w:rsid w:val="349B0B50"/>
    <w:rsid w:val="357D00D7"/>
    <w:rsid w:val="375A406B"/>
    <w:rsid w:val="395873E0"/>
    <w:rsid w:val="398427FF"/>
    <w:rsid w:val="3B6B7997"/>
    <w:rsid w:val="3C7E55A0"/>
    <w:rsid w:val="3C7E7E4D"/>
    <w:rsid w:val="3D920AB3"/>
    <w:rsid w:val="3E4F54B3"/>
    <w:rsid w:val="3EA006FD"/>
    <w:rsid w:val="406A6438"/>
    <w:rsid w:val="40C726B4"/>
    <w:rsid w:val="410B68F0"/>
    <w:rsid w:val="424B0DFC"/>
    <w:rsid w:val="43F56786"/>
    <w:rsid w:val="45977351"/>
    <w:rsid w:val="45F42EB8"/>
    <w:rsid w:val="46056344"/>
    <w:rsid w:val="467B4C8A"/>
    <w:rsid w:val="48B5696C"/>
    <w:rsid w:val="49452500"/>
    <w:rsid w:val="49AC543C"/>
    <w:rsid w:val="4ACD2A51"/>
    <w:rsid w:val="4B4053E3"/>
    <w:rsid w:val="4B8D08A2"/>
    <w:rsid w:val="4BD6274F"/>
    <w:rsid w:val="4C2279B2"/>
    <w:rsid w:val="4C472E7D"/>
    <w:rsid w:val="4CB85CB5"/>
    <w:rsid w:val="4E295D4C"/>
    <w:rsid w:val="4F717F10"/>
    <w:rsid w:val="501519DD"/>
    <w:rsid w:val="507C6263"/>
    <w:rsid w:val="508A0E56"/>
    <w:rsid w:val="510F701A"/>
    <w:rsid w:val="51673008"/>
    <w:rsid w:val="5199638E"/>
    <w:rsid w:val="51BD509B"/>
    <w:rsid w:val="537760B9"/>
    <w:rsid w:val="54AC3518"/>
    <w:rsid w:val="560560AD"/>
    <w:rsid w:val="56410E61"/>
    <w:rsid w:val="57DA3AB3"/>
    <w:rsid w:val="58A415C5"/>
    <w:rsid w:val="591C0A3A"/>
    <w:rsid w:val="5AD83B2B"/>
    <w:rsid w:val="5B063544"/>
    <w:rsid w:val="5B3A3011"/>
    <w:rsid w:val="5BD053AF"/>
    <w:rsid w:val="5BE11FCF"/>
    <w:rsid w:val="5C3E22E0"/>
    <w:rsid w:val="5C4819E6"/>
    <w:rsid w:val="5C63055C"/>
    <w:rsid w:val="5C936A98"/>
    <w:rsid w:val="5C9D5DDF"/>
    <w:rsid w:val="5CA1516C"/>
    <w:rsid w:val="5CA23409"/>
    <w:rsid w:val="5CDB0A62"/>
    <w:rsid w:val="5D9E4640"/>
    <w:rsid w:val="5E584ED9"/>
    <w:rsid w:val="5F190C7E"/>
    <w:rsid w:val="60186A28"/>
    <w:rsid w:val="60446E43"/>
    <w:rsid w:val="60DB4EA5"/>
    <w:rsid w:val="612E05C2"/>
    <w:rsid w:val="616C3D5B"/>
    <w:rsid w:val="61806483"/>
    <w:rsid w:val="619072D4"/>
    <w:rsid w:val="61F801D2"/>
    <w:rsid w:val="626E3CB0"/>
    <w:rsid w:val="63473929"/>
    <w:rsid w:val="65F2258C"/>
    <w:rsid w:val="66A07C1E"/>
    <w:rsid w:val="66AF19DA"/>
    <w:rsid w:val="6710513C"/>
    <w:rsid w:val="675A5AE8"/>
    <w:rsid w:val="677A6507"/>
    <w:rsid w:val="684F540E"/>
    <w:rsid w:val="6D633984"/>
    <w:rsid w:val="6DF60098"/>
    <w:rsid w:val="6E1F0C2D"/>
    <w:rsid w:val="708C2B36"/>
    <w:rsid w:val="70952B65"/>
    <w:rsid w:val="70C57A02"/>
    <w:rsid w:val="70DB38A7"/>
    <w:rsid w:val="70FE780D"/>
    <w:rsid w:val="71502ABB"/>
    <w:rsid w:val="71D1780D"/>
    <w:rsid w:val="71DC1AE4"/>
    <w:rsid w:val="72217603"/>
    <w:rsid w:val="72487296"/>
    <w:rsid w:val="7282207E"/>
    <w:rsid w:val="74226CB9"/>
    <w:rsid w:val="75006B73"/>
    <w:rsid w:val="764E69E8"/>
    <w:rsid w:val="7787662E"/>
    <w:rsid w:val="77F20BEE"/>
    <w:rsid w:val="79AC4BB9"/>
    <w:rsid w:val="79CC0928"/>
    <w:rsid w:val="7ABB1C53"/>
    <w:rsid w:val="7BF34C08"/>
    <w:rsid w:val="7C6460D0"/>
    <w:rsid w:val="7E4401E2"/>
    <w:rsid w:val="7ECF0FC0"/>
    <w:rsid w:val="7F743153"/>
    <w:rsid w:val="7F944C3C"/>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3"/>
    <w:basedOn w:val="1"/>
    <w:next w:val="1"/>
    <w:qFormat/>
    <w:uiPriority w:val="0"/>
    <w:pPr>
      <w:spacing w:after="120" w:afterLines="0"/>
    </w:pPr>
    <w:rPr>
      <w:sz w:val="16"/>
      <w:szCs w:val="16"/>
    </w:rPr>
  </w:style>
  <w:style w:type="paragraph" w:styleId="4">
    <w:name w:val="table of authorities"/>
    <w:basedOn w:val="1"/>
    <w:next w:val="1"/>
    <w:qFormat/>
    <w:uiPriority w:val="0"/>
    <w:pPr>
      <w:ind w:left="420" w:leftChars="200"/>
    </w:pPr>
  </w:style>
  <w:style w:type="paragraph" w:styleId="5">
    <w:name w:val="Normal Indent"/>
    <w:basedOn w:val="1"/>
    <w:link w:val="31"/>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Indent"/>
    <w:basedOn w:val="1"/>
    <w:qFormat/>
    <w:uiPriority w:val="0"/>
    <w:pPr>
      <w:ind w:firstLine="576"/>
    </w:pPr>
    <w:rPr>
      <w:b/>
      <w:sz w:val="30"/>
    </w:rPr>
  </w:style>
  <w:style w:type="paragraph" w:styleId="8">
    <w:name w:val="List Bullet 2"/>
    <w:basedOn w:val="1"/>
    <w:unhideWhenUsed/>
    <w:qFormat/>
    <w:uiPriority w:val="0"/>
    <w:pPr>
      <w:numPr>
        <w:ilvl w:val="0"/>
        <w:numId w:val="1"/>
      </w:numPr>
      <w:contextualSpacing/>
    </w:pPr>
    <w:rPr>
      <w:rFonts w:ascii="Calibri" w:hAnsi="Calibri"/>
    </w:rPr>
  </w:style>
  <w:style w:type="paragraph" w:styleId="9">
    <w:name w:val="Plain Text"/>
    <w:basedOn w:val="1"/>
    <w:link w:val="26"/>
    <w:qFormat/>
    <w:uiPriority w:val="99"/>
    <w:rPr>
      <w:rFonts w:ascii="宋体" w:hAnsi="Courier New"/>
      <w:szCs w:val="20"/>
    </w:rPr>
  </w:style>
  <w:style w:type="paragraph" w:styleId="10">
    <w:name w:val="Balloon Text"/>
    <w:basedOn w:val="1"/>
    <w:link w:val="25"/>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qFormat/>
    <w:uiPriority w:val="0"/>
    <w:pPr>
      <w:ind w:firstLine="420"/>
    </w:p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semiHidden/>
    <w:unhideWhenUsed/>
    <w:qFormat/>
    <w:uiPriority w:val="99"/>
    <w:rPr>
      <w:color w:val="222222"/>
      <w:u w:val="none"/>
    </w:rPr>
  </w:style>
  <w:style w:type="character" w:styleId="20">
    <w:name w:val="Hyperlink"/>
    <w:basedOn w:val="18"/>
    <w:unhideWhenUsed/>
    <w:qFormat/>
    <w:uiPriority w:val="99"/>
    <w:rPr>
      <w:color w:val="0000FF" w:themeColor="hyperlink"/>
      <w:u w:val="single"/>
    </w:rPr>
  </w:style>
  <w:style w:type="paragraph" w:customStyle="1" w:styleId="21">
    <w:name w:val="正文（缩进）"/>
    <w:basedOn w:val="1"/>
    <w:qFormat/>
    <w:uiPriority w:val="0"/>
    <w:pPr>
      <w:ind w:firstLine="480" w:firstLineChars="200"/>
    </w:pPr>
  </w:style>
  <w:style w:type="paragraph" w:customStyle="1" w:styleId="22">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3">
    <w:name w:val="页眉 Char"/>
    <w:basedOn w:val="18"/>
    <w:link w:val="12"/>
    <w:semiHidden/>
    <w:qFormat/>
    <w:uiPriority w:val="99"/>
    <w:rPr>
      <w:rFonts w:eastAsia="宋体"/>
      <w:kern w:val="2"/>
      <w:sz w:val="18"/>
      <w:szCs w:val="18"/>
    </w:rPr>
  </w:style>
  <w:style w:type="character" w:customStyle="1" w:styleId="24">
    <w:name w:val="页脚 Char"/>
    <w:basedOn w:val="18"/>
    <w:link w:val="11"/>
    <w:semiHidden/>
    <w:qFormat/>
    <w:uiPriority w:val="99"/>
    <w:rPr>
      <w:rFonts w:eastAsia="宋体"/>
      <w:kern w:val="2"/>
      <w:sz w:val="18"/>
      <w:szCs w:val="18"/>
    </w:rPr>
  </w:style>
  <w:style w:type="character" w:customStyle="1" w:styleId="25">
    <w:name w:val="批注框文本 Char"/>
    <w:basedOn w:val="18"/>
    <w:link w:val="10"/>
    <w:semiHidden/>
    <w:qFormat/>
    <w:uiPriority w:val="99"/>
    <w:rPr>
      <w:rFonts w:eastAsia="宋体"/>
      <w:kern w:val="2"/>
      <w:sz w:val="18"/>
      <w:szCs w:val="18"/>
    </w:rPr>
  </w:style>
  <w:style w:type="character" w:customStyle="1" w:styleId="26">
    <w:name w:val="纯文本 Char"/>
    <w:basedOn w:val="18"/>
    <w:link w:val="9"/>
    <w:qFormat/>
    <w:uiPriority w:val="99"/>
    <w:rPr>
      <w:rFonts w:ascii="宋体" w:hAnsi="Courier New" w:eastAsia="宋体"/>
      <w:kern w:val="2"/>
      <w:sz w:val="21"/>
    </w:rPr>
  </w:style>
  <w:style w:type="character" w:customStyle="1" w:styleId="27">
    <w:name w:val="副标题 Char"/>
    <w:qFormat/>
    <w:uiPriority w:val="0"/>
    <w:rPr>
      <w:rFonts w:ascii="Cambria" w:hAnsi="Cambria"/>
      <w:b/>
      <w:bCs/>
      <w:kern w:val="28"/>
      <w:sz w:val="32"/>
      <w:szCs w:val="32"/>
    </w:rPr>
  </w:style>
  <w:style w:type="character" w:customStyle="1" w:styleId="28">
    <w:name w:val="副标题 Char1"/>
    <w:basedOn w:val="18"/>
    <w:link w:val="13"/>
    <w:qFormat/>
    <w:uiPriority w:val="0"/>
    <w:rPr>
      <w:rFonts w:eastAsia="宋体" w:asciiTheme="majorHAnsi" w:hAnsiTheme="majorHAnsi" w:cstheme="majorBidi"/>
      <w:b/>
      <w:bCs/>
      <w:kern w:val="28"/>
      <w:sz w:val="32"/>
      <w:szCs w:val="32"/>
    </w:rPr>
  </w:style>
  <w:style w:type="paragraph" w:styleId="29">
    <w:name w:val="List Paragraph"/>
    <w:basedOn w:val="1"/>
    <w:unhideWhenUsed/>
    <w:qFormat/>
    <w:uiPriority w:val="99"/>
    <w:pPr>
      <w:ind w:firstLine="420" w:firstLineChars="200"/>
    </w:pPr>
  </w:style>
  <w:style w:type="paragraph" w:customStyle="1" w:styleId="30">
    <w:name w:val="普通文字"/>
    <w:basedOn w:val="1"/>
    <w:next w:val="1"/>
    <w:qFormat/>
    <w:uiPriority w:val="0"/>
    <w:rPr>
      <w:rFonts w:ascii="宋体"/>
      <w:kern w:val="0"/>
      <w:sz w:val="24"/>
      <w:u w:color="000000"/>
    </w:rPr>
  </w:style>
  <w:style w:type="character" w:customStyle="1" w:styleId="31">
    <w:name w:val="正文缩进 Char"/>
    <w:link w:val="5"/>
    <w:qFormat/>
    <w:uiPriority w:val="0"/>
    <w:rPr>
      <w:kern w:val="2"/>
      <w:sz w:val="21"/>
      <w:szCs w:val="24"/>
    </w:rPr>
  </w:style>
  <w:style w:type="character" w:customStyle="1" w:styleId="32">
    <w:name w:val="NormalCharacter"/>
    <w:qFormat/>
    <w:uiPriority w:val="0"/>
  </w:style>
  <w:style w:type="character" w:customStyle="1" w:styleId="33">
    <w:name w:val="font11"/>
    <w:basedOn w:val="18"/>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19</Pages>
  <Words>4556</Words>
  <Characters>4921</Characters>
  <Lines>70</Lines>
  <Paragraphs>19</Paragraphs>
  <TotalTime>50</TotalTime>
  <ScaleCrop>false</ScaleCrop>
  <LinksUpToDate>false</LinksUpToDate>
  <CharactersWithSpaces>5568</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2022-10-24T05:38:34Z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A1DAC28A50F347B68D0C2A2E30B9C7D5</vt:lpwstr>
  </property>
</Properties>
</file>