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A21E95" w:rsidRDefault="005D5076" w:rsidP="00172DF4">
      <w:pPr>
        <w:jc w:val="center"/>
        <w:rPr>
          <w:rFonts w:ascii="宋体" w:hAnsi="宋体" w:cs="宋体"/>
          <w:b/>
          <w:bCs/>
          <w:sz w:val="48"/>
          <w:szCs w:val="48"/>
        </w:rPr>
      </w:pPr>
      <w:r w:rsidRPr="005D5076">
        <w:rPr>
          <w:rFonts w:ascii="宋体" w:hAnsi="宋体" w:cs="宋体" w:hint="eastAsia"/>
          <w:b/>
          <w:bCs/>
          <w:sz w:val="48"/>
          <w:szCs w:val="48"/>
        </w:rPr>
        <w:t>扬州大学附属医院</w:t>
      </w:r>
      <w:r w:rsidR="00172DF4" w:rsidRPr="00161B18">
        <w:rPr>
          <w:rFonts w:ascii="宋体" w:hAnsi="宋体" w:cs="宋体" w:hint="eastAsia"/>
          <w:b/>
          <w:bCs/>
          <w:sz w:val="48"/>
          <w:szCs w:val="48"/>
        </w:rPr>
        <w:t>奖励性绩效考核与分配系统建设</w:t>
      </w:r>
      <w:r w:rsidR="00A21E95">
        <w:rPr>
          <w:rFonts w:ascii="宋体" w:hAnsi="宋体" w:cs="宋体" w:hint="eastAsia"/>
          <w:b/>
          <w:bCs/>
          <w:sz w:val="48"/>
          <w:szCs w:val="48"/>
        </w:rPr>
        <w:t>项目调研文件</w:t>
      </w:r>
    </w:p>
    <w:p w:rsidR="005D4611" w:rsidRDefault="005D4611">
      <w:pPr>
        <w:adjustRightInd w:val="0"/>
        <w:snapToGrid w:val="0"/>
        <w:spacing w:line="560" w:lineRule="exact"/>
        <w:jc w:val="center"/>
        <w:rPr>
          <w:rFonts w:ascii="宋体" w:hAnsi="宋体" w:cs="仿宋"/>
          <w:spacing w:val="28"/>
          <w:sz w:val="44"/>
          <w:szCs w:val="44"/>
        </w:rPr>
      </w:pP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172DF4">
        <w:rPr>
          <w:rFonts w:ascii="宋体" w:hAnsi="宋体" w:cs="宋体" w:hint="eastAsia"/>
          <w:b/>
          <w:sz w:val="32"/>
          <w:szCs w:val="32"/>
        </w:rPr>
        <w:t>3</w:t>
      </w:r>
      <w:r>
        <w:rPr>
          <w:rFonts w:ascii="宋体" w:hAnsi="宋体" w:cs="宋体" w:hint="eastAsia"/>
          <w:b/>
          <w:sz w:val="32"/>
          <w:szCs w:val="32"/>
        </w:rPr>
        <w:t>年</w:t>
      </w:r>
      <w:r w:rsidR="00172DF4">
        <w:rPr>
          <w:rFonts w:ascii="宋体" w:hAnsi="宋体" w:cs="宋体" w:hint="eastAsia"/>
          <w:b/>
          <w:sz w:val="32"/>
          <w:szCs w:val="32"/>
        </w:rPr>
        <w:t>3</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7E1080">
        <w:rPr>
          <w:rFonts w:asciiTheme="minorEastAsia" w:eastAsiaTheme="minorEastAsia" w:hAnsiTheme="minorEastAsia" w:hint="eastAsia"/>
          <w:sz w:val="24"/>
        </w:rPr>
        <w:t>调研</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20BF2">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E20BF2">
        <w:rPr>
          <w:rFonts w:asciiTheme="minorEastAsia" w:eastAsiaTheme="minorEastAsia" w:hAnsiTheme="minorEastAsia"/>
          <w:sz w:val="24"/>
        </w:rPr>
      </w:r>
      <w:r w:rsidR="00E20BF2">
        <w:rPr>
          <w:rFonts w:asciiTheme="minorEastAsia" w:eastAsiaTheme="minorEastAsia" w:hAnsiTheme="minorEastAsia"/>
          <w:sz w:val="24"/>
        </w:rPr>
        <w:fldChar w:fldCharType="separate"/>
      </w:r>
      <w:r w:rsidR="000E54E5">
        <w:rPr>
          <w:rFonts w:asciiTheme="minorEastAsia" w:eastAsiaTheme="minorEastAsia" w:hAnsiTheme="minorEastAsia"/>
          <w:noProof/>
          <w:sz w:val="24"/>
        </w:rPr>
        <w:t>2</w:t>
      </w:r>
      <w:r w:rsidR="00E20BF2">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4</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FE790B">
        <w:rPr>
          <w:rFonts w:ascii="宋体" w:hAnsi="宋体" w:hint="eastAsia"/>
          <w:bCs/>
          <w:sz w:val="24"/>
        </w:rPr>
        <w:t>7</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FE790B">
        <w:rPr>
          <w:rFonts w:ascii="宋体" w:hAnsi="宋体" w:hint="eastAsia"/>
          <w:bCs/>
          <w:sz w:val="24"/>
        </w:rPr>
        <w:t>12</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7E1080">
        <w:rPr>
          <w:rFonts w:hint="eastAsia"/>
          <w:b/>
          <w:sz w:val="32"/>
          <w:szCs w:val="32"/>
        </w:rPr>
        <w:t>调研</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787E66" w:rsidP="00AD0842">
            <w:pPr>
              <w:jc w:val="center"/>
              <w:rPr>
                <w:rFonts w:ascii="宋体" w:hAnsi="宋体"/>
                <w:szCs w:val="21"/>
              </w:rPr>
            </w:pPr>
            <w:r>
              <w:rPr>
                <w:rFonts w:ascii="宋体" w:hAnsi="宋体" w:hint="eastAsia"/>
                <w:szCs w:val="21"/>
              </w:rPr>
              <w:t>扬州大学附属医院</w:t>
            </w:r>
            <w:bookmarkStart w:id="2" w:name="_GoBack"/>
            <w:bookmarkEnd w:id="2"/>
            <w:r w:rsidR="00AD0842" w:rsidRPr="00AD0842">
              <w:rPr>
                <w:rFonts w:ascii="宋体" w:hAnsi="宋体" w:hint="eastAsia"/>
                <w:szCs w:val="21"/>
              </w:rPr>
              <w:t>奖励性绩效考核与分配系统建设项目调研</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调研</w:t>
            </w:r>
            <w:r w:rsidR="00600B17">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AD0842" w:rsidP="00C00D11">
            <w:pPr>
              <w:spacing w:line="320" w:lineRule="exact"/>
              <w:rPr>
                <w:rFonts w:ascii="宋体" w:hAnsi="宋体"/>
                <w:szCs w:val="21"/>
              </w:rPr>
            </w:pPr>
            <w:r>
              <w:rPr>
                <w:rFonts w:ascii="宋体" w:hAnsi="宋体" w:hint="eastAsia"/>
                <w:szCs w:val="21"/>
              </w:rPr>
              <w:t>200</w:t>
            </w:r>
            <w:r w:rsidR="00600B17">
              <w:rPr>
                <w:rFonts w:ascii="宋体" w:hAnsi="宋体" w:hint="eastAsia"/>
                <w:szCs w:val="21"/>
              </w:rPr>
              <w:t>万元</w:t>
            </w: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5D4611"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FB2310">
            <w:pPr>
              <w:spacing w:line="360" w:lineRule="auto"/>
              <w:jc w:val="center"/>
              <w:rPr>
                <w:rFonts w:ascii="宋体" w:hAnsi="宋体"/>
                <w:szCs w:val="21"/>
              </w:rPr>
            </w:pPr>
            <w:r>
              <w:rPr>
                <w:rFonts w:ascii="宋体" w:hAnsi="宋体" w:hint="eastAsia"/>
                <w:szCs w:val="21"/>
              </w:rPr>
              <w:t>报名</w:t>
            </w:r>
            <w:r w:rsidR="00600B17">
              <w:rPr>
                <w:rFonts w:ascii="宋体" w:hAnsi="宋体" w:hint="eastAsia"/>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53644C">
            <w:pPr>
              <w:spacing w:line="360" w:lineRule="auto"/>
              <w:rPr>
                <w:rFonts w:ascii="宋体" w:hAnsi="宋体"/>
                <w:szCs w:val="21"/>
                <w:highlight w:val="yellow"/>
              </w:rPr>
            </w:pPr>
            <w:r>
              <w:rPr>
                <w:rFonts w:ascii="宋体" w:hAnsi="宋体" w:hint="eastAsia"/>
                <w:szCs w:val="21"/>
              </w:rPr>
              <w:t>202</w:t>
            </w:r>
            <w:r w:rsidR="00AD0842">
              <w:rPr>
                <w:rFonts w:ascii="宋体" w:hAnsi="宋体" w:hint="eastAsia"/>
                <w:szCs w:val="21"/>
              </w:rPr>
              <w:t>3</w:t>
            </w:r>
            <w:r>
              <w:rPr>
                <w:rFonts w:ascii="宋体" w:hAnsi="宋体" w:hint="eastAsia"/>
                <w:szCs w:val="21"/>
              </w:rPr>
              <w:t>年</w:t>
            </w:r>
            <w:r w:rsidR="00AD0842">
              <w:rPr>
                <w:rFonts w:ascii="宋体" w:hAnsi="宋体" w:hint="eastAsia"/>
                <w:szCs w:val="21"/>
              </w:rPr>
              <w:t>3</w:t>
            </w:r>
            <w:r>
              <w:rPr>
                <w:rFonts w:ascii="宋体" w:hAnsi="宋体" w:hint="eastAsia"/>
                <w:szCs w:val="21"/>
              </w:rPr>
              <w:t>月</w:t>
            </w:r>
            <w:r w:rsidR="00AD0842">
              <w:rPr>
                <w:rFonts w:ascii="宋体" w:hAnsi="宋体" w:hint="eastAsia"/>
                <w:szCs w:val="21"/>
              </w:rPr>
              <w:t>1</w:t>
            </w:r>
            <w:r w:rsidR="00D604C3">
              <w:rPr>
                <w:rFonts w:ascii="宋体" w:hAnsi="宋体" w:hint="eastAsia"/>
                <w:szCs w:val="21"/>
              </w:rPr>
              <w:t>5</w:t>
            </w:r>
            <w:r>
              <w:rPr>
                <w:rFonts w:ascii="宋体" w:hAnsi="宋体" w:hint="eastAsia"/>
                <w:szCs w:val="21"/>
              </w:rPr>
              <w:t>日</w:t>
            </w:r>
            <w:r w:rsidR="00FB2310">
              <w:rPr>
                <w:rFonts w:ascii="宋体" w:hAnsi="宋体" w:hint="eastAsia"/>
                <w:szCs w:val="21"/>
              </w:rPr>
              <w:t>1</w:t>
            </w:r>
            <w:r w:rsidR="00D604C3">
              <w:rPr>
                <w:rFonts w:ascii="宋体" w:hAnsi="宋体" w:hint="eastAsia"/>
                <w:szCs w:val="21"/>
              </w:rPr>
              <w:t>7</w:t>
            </w:r>
            <w:r>
              <w:rPr>
                <w:rFonts w:ascii="宋体" w:hAnsi="宋体" w:hint="eastAsia"/>
                <w:szCs w:val="21"/>
              </w:rPr>
              <w:t>：</w:t>
            </w:r>
            <w:r w:rsidR="00D604C3">
              <w:rPr>
                <w:rFonts w:ascii="宋体" w:hAnsi="宋体" w:hint="eastAsia"/>
                <w:szCs w:val="21"/>
              </w:rPr>
              <w:t>3</w:t>
            </w:r>
            <w:r>
              <w:rPr>
                <w:rFonts w:ascii="宋体" w:hAnsi="宋体" w:hint="eastAsia"/>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spacing w:line="360" w:lineRule="auto"/>
              <w:jc w:val="center"/>
              <w:rPr>
                <w:rFonts w:ascii="宋体" w:eastAsia="微软雅黑" w:hAnsi="宋体"/>
                <w:szCs w:val="21"/>
              </w:rPr>
            </w:pPr>
            <w:r>
              <w:rPr>
                <w:rFonts w:ascii="宋体" w:hAnsi="宋体" w:hint="eastAsia"/>
                <w:szCs w:val="21"/>
              </w:rPr>
              <w:t>调研</w:t>
            </w:r>
            <w:r w:rsidR="00600B17">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5D4611" w:rsidRDefault="00AD0842" w:rsidP="00E14A0A">
            <w:pPr>
              <w:spacing w:line="360" w:lineRule="auto"/>
              <w:jc w:val="center"/>
              <w:rPr>
                <w:rFonts w:ascii="宋体" w:hAnsi="宋体"/>
                <w:szCs w:val="21"/>
              </w:rPr>
            </w:pPr>
            <w:r>
              <w:rPr>
                <w:rFonts w:ascii="宋体" w:hAnsi="宋体" w:hint="eastAsia"/>
                <w:szCs w:val="21"/>
              </w:rPr>
              <w:t>2023年3月1</w:t>
            </w:r>
            <w:r w:rsidR="00D604C3">
              <w:rPr>
                <w:rFonts w:ascii="宋体" w:hAnsi="宋体" w:hint="eastAsia"/>
                <w:szCs w:val="21"/>
              </w:rPr>
              <w:t>6</w:t>
            </w:r>
            <w:r>
              <w:rPr>
                <w:rFonts w:ascii="宋体" w:hAnsi="宋体" w:hint="eastAsia"/>
                <w:szCs w:val="21"/>
              </w:rPr>
              <w:t>日</w:t>
            </w:r>
            <w:r w:rsidR="00D604C3">
              <w:rPr>
                <w:rFonts w:ascii="宋体" w:hAnsi="宋体" w:hint="eastAsia"/>
                <w:szCs w:val="21"/>
              </w:rPr>
              <w:t>14</w:t>
            </w:r>
            <w:r>
              <w:rPr>
                <w:rFonts w:ascii="宋体" w:hAnsi="宋体" w:hint="eastAsia"/>
                <w:szCs w:val="21"/>
              </w:rPr>
              <w:t>：00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Theme="minorEastAsia" w:eastAsiaTheme="minorEastAsia" w:hAnsiTheme="minorEastAsia"/>
                <w:szCs w:val="21"/>
              </w:rPr>
            </w:pPr>
            <w:r>
              <w:rPr>
                <w:rFonts w:ascii="宋体" w:hAnsi="宋体" w:hint="eastAsia"/>
                <w:b/>
                <w:szCs w:val="21"/>
              </w:rPr>
              <w:t>扬大附院西区行政楼407</w:t>
            </w:r>
            <w:r w:rsidR="00A21E95">
              <w:rPr>
                <w:rFonts w:ascii="宋体" w:hAnsi="宋体" w:hint="eastAsia"/>
                <w:b/>
                <w:szCs w:val="21"/>
              </w:rPr>
              <w:t>会议</w:t>
            </w:r>
            <w:r>
              <w:rPr>
                <w:rFonts w:ascii="宋体" w:hAnsi="宋体" w:hint="eastAsia"/>
                <w:b/>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联系电话：0514-82981199-80465</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AD0842">
            <w:pPr>
              <w:adjustRightInd w:val="0"/>
              <w:snapToGrid w:val="0"/>
              <w:spacing w:line="360" w:lineRule="auto"/>
              <w:ind w:firstLineChars="200" w:firstLine="420"/>
              <w:rPr>
                <w:rFonts w:ascii="宋体" w:hAnsi="宋体" w:cs="宋体"/>
                <w:szCs w:val="21"/>
              </w:rPr>
            </w:pPr>
            <w:r>
              <w:rPr>
                <w:rFonts w:ascii="宋体" w:hAnsi="宋体" w:cs="宋体" w:hint="eastAsia"/>
                <w:szCs w:val="21"/>
              </w:rPr>
              <w:t>参加</w:t>
            </w:r>
            <w:r w:rsidR="00A21E95">
              <w:rPr>
                <w:rFonts w:ascii="宋体" w:hAnsi="宋体" w:cs="宋体" w:hint="eastAsia"/>
                <w:szCs w:val="21"/>
              </w:rPr>
              <w:t>调研</w:t>
            </w:r>
            <w:r>
              <w:rPr>
                <w:rFonts w:ascii="宋体" w:hAnsi="宋体" w:cs="宋体" w:hint="eastAsia"/>
                <w:szCs w:val="21"/>
              </w:rPr>
              <w:t>活动人员进入</w:t>
            </w:r>
            <w:r w:rsidR="00A21E95">
              <w:rPr>
                <w:rFonts w:ascii="宋体" w:hAnsi="宋体" w:cs="宋体" w:hint="eastAsia"/>
                <w:szCs w:val="21"/>
              </w:rPr>
              <w:t>会议</w:t>
            </w:r>
            <w:r>
              <w:rPr>
                <w:rFonts w:ascii="宋体" w:hAnsi="宋体" w:cs="宋体" w:hint="eastAsia"/>
                <w:szCs w:val="21"/>
              </w:rPr>
              <w:t>室必须佩戴医用口罩。对于有发烧、发热、咳嗽等症状的人员，不得进入</w:t>
            </w:r>
            <w:r w:rsidR="003E12AD">
              <w:rPr>
                <w:rFonts w:ascii="宋体" w:hAnsi="宋体" w:cs="宋体" w:hint="eastAsia"/>
                <w:szCs w:val="21"/>
              </w:rPr>
              <w:t>调研</w:t>
            </w:r>
            <w:r>
              <w:rPr>
                <w:rFonts w:ascii="宋体" w:hAnsi="宋体" w:cs="宋体" w:hint="eastAsia"/>
                <w:szCs w:val="21"/>
              </w:rPr>
              <w:t>现场。因上述原因造成的废标，由投标单位自行承担。</w:t>
            </w:r>
          </w:p>
          <w:p w:rsidR="005D4611" w:rsidRDefault="00600B17" w:rsidP="004F72C8">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AD0842" w:rsidRPr="006775B2" w:rsidRDefault="00AD0842" w:rsidP="0045460B">
      <w:pPr>
        <w:ind w:firstLineChars="1300" w:firstLine="4176"/>
        <w:rPr>
          <w:b/>
          <w:sz w:val="32"/>
          <w:szCs w:val="32"/>
        </w:rPr>
      </w:pPr>
      <w:bookmarkStart w:id="3" w:name="_Toc39744253"/>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6775B2" w:rsidRDefault="006775B2" w:rsidP="006775B2">
      <w:pPr>
        <w:pStyle w:val="Default"/>
      </w:pPr>
    </w:p>
    <w:p w:rsidR="006775B2" w:rsidRPr="006775B2" w:rsidRDefault="006775B2" w:rsidP="006775B2">
      <w:pPr>
        <w:pStyle w:val="Default"/>
      </w:pPr>
    </w:p>
    <w:p w:rsidR="004822DF" w:rsidRDefault="004822DF" w:rsidP="0045460B">
      <w:pPr>
        <w:ind w:firstLineChars="1300" w:firstLine="4176"/>
        <w:rPr>
          <w:b/>
          <w:sz w:val="32"/>
          <w:szCs w:val="32"/>
        </w:rPr>
      </w:pPr>
      <w:r>
        <w:rPr>
          <w:rFonts w:hint="eastAsia"/>
          <w:b/>
          <w:sz w:val="32"/>
          <w:szCs w:val="32"/>
        </w:rPr>
        <w:lastRenderedPageBreak/>
        <w:t>二、项目需求</w:t>
      </w:r>
    </w:p>
    <w:p w:rsidR="00AD0842" w:rsidRDefault="00AD0842" w:rsidP="00AD0842">
      <w:pPr>
        <w:ind w:firstLine="482"/>
        <w:rPr>
          <w:rFonts w:ascii="宋体" w:hAnsi="宋体" w:cs="宋体"/>
          <w:b/>
          <w:bCs/>
        </w:rPr>
      </w:pPr>
      <w:r>
        <w:rPr>
          <w:rFonts w:ascii="宋体" w:hAnsi="宋体" w:cs="宋体" w:hint="eastAsia"/>
          <w:b/>
          <w:bCs/>
        </w:rPr>
        <w:t>项目需求书</w:t>
      </w:r>
    </w:p>
    <w:p w:rsidR="00AD0842" w:rsidRDefault="00AD0842" w:rsidP="00AD0842">
      <w:pPr>
        <w:snapToGrid w:val="0"/>
        <w:spacing w:line="500" w:lineRule="exact"/>
        <w:ind w:firstLineChars="199" w:firstLine="557"/>
        <w:rPr>
          <w:rFonts w:ascii="仿宋" w:eastAsia="仿宋" w:hAnsi="仿宋"/>
          <w:sz w:val="28"/>
          <w:szCs w:val="28"/>
        </w:rPr>
      </w:pPr>
      <w:r>
        <w:rPr>
          <w:rFonts w:ascii="仿宋" w:eastAsia="仿宋" w:hAnsi="仿宋" w:hint="eastAsia"/>
          <w:sz w:val="28"/>
          <w:szCs w:val="28"/>
        </w:rPr>
        <w:t>1.服务周期：</w:t>
      </w:r>
      <w:r w:rsidR="0099247C">
        <w:rPr>
          <w:rFonts w:ascii="仿宋" w:eastAsia="仿宋" w:hAnsi="仿宋" w:hint="eastAsia"/>
          <w:sz w:val="28"/>
          <w:szCs w:val="28"/>
        </w:rPr>
        <w:t>项目验收合格后</w:t>
      </w:r>
      <w:r>
        <w:rPr>
          <w:rFonts w:ascii="仿宋" w:eastAsia="仿宋" w:hAnsi="仿宋" w:hint="eastAsia"/>
          <w:sz w:val="28"/>
          <w:szCs w:val="28"/>
        </w:rPr>
        <w:t>1年。</w:t>
      </w:r>
    </w:p>
    <w:p w:rsidR="00AD0842" w:rsidRDefault="00AD0842" w:rsidP="00AD0842">
      <w:pPr>
        <w:snapToGrid w:val="0"/>
        <w:spacing w:line="500" w:lineRule="exact"/>
        <w:ind w:firstLineChars="199" w:firstLine="557"/>
        <w:rPr>
          <w:rFonts w:ascii="仿宋" w:eastAsia="仿宋" w:hAnsi="仿宋" w:cs="宋体"/>
          <w:kern w:val="0"/>
          <w:sz w:val="28"/>
          <w:szCs w:val="28"/>
        </w:rPr>
      </w:pPr>
      <w:r>
        <w:rPr>
          <w:rFonts w:ascii="仿宋" w:eastAsia="仿宋" w:hAnsi="仿宋" w:hint="eastAsia"/>
          <w:sz w:val="28"/>
          <w:szCs w:val="28"/>
        </w:rPr>
        <w:t>2.</w:t>
      </w:r>
      <w:r>
        <w:rPr>
          <w:rFonts w:ascii="仿宋" w:eastAsia="仿宋" w:hAnsi="仿宋" w:cs="宋体" w:hint="eastAsia"/>
          <w:kern w:val="0"/>
          <w:sz w:val="28"/>
          <w:szCs w:val="28"/>
        </w:rPr>
        <w:t>项目背景：</w:t>
      </w:r>
    </w:p>
    <w:p w:rsidR="00AD0842" w:rsidRPr="00493CF0" w:rsidRDefault="00AD0842" w:rsidP="00AD0842">
      <w:pPr>
        <w:widowControl/>
        <w:shd w:val="clear" w:color="auto" w:fill="FFFFFF"/>
        <w:spacing w:line="500" w:lineRule="exact"/>
        <w:ind w:firstLine="560"/>
        <w:jc w:val="left"/>
        <w:rPr>
          <w:rFonts w:ascii="仿宋" w:eastAsia="仿宋" w:hAnsi="仿宋" w:cs="宋体"/>
          <w:kern w:val="0"/>
          <w:sz w:val="28"/>
          <w:szCs w:val="28"/>
        </w:rPr>
      </w:pPr>
      <w:r w:rsidRPr="00493CF0">
        <w:rPr>
          <w:rFonts w:ascii="仿宋" w:eastAsia="仿宋" w:hAnsi="仿宋" w:cs="宋体" w:hint="eastAsia"/>
          <w:kern w:val="0"/>
          <w:sz w:val="28"/>
          <w:szCs w:val="28"/>
        </w:rPr>
        <w:t>随着公立医院综合改革的推进，</w:t>
      </w:r>
      <w:proofErr w:type="gramStart"/>
      <w:r w:rsidRPr="00493CF0">
        <w:rPr>
          <w:rFonts w:ascii="仿宋" w:eastAsia="仿宋" w:hAnsi="仿宋" w:cs="宋体"/>
          <w:kern w:val="0"/>
          <w:sz w:val="28"/>
          <w:szCs w:val="28"/>
        </w:rPr>
        <w:t>医</w:t>
      </w:r>
      <w:proofErr w:type="gramEnd"/>
      <w:r w:rsidRPr="00493CF0">
        <w:rPr>
          <w:rFonts w:ascii="仿宋" w:eastAsia="仿宋" w:hAnsi="仿宋" w:cs="宋体"/>
          <w:kern w:val="0"/>
          <w:sz w:val="28"/>
          <w:szCs w:val="28"/>
        </w:rPr>
        <w:t>保支付政策持续调整，医院内部激励方向也需要转到以劳动价值为核心、统筹效率与公平、确保医院发展需要上来</w:t>
      </w:r>
      <w:r w:rsidRPr="00493CF0">
        <w:rPr>
          <w:rFonts w:ascii="仿宋" w:eastAsia="仿宋" w:hAnsi="仿宋" w:cs="宋体" w:hint="eastAsia"/>
          <w:kern w:val="0"/>
          <w:sz w:val="28"/>
          <w:szCs w:val="28"/>
        </w:rPr>
        <w:t>。这些</w:t>
      </w:r>
      <w:proofErr w:type="gramStart"/>
      <w:r w:rsidRPr="00493CF0">
        <w:rPr>
          <w:rFonts w:ascii="仿宋" w:eastAsia="仿宋" w:hAnsi="仿宋" w:cs="宋体" w:hint="eastAsia"/>
          <w:kern w:val="0"/>
          <w:sz w:val="28"/>
          <w:szCs w:val="28"/>
        </w:rPr>
        <w:t>医</w:t>
      </w:r>
      <w:proofErr w:type="gramEnd"/>
      <w:r w:rsidRPr="00493CF0">
        <w:rPr>
          <w:rFonts w:ascii="仿宋" w:eastAsia="仿宋" w:hAnsi="仿宋" w:cs="宋体" w:hint="eastAsia"/>
          <w:kern w:val="0"/>
          <w:sz w:val="28"/>
          <w:szCs w:val="28"/>
        </w:rPr>
        <w:t>改将改变医院的收入水平、收入结构和收入途径（三条途径变成两条途径），在这种形势下，医院必须要改革和创新经营模式和运行机制，有效运用绩效管理这个杠杆，充分发挥收入分配的激励作用，走精细化管理的路子。公立医院改革“公益性、积极性、可持续”的改革目标；明确了管理体制、运行机制、</w:t>
      </w:r>
      <w:proofErr w:type="gramStart"/>
      <w:r w:rsidRPr="00493CF0">
        <w:rPr>
          <w:rFonts w:ascii="仿宋" w:eastAsia="仿宋" w:hAnsi="仿宋" w:cs="宋体" w:hint="eastAsia"/>
          <w:kern w:val="0"/>
          <w:sz w:val="28"/>
          <w:szCs w:val="28"/>
        </w:rPr>
        <w:t>医</w:t>
      </w:r>
      <w:proofErr w:type="gramEnd"/>
      <w:r w:rsidRPr="00493CF0">
        <w:rPr>
          <w:rFonts w:ascii="仿宋" w:eastAsia="仿宋" w:hAnsi="仿宋" w:cs="宋体" w:hint="eastAsia"/>
          <w:kern w:val="0"/>
          <w:sz w:val="28"/>
          <w:szCs w:val="28"/>
        </w:rPr>
        <w:t>保支付、服务价格、药品价格、人事管理、收入分配等改革任务；并在绩效考核和收入分配上提出来按“工作量、服务质量、满意度、技术能力、成本控制、医德医风”等因素进行分配的思路，取消“收减支”的分配模式。</w:t>
      </w:r>
    </w:p>
    <w:p w:rsidR="00AD0842" w:rsidRPr="00493CF0" w:rsidRDefault="00AD0842" w:rsidP="00AD0842">
      <w:pPr>
        <w:widowControl/>
        <w:shd w:val="clear" w:color="auto" w:fill="FFFFFF"/>
        <w:spacing w:line="500" w:lineRule="exact"/>
        <w:ind w:firstLine="560"/>
        <w:jc w:val="left"/>
        <w:rPr>
          <w:rFonts w:ascii="仿宋" w:eastAsia="仿宋" w:hAnsi="仿宋" w:cs="宋体"/>
          <w:kern w:val="0"/>
          <w:sz w:val="28"/>
          <w:szCs w:val="28"/>
        </w:rPr>
      </w:pPr>
      <w:r w:rsidRPr="00493CF0">
        <w:rPr>
          <w:rFonts w:ascii="仿宋" w:eastAsia="仿宋" w:hAnsi="仿宋" w:cs="宋体" w:hint="eastAsia"/>
          <w:kern w:val="0"/>
          <w:sz w:val="28"/>
          <w:szCs w:val="28"/>
        </w:rPr>
        <w:t>医院内部的综合评价方案体系、满意度测评体系、全面质量管理体系和医疗服务标准规范；并对医院内部的绩效考核和基于RBRVS标化工作量的薪酬分配也进行了深入的研究，基本完成了基于RBRVS标化工作量的薪酬分配方案的设计工作,充分运用薪酬分配这个杠杆，按照“多劳多得、优绩优酬”的原则，撬动医护人员的工作积极性，引导医院逐渐回归“社会公益性”，提高医疗服务水平和患者满意度；同时，充分运用绩效管理软件工具，改革和创新医院的经营管理和运行机制，拟建立以医院发展目标为导向，以医务人员劳动价值、工作量为评价基础，统筹效率、成本的绩效管理系统。</w:t>
      </w:r>
    </w:p>
    <w:p w:rsidR="00AD0842" w:rsidRPr="00493CF0" w:rsidRDefault="00AD0842" w:rsidP="00AD0842">
      <w:pPr>
        <w:widowControl/>
        <w:shd w:val="clear" w:color="auto" w:fill="FFFFFF"/>
        <w:spacing w:line="500" w:lineRule="exact"/>
        <w:ind w:firstLine="560"/>
        <w:jc w:val="left"/>
        <w:rPr>
          <w:rFonts w:ascii="仿宋" w:eastAsia="仿宋" w:hAnsi="仿宋" w:cs="宋体"/>
          <w:kern w:val="0"/>
          <w:sz w:val="28"/>
          <w:szCs w:val="28"/>
        </w:rPr>
      </w:pPr>
      <w:r w:rsidRPr="00493CF0">
        <w:rPr>
          <w:rFonts w:ascii="仿宋" w:eastAsia="仿宋" w:hAnsi="仿宋" w:cs="宋体" w:hint="eastAsia"/>
          <w:kern w:val="0"/>
          <w:sz w:val="28"/>
          <w:szCs w:val="28"/>
        </w:rPr>
        <w:t>本次采购为扬州大学附属医院奖励性绩效分配与考核项目采购。为了优化我院绩效核算要求、加强医院学科建设，建立一体化的绩效管理体系，形成标准化绩效数据。对扬州大学附属医院奖励性绩效分配与考核项目进行磋商采购。</w:t>
      </w:r>
    </w:p>
    <w:p w:rsidR="00AD0842" w:rsidRDefault="00AD0842" w:rsidP="00AD0842">
      <w:pPr>
        <w:snapToGrid w:val="0"/>
        <w:spacing w:line="500" w:lineRule="exact"/>
        <w:ind w:left="480"/>
        <w:rPr>
          <w:rFonts w:ascii="仿宋" w:eastAsia="仿宋" w:hAnsi="仿宋"/>
          <w:b/>
          <w:bCs/>
          <w:sz w:val="28"/>
          <w:szCs w:val="28"/>
          <w:shd w:val="clear" w:color="auto" w:fill="FFFFFF"/>
        </w:rPr>
      </w:pPr>
      <w:r>
        <w:rPr>
          <w:rFonts w:ascii="仿宋" w:eastAsia="仿宋" w:hAnsi="仿宋" w:hint="eastAsia"/>
          <w:b/>
          <w:bCs/>
          <w:sz w:val="28"/>
          <w:szCs w:val="28"/>
          <w:shd w:val="clear" w:color="auto" w:fill="FFFFFF"/>
        </w:rPr>
        <w:t>3.用途及要求：</w:t>
      </w:r>
      <w:r>
        <w:rPr>
          <w:rFonts w:ascii="仿宋" w:eastAsia="仿宋" w:hAnsi="仿宋" w:hint="eastAsia"/>
          <w:bCs/>
          <w:sz w:val="28"/>
          <w:szCs w:val="28"/>
        </w:rPr>
        <w:t>拟建立以医院发展目标为导向，以医务人员劳动价值、工作量为评价基础，统筹效率、质量、成本的绩效管理系统。</w:t>
      </w:r>
    </w:p>
    <w:p w:rsidR="00AD0842" w:rsidRDefault="00AD0842" w:rsidP="00AD0842">
      <w:pPr>
        <w:snapToGrid w:val="0"/>
        <w:spacing w:line="500" w:lineRule="exact"/>
        <w:ind w:left="480"/>
        <w:rPr>
          <w:rFonts w:ascii="仿宋" w:eastAsia="仿宋" w:hAnsi="仿宋"/>
          <w:b/>
          <w:bCs/>
          <w:sz w:val="28"/>
          <w:szCs w:val="28"/>
          <w:shd w:val="clear" w:color="auto" w:fill="FFFFFF"/>
        </w:rPr>
      </w:pPr>
      <w:r>
        <w:rPr>
          <w:rFonts w:ascii="仿宋" w:eastAsia="仿宋" w:hAnsi="仿宋" w:hint="eastAsia"/>
          <w:b/>
          <w:bCs/>
          <w:sz w:val="28"/>
          <w:szCs w:val="28"/>
          <w:shd w:val="clear" w:color="auto" w:fill="FFFFFF"/>
        </w:rPr>
        <w:t>4.需求清单</w:t>
      </w:r>
    </w:p>
    <w:tbl>
      <w:tblPr>
        <w:tblW w:w="45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8"/>
        <w:gridCol w:w="5731"/>
        <w:gridCol w:w="2502"/>
      </w:tblGrid>
      <w:tr w:rsidR="00AD0842" w:rsidRPr="00970A15" w:rsidTr="007F5248">
        <w:trPr>
          <w:trHeight w:val="539"/>
          <w:jc w:val="center"/>
        </w:trPr>
        <w:tc>
          <w:tcPr>
            <w:tcW w:w="472" w:type="pct"/>
            <w:shd w:val="clear" w:color="auto" w:fill="auto"/>
            <w:vAlign w:val="center"/>
          </w:tcPr>
          <w:p w:rsidR="00AD0842" w:rsidRPr="00970A15" w:rsidRDefault="00AD0842" w:rsidP="0028752B">
            <w:pPr>
              <w:jc w:val="center"/>
              <w:rPr>
                <w:rFonts w:ascii="仿宋" w:eastAsia="仿宋" w:hAnsi="仿宋"/>
                <w:b/>
                <w:sz w:val="28"/>
                <w:szCs w:val="28"/>
              </w:rPr>
            </w:pPr>
            <w:r w:rsidRPr="00970A15">
              <w:rPr>
                <w:rFonts w:ascii="仿宋" w:eastAsia="仿宋" w:hAnsi="仿宋" w:hint="eastAsia"/>
                <w:b/>
                <w:sz w:val="28"/>
                <w:szCs w:val="28"/>
              </w:rPr>
              <w:lastRenderedPageBreak/>
              <w:t>序号</w:t>
            </w:r>
          </w:p>
        </w:tc>
        <w:tc>
          <w:tcPr>
            <w:tcW w:w="3152" w:type="pct"/>
            <w:shd w:val="clear" w:color="auto" w:fill="auto"/>
            <w:vAlign w:val="center"/>
          </w:tcPr>
          <w:p w:rsidR="00AD0842" w:rsidRPr="00970A15" w:rsidRDefault="00AD0842" w:rsidP="0028752B">
            <w:pPr>
              <w:jc w:val="center"/>
              <w:rPr>
                <w:rFonts w:ascii="仿宋" w:eastAsia="仿宋" w:hAnsi="仿宋"/>
                <w:b/>
                <w:sz w:val="28"/>
                <w:szCs w:val="28"/>
              </w:rPr>
            </w:pPr>
            <w:r w:rsidRPr="00970A15">
              <w:rPr>
                <w:rFonts w:ascii="仿宋" w:eastAsia="仿宋" w:hAnsi="仿宋"/>
                <w:b/>
                <w:sz w:val="28"/>
                <w:szCs w:val="28"/>
              </w:rPr>
              <w:t>绩效咨询</w:t>
            </w:r>
            <w:r w:rsidRPr="00970A15">
              <w:rPr>
                <w:rFonts w:ascii="仿宋" w:eastAsia="仿宋" w:hAnsi="仿宋" w:hint="eastAsia"/>
                <w:b/>
                <w:sz w:val="28"/>
                <w:szCs w:val="28"/>
              </w:rPr>
              <w:t>及配套软件系统</w:t>
            </w:r>
          </w:p>
        </w:tc>
        <w:tc>
          <w:tcPr>
            <w:tcW w:w="1376" w:type="pct"/>
            <w:shd w:val="clear" w:color="auto" w:fill="auto"/>
            <w:vAlign w:val="center"/>
          </w:tcPr>
          <w:p w:rsidR="00AD0842" w:rsidRPr="00970A15" w:rsidRDefault="00AD0842" w:rsidP="0028752B">
            <w:pPr>
              <w:jc w:val="center"/>
              <w:rPr>
                <w:rFonts w:ascii="仿宋" w:eastAsia="仿宋" w:hAnsi="仿宋"/>
                <w:b/>
                <w:sz w:val="28"/>
                <w:szCs w:val="28"/>
              </w:rPr>
            </w:pPr>
            <w:r w:rsidRPr="00970A15">
              <w:rPr>
                <w:rFonts w:ascii="仿宋" w:eastAsia="仿宋" w:hAnsi="仿宋" w:hint="eastAsia"/>
                <w:b/>
                <w:sz w:val="28"/>
                <w:szCs w:val="28"/>
              </w:rPr>
              <w:t>数量（套）</w:t>
            </w:r>
          </w:p>
        </w:tc>
      </w:tr>
      <w:tr w:rsidR="00AD0842" w:rsidRPr="00970A15" w:rsidTr="007F5248">
        <w:trPr>
          <w:trHeight w:val="539"/>
          <w:jc w:val="center"/>
        </w:trPr>
        <w:tc>
          <w:tcPr>
            <w:tcW w:w="472" w:type="pct"/>
            <w:shd w:val="clear" w:color="auto" w:fill="auto"/>
          </w:tcPr>
          <w:p w:rsidR="00AD0842" w:rsidRPr="00970A15" w:rsidRDefault="00AD0842" w:rsidP="0028752B">
            <w:pPr>
              <w:jc w:val="center"/>
              <w:rPr>
                <w:rFonts w:ascii="仿宋" w:eastAsia="仿宋" w:hAnsi="仿宋"/>
                <w:sz w:val="28"/>
                <w:szCs w:val="28"/>
              </w:rPr>
            </w:pPr>
            <w:r w:rsidRPr="00970A15">
              <w:rPr>
                <w:rFonts w:ascii="仿宋" w:eastAsia="仿宋" w:hAnsi="仿宋" w:hint="eastAsia"/>
                <w:sz w:val="28"/>
                <w:szCs w:val="28"/>
              </w:rPr>
              <w:t>1</w:t>
            </w:r>
          </w:p>
        </w:tc>
        <w:tc>
          <w:tcPr>
            <w:tcW w:w="3152" w:type="pct"/>
            <w:shd w:val="clear" w:color="auto" w:fill="auto"/>
          </w:tcPr>
          <w:p w:rsidR="00AD0842" w:rsidRPr="00970A15" w:rsidRDefault="00AD0842" w:rsidP="0028752B">
            <w:pPr>
              <w:jc w:val="center"/>
              <w:rPr>
                <w:rFonts w:ascii="仿宋" w:eastAsia="仿宋" w:hAnsi="仿宋"/>
                <w:sz w:val="28"/>
                <w:szCs w:val="28"/>
              </w:rPr>
            </w:pPr>
            <w:r w:rsidRPr="00970A15">
              <w:rPr>
                <w:rFonts w:ascii="仿宋" w:eastAsia="仿宋" w:hAnsi="仿宋" w:hint="eastAsia"/>
                <w:sz w:val="28"/>
                <w:szCs w:val="28"/>
              </w:rPr>
              <w:t>医院奖励性绩效分配与考核系统</w:t>
            </w:r>
          </w:p>
        </w:tc>
        <w:tc>
          <w:tcPr>
            <w:tcW w:w="1376" w:type="pct"/>
            <w:shd w:val="clear" w:color="auto" w:fill="auto"/>
            <w:vAlign w:val="center"/>
          </w:tcPr>
          <w:p w:rsidR="00AD0842" w:rsidRPr="00970A15" w:rsidRDefault="00AD0842" w:rsidP="0028752B">
            <w:pPr>
              <w:jc w:val="center"/>
              <w:rPr>
                <w:rFonts w:ascii="仿宋" w:eastAsia="仿宋" w:hAnsi="仿宋"/>
                <w:sz w:val="28"/>
                <w:szCs w:val="28"/>
              </w:rPr>
            </w:pPr>
            <w:r w:rsidRPr="00970A15">
              <w:rPr>
                <w:rFonts w:ascii="仿宋" w:eastAsia="仿宋" w:hAnsi="仿宋" w:hint="eastAsia"/>
                <w:sz w:val="28"/>
                <w:szCs w:val="28"/>
              </w:rPr>
              <w:t>1</w:t>
            </w:r>
          </w:p>
        </w:tc>
      </w:tr>
    </w:tbl>
    <w:p w:rsidR="00AD0842" w:rsidRDefault="00AD0842" w:rsidP="00AD0842">
      <w:pPr>
        <w:snapToGrid w:val="0"/>
        <w:spacing w:line="500" w:lineRule="exact"/>
        <w:ind w:left="480"/>
        <w:rPr>
          <w:rFonts w:ascii="仿宋" w:eastAsia="仿宋" w:hAnsi="仿宋"/>
          <w:b/>
          <w:sz w:val="28"/>
          <w:szCs w:val="28"/>
        </w:rPr>
      </w:pPr>
      <w:r>
        <w:rPr>
          <w:rFonts w:ascii="仿宋" w:eastAsia="仿宋" w:hAnsi="仿宋" w:hint="eastAsia"/>
          <w:b/>
          <w:bCs/>
          <w:sz w:val="28"/>
          <w:szCs w:val="28"/>
        </w:rPr>
        <w:t>5.商务需求：</w:t>
      </w:r>
    </w:p>
    <w:tbl>
      <w:tblPr>
        <w:tblW w:w="906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10"/>
        <w:gridCol w:w="4954"/>
        <w:gridCol w:w="7"/>
        <w:gridCol w:w="1269"/>
        <w:gridCol w:w="7"/>
        <w:gridCol w:w="2107"/>
        <w:gridCol w:w="13"/>
      </w:tblGrid>
      <w:tr w:rsidR="00AD0842" w:rsidTr="0028752B">
        <w:trPr>
          <w:gridAfter w:val="1"/>
          <w:wAfter w:w="13" w:type="dxa"/>
          <w:trHeight w:val="819"/>
          <w:jc w:val="center"/>
        </w:trPr>
        <w:tc>
          <w:tcPr>
            <w:tcW w:w="710" w:type="dxa"/>
            <w:noWrap/>
            <w:vAlign w:val="center"/>
          </w:tcPr>
          <w:p w:rsidR="00AD0842" w:rsidRDefault="00AD0842" w:rsidP="0028752B">
            <w:pPr>
              <w:spacing w:line="500" w:lineRule="exact"/>
              <w:jc w:val="center"/>
              <w:rPr>
                <w:rFonts w:ascii="仿宋" w:eastAsia="仿宋" w:hAnsi="仿宋" w:cs="宋体"/>
                <w:b/>
                <w:sz w:val="28"/>
                <w:szCs w:val="28"/>
              </w:rPr>
            </w:pPr>
            <w:r>
              <w:rPr>
                <w:rFonts w:ascii="仿宋" w:eastAsia="仿宋" w:hAnsi="仿宋" w:cs="宋体" w:hint="eastAsia"/>
                <w:b/>
                <w:sz w:val="28"/>
                <w:szCs w:val="28"/>
              </w:rPr>
              <w:t>序号</w:t>
            </w:r>
          </w:p>
        </w:tc>
        <w:tc>
          <w:tcPr>
            <w:tcW w:w="4954" w:type="dxa"/>
            <w:noWrap/>
            <w:vAlign w:val="center"/>
          </w:tcPr>
          <w:p w:rsidR="00AD0842" w:rsidRDefault="00AD0842" w:rsidP="0028752B">
            <w:pPr>
              <w:spacing w:line="500" w:lineRule="exact"/>
              <w:jc w:val="center"/>
              <w:rPr>
                <w:rFonts w:ascii="仿宋" w:eastAsia="仿宋" w:hAnsi="仿宋" w:cs="宋体"/>
                <w:b/>
                <w:sz w:val="28"/>
                <w:szCs w:val="28"/>
              </w:rPr>
            </w:pPr>
            <w:r>
              <w:rPr>
                <w:rFonts w:ascii="仿宋" w:eastAsia="仿宋" w:hAnsi="仿宋" w:cs="宋体" w:hint="eastAsia"/>
                <w:b/>
                <w:sz w:val="28"/>
                <w:szCs w:val="28"/>
              </w:rPr>
              <w:t>需求条款</w:t>
            </w:r>
          </w:p>
        </w:tc>
        <w:tc>
          <w:tcPr>
            <w:tcW w:w="1276" w:type="dxa"/>
            <w:gridSpan w:val="2"/>
            <w:noWrap/>
            <w:vAlign w:val="center"/>
          </w:tcPr>
          <w:p w:rsidR="00AD0842" w:rsidRDefault="00AD0842" w:rsidP="0028752B">
            <w:pPr>
              <w:spacing w:line="500" w:lineRule="exact"/>
              <w:jc w:val="center"/>
              <w:rPr>
                <w:rFonts w:ascii="仿宋" w:eastAsia="仿宋" w:hAnsi="仿宋" w:cs="宋体"/>
                <w:b/>
                <w:sz w:val="28"/>
                <w:szCs w:val="28"/>
              </w:rPr>
            </w:pPr>
            <w:r>
              <w:rPr>
                <w:rFonts w:ascii="仿宋" w:eastAsia="仿宋" w:hAnsi="仿宋" w:cs="宋体" w:hint="eastAsia"/>
                <w:b/>
                <w:sz w:val="28"/>
                <w:szCs w:val="28"/>
              </w:rPr>
              <w:t>是否为实质性条款</w:t>
            </w:r>
          </w:p>
        </w:tc>
        <w:tc>
          <w:tcPr>
            <w:tcW w:w="2114" w:type="dxa"/>
            <w:gridSpan w:val="2"/>
            <w:noWrap/>
            <w:vAlign w:val="center"/>
          </w:tcPr>
          <w:p w:rsidR="00AD0842" w:rsidRDefault="00AD0842" w:rsidP="0028752B">
            <w:pPr>
              <w:spacing w:line="500" w:lineRule="exact"/>
              <w:jc w:val="center"/>
              <w:rPr>
                <w:rFonts w:ascii="仿宋" w:eastAsia="仿宋" w:hAnsi="仿宋" w:cs="宋体"/>
                <w:b/>
                <w:sz w:val="28"/>
                <w:szCs w:val="28"/>
              </w:rPr>
            </w:pPr>
            <w:r>
              <w:rPr>
                <w:rFonts w:ascii="仿宋" w:eastAsia="仿宋" w:hAnsi="仿宋" w:cs="宋体" w:hint="eastAsia"/>
                <w:b/>
                <w:sz w:val="28"/>
                <w:szCs w:val="28"/>
              </w:rPr>
              <w:t>原因说明（实质性条款需列明原因）</w:t>
            </w:r>
          </w:p>
        </w:tc>
      </w:tr>
      <w:tr w:rsidR="00AD0842" w:rsidTr="0028752B">
        <w:trPr>
          <w:gridAfter w:val="1"/>
          <w:wAfter w:w="13" w:type="dxa"/>
          <w:trHeight w:val="378"/>
          <w:jc w:val="center"/>
        </w:trPr>
        <w:tc>
          <w:tcPr>
            <w:tcW w:w="710" w:type="dxa"/>
            <w:noWrap/>
            <w:vAlign w:val="center"/>
          </w:tcPr>
          <w:p w:rsidR="00AD0842" w:rsidRDefault="00AD0842" w:rsidP="0028752B">
            <w:pPr>
              <w:jc w:val="center"/>
              <w:rPr>
                <w:rFonts w:ascii="仿宋" w:eastAsia="仿宋" w:hAnsi="仿宋"/>
                <w:sz w:val="28"/>
                <w:szCs w:val="28"/>
              </w:rPr>
            </w:pPr>
            <w:r>
              <w:rPr>
                <w:rFonts w:ascii="仿宋" w:eastAsia="仿宋" w:hAnsi="仿宋"/>
                <w:sz w:val="28"/>
                <w:szCs w:val="28"/>
              </w:rPr>
              <w:t>1</w:t>
            </w:r>
          </w:p>
        </w:tc>
        <w:tc>
          <w:tcPr>
            <w:tcW w:w="4954" w:type="dxa"/>
            <w:noWrap/>
            <w:vAlign w:val="center"/>
          </w:tcPr>
          <w:p w:rsidR="00AD0842" w:rsidRDefault="00AD0842" w:rsidP="0028752B">
            <w:pPr>
              <w:spacing w:line="440" w:lineRule="exact"/>
              <w:rPr>
                <w:rFonts w:ascii="仿宋" w:eastAsia="仿宋" w:hAnsi="仿宋"/>
              </w:rPr>
            </w:pPr>
            <w:r>
              <w:rPr>
                <w:rFonts w:ascii="仿宋" w:eastAsia="仿宋" w:hAnsi="仿宋" w:cs="宋体" w:hint="eastAsia"/>
              </w:rPr>
              <w:t>投标人提供营业执照正本</w:t>
            </w:r>
            <w:r>
              <w:rPr>
                <w:rFonts w:ascii="仿宋" w:eastAsia="仿宋" w:hAnsi="仿宋" w:cs="宋体"/>
              </w:rPr>
              <w:t>/</w:t>
            </w:r>
            <w:r>
              <w:rPr>
                <w:rFonts w:ascii="仿宋" w:eastAsia="仿宋" w:hAnsi="仿宋" w:cs="宋体" w:hint="eastAsia"/>
              </w:rPr>
              <w:t>副本</w:t>
            </w:r>
            <w:r w:rsidRPr="00493CF0">
              <w:rPr>
                <w:rFonts w:ascii="仿宋" w:eastAsia="仿宋" w:hAnsi="仿宋" w:cs="宋体" w:hint="eastAsia"/>
              </w:rPr>
              <w:t>（注册资金不得小于</w:t>
            </w:r>
            <w:r w:rsidRPr="00493CF0">
              <w:rPr>
                <w:rFonts w:ascii="仿宋" w:eastAsia="仿宋" w:hAnsi="仿宋" w:cs="宋体"/>
              </w:rPr>
              <w:t>1000</w:t>
            </w:r>
            <w:r w:rsidRPr="00493CF0">
              <w:rPr>
                <w:rFonts w:ascii="仿宋" w:eastAsia="仿宋" w:hAnsi="仿宋" w:cs="宋体" w:hint="eastAsia"/>
              </w:rPr>
              <w:t>万）</w:t>
            </w:r>
            <w:r>
              <w:rPr>
                <w:rFonts w:ascii="仿宋" w:eastAsia="仿宋" w:hAnsi="仿宋" w:cs="宋体" w:hint="eastAsia"/>
              </w:rPr>
              <w:t>或事业单位法人证书或民办非企业单位登记证书或社会团体法人登记证书或基金会法人登记证书复印件。</w:t>
            </w:r>
          </w:p>
        </w:tc>
        <w:tc>
          <w:tcPr>
            <w:tcW w:w="1276" w:type="dxa"/>
            <w:gridSpan w:val="2"/>
            <w:noWrap/>
            <w:vAlign w:val="center"/>
          </w:tcPr>
          <w:p w:rsidR="00AD0842" w:rsidRDefault="00AD0842" w:rsidP="0028752B">
            <w:pPr>
              <w:spacing w:line="440" w:lineRule="exact"/>
              <w:jc w:val="center"/>
              <w:rPr>
                <w:rFonts w:ascii="仿宋" w:eastAsia="仿宋" w:hAnsi="仿宋"/>
              </w:rPr>
            </w:pPr>
            <w:r>
              <w:rPr>
                <w:rFonts w:ascii="仿宋" w:eastAsia="仿宋" w:hAnsi="仿宋" w:hint="eastAsia"/>
              </w:rPr>
              <w:t>是</w:t>
            </w:r>
          </w:p>
        </w:tc>
        <w:tc>
          <w:tcPr>
            <w:tcW w:w="2114" w:type="dxa"/>
            <w:gridSpan w:val="2"/>
            <w:noWrap/>
            <w:vAlign w:val="center"/>
          </w:tcPr>
          <w:p w:rsidR="00AD0842" w:rsidRDefault="00AD0842" w:rsidP="0028752B">
            <w:pPr>
              <w:spacing w:line="440" w:lineRule="exact"/>
              <w:jc w:val="center"/>
              <w:rPr>
                <w:rFonts w:ascii="仿宋" w:eastAsia="仿宋" w:hAnsi="仿宋" w:cs="宋体"/>
              </w:rPr>
            </w:pPr>
            <w:r>
              <w:rPr>
                <w:rFonts w:ascii="仿宋" w:eastAsia="仿宋" w:hAnsi="仿宋" w:cs="宋体" w:hint="eastAsia"/>
              </w:rPr>
              <w:t>确保服务质量</w:t>
            </w:r>
          </w:p>
        </w:tc>
      </w:tr>
      <w:tr w:rsidR="00AD0842" w:rsidTr="0028752B">
        <w:trPr>
          <w:gridAfter w:val="1"/>
          <w:wAfter w:w="13" w:type="dxa"/>
          <w:trHeight w:val="633"/>
          <w:jc w:val="center"/>
        </w:trPr>
        <w:tc>
          <w:tcPr>
            <w:tcW w:w="710" w:type="dxa"/>
            <w:noWrap/>
            <w:vAlign w:val="center"/>
          </w:tcPr>
          <w:p w:rsidR="00AD0842" w:rsidRDefault="00AD0842" w:rsidP="0028752B">
            <w:pPr>
              <w:jc w:val="center"/>
              <w:rPr>
                <w:rFonts w:ascii="仿宋" w:eastAsia="仿宋" w:hAnsi="仿宋"/>
                <w:sz w:val="28"/>
                <w:szCs w:val="28"/>
              </w:rPr>
            </w:pPr>
            <w:r>
              <w:rPr>
                <w:rFonts w:ascii="仿宋" w:eastAsia="仿宋" w:hAnsi="仿宋" w:hint="eastAsia"/>
                <w:sz w:val="28"/>
                <w:szCs w:val="28"/>
              </w:rPr>
              <w:t>2</w:t>
            </w:r>
          </w:p>
        </w:tc>
        <w:tc>
          <w:tcPr>
            <w:tcW w:w="4954" w:type="dxa"/>
            <w:noWrap/>
            <w:vAlign w:val="center"/>
          </w:tcPr>
          <w:p w:rsidR="00AD0842" w:rsidRPr="008553B6" w:rsidRDefault="00AD0842" w:rsidP="008553B6">
            <w:pPr>
              <w:spacing w:line="440" w:lineRule="exact"/>
              <w:rPr>
                <w:rFonts w:ascii="仿宋" w:eastAsia="仿宋" w:hAnsi="仿宋" w:cs="宋体"/>
              </w:rPr>
            </w:pPr>
            <w:r w:rsidRPr="008553B6">
              <w:rPr>
                <w:rFonts w:ascii="仿宋" w:eastAsia="仿宋" w:hAnsi="仿宋" w:cs="宋体" w:hint="eastAsia"/>
              </w:rPr>
              <w:t>提供</w:t>
            </w:r>
            <w:r w:rsidR="00F051D2" w:rsidRPr="008553B6">
              <w:rPr>
                <w:rFonts w:ascii="仿宋" w:eastAsia="仿宋" w:hAnsi="仿宋" w:cs="宋体" w:hint="eastAsia"/>
              </w:rPr>
              <w:t>2022</w:t>
            </w:r>
            <w:r w:rsidRPr="008553B6">
              <w:rPr>
                <w:rFonts w:ascii="仿宋" w:eastAsia="仿宋" w:hAnsi="仿宋" w:cs="宋体" w:hint="eastAsia"/>
              </w:rPr>
              <w:t>年度经第三方会计师事务所审计的企业财务报告复印件或开标日前一个月内银行出具的资信证明复印件。</w:t>
            </w:r>
          </w:p>
        </w:tc>
        <w:tc>
          <w:tcPr>
            <w:tcW w:w="1276" w:type="dxa"/>
            <w:gridSpan w:val="2"/>
            <w:noWrap/>
            <w:vAlign w:val="center"/>
          </w:tcPr>
          <w:p w:rsidR="00AD0842" w:rsidRDefault="00AD0842" w:rsidP="0028752B">
            <w:pPr>
              <w:spacing w:line="440" w:lineRule="exact"/>
              <w:jc w:val="center"/>
              <w:rPr>
                <w:rFonts w:ascii="仿宋" w:eastAsia="仿宋" w:hAnsi="仿宋" w:cs="宋体"/>
              </w:rPr>
            </w:pPr>
            <w:r>
              <w:rPr>
                <w:rFonts w:ascii="仿宋" w:eastAsia="仿宋" w:hAnsi="仿宋" w:cs="宋体" w:hint="eastAsia"/>
              </w:rPr>
              <w:t>是</w:t>
            </w:r>
          </w:p>
        </w:tc>
        <w:tc>
          <w:tcPr>
            <w:tcW w:w="2114" w:type="dxa"/>
            <w:gridSpan w:val="2"/>
            <w:noWrap/>
            <w:vAlign w:val="center"/>
          </w:tcPr>
          <w:p w:rsidR="00AD0842" w:rsidRDefault="00AD0842" w:rsidP="0028752B">
            <w:pPr>
              <w:spacing w:line="440" w:lineRule="exact"/>
              <w:jc w:val="center"/>
              <w:rPr>
                <w:rFonts w:ascii="仿宋" w:eastAsia="仿宋" w:hAnsi="仿宋" w:cs="宋体"/>
              </w:rPr>
            </w:pPr>
            <w:r>
              <w:rPr>
                <w:rFonts w:ascii="仿宋" w:eastAsia="仿宋" w:hAnsi="仿宋" w:cs="宋体" w:hint="eastAsia"/>
              </w:rPr>
              <w:t>确保服务质量</w:t>
            </w:r>
          </w:p>
        </w:tc>
      </w:tr>
      <w:tr w:rsidR="00AD0842" w:rsidTr="0028752B">
        <w:trPr>
          <w:gridAfter w:val="1"/>
          <w:wAfter w:w="13" w:type="dxa"/>
          <w:trHeight w:val="621"/>
          <w:jc w:val="center"/>
        </w:trPr>
        <w:tc>
          <w:tcPr>
            <w:tcW w:w="710" w:type="dxa"/>
            <w:noWrap/>
            <w:vAlign w:val="center"/>
          </w:tcPr>
          <w:p w:rsidR="00AD0842" w:rsidRDefault="00AD0842" w:rsidP="0028752B">
            <w:pPr>
              <w:jc w:val="center"/>
              <w:rPr>
                <w:rFonts w:ascii="仿宋" w:eastAsia="仿宋" w:hAnsi="仿宋"/>
                <w:sz w:val="28"/>
                <w:szCs w:val="28"/>
              </w:rPr>
            </w:pPr>
            <w:r>
              <w:rPr>
                <w:rFonts w:ascii="仿宋" w:eastAsia="仿宋" w:hAnsi="仿宋" w:hint="eastAsia"/>
                <w:sz w:val="28"/>
                <w:szCs w:val="28"/>
              </w:rPr>
              <w:t>3</w:t>
            </w:r>
          </w:p>
        </w:tc>
        <w:tc>
          <w:tcPr>
            <w:tcW w:w="4954" w:type="dxa"/>
            <w:noWrap/>
            <w:vAlign w:val="center"/>
          </w:tcPr>
          <w:p w:rsidR="00AD0842" w:rsidRDefault="00AD0842" w:rsidP="0028752B">
            <w:pPr>
              <w:spacing w:line="440" w:lineRule="exact"/>
              <w:jc w:val="left"/>
              <w:rPr>
                <w:rFonts w:ascii="仿宋" w:eastAsia="仿宋" w:hAnsi="仿宋"/>
              </w:rPr>
            </w:pPr>
            <w:r>
              <w:rPr>
                <w:rFonts w:ascii="仿宋" w:eastAsia="仿宋" w:hAnsi="仿宋" w:cs="宋体" w:hint="eastAsia"/>
              </w:rPr>
              <w:t>投标人须提供202</w:t>
            </w:r>
            <w:r w:rsidR="00F051D2">
              <w:rPr>
                <w:rFonts w:ascii="仿宋" w:eastAsia="仿宋" w:hAnsi="仿宋" w:cs="宋体" w:hint="eastAsia"/>
              </w:rPr>
              <w:t>3</w:t>
            </w:r>
            <w:r>
              <w:rPr>
                <w:rFonts w:ascii="仿宋" w:eastAsia="仿宋" w:hAnsi="仿宋" w:cs="宋体" w:hint="eastAsia"/>
              </w:rPr>
              <w:t>年1月至开标前任意一个月依法纳税和依法缴纳社保记录，需提供有效票据凭证。</w:t>
            </w:r>
          </w:p>
        </w:tc>
        <w:tc>
          <w:tcPr>
            <w:tcW w:w="1276" w:type="dxa"/>
            <w:gridSpan w:val="2"/>
            <w:noWrap/>
            <w:vAlign w:val="center"/>
          </w:tcPr>
          <w:p w:rsidR="00AD0842" w:rsidRDefault="00AD0842" w:rsidP="0028752B">
            <w:pPr>
              <w:spacing w:line="440" w:lineRule="exact"/>
              <w:jc w:val="center"/>
              <w:rPr>
                <w:rFonts w:ascii="仿宋" w:eastAsia="仿宋" w:hAnsi="仿宋" w:cs="宋体"/>
              </w:rPr>
            </w:pPr>
            <w:r>
              <w:rPr>
                <w:rFonts w:ascii="仿宋" w:eastAsia="仿宋" w:hAnsi="仿宋" w:cs="宋体" w:hint="eastAsia"/>
              </w:rPr>
              <w:t>是</w:t>
            </w:r>
          </w:p>
        </w:tc>
        <w:tc>
          <w:tcPr>
            <w:tcW w:w="2114" w:type="dxa"/>
            <w:gridSpan w:val="2"/>
            <w:noWrap/>
            <w:vAlign w:val="center"/>
          </w:tcPr>
          <w:p w:rsidR="00AD0842" w:rsidRDefault="00AD0842" w:rsidP="0028752B">
            <w:pPr>
              <w:spacing w:line="440" w:lineRule="exact"/>
              <w:jc w:val="center"/>
              <w:rPr>
                <w:rFonts w:ascii="仿宋" w:eastAsia="仿宋" w:hAnsi="仿宋" w:cs="宋体"/>
              </w:rPr>
            </w:pPr>
            <w:r>
              <w:rPr>
                <w:rFonts w:ascii="仿宋" w:eastAsia="仿宋" w:hAnsi="仿宋" w:cs="宋体" w:hint="eastAsia"/>
              </w:rPr>
              <w:t>确保服务质量</w:t>
            </w:r>
          </w:p>
        </w:tc>
      </w:tr>
      <w:tr w:rsidR="00AD0842" w:rsidTr="0028752B">
        <w:trPr>
          <w:trHeight w:val="2580"/>
          <w:jc w:val="center"/>
        </w:trPr>
        <w:tc>
          <w:tcPr>
            <w:tcW w:w="710" w:type="dxa"/>
            <w:noWrap/>
            <w:vAlign w:val="center"/>
          </w:tcPr>
          <w:p w:rsidR="00AD0842" w:rsidRDefault="001377C1" w:rsidP="0028752B">
            <w:pPr>
              <w:jc w:val="center"/>
              <w:rPr>
                <w:rFonts w:ascii="仿宋" w:eastAsia="仿宋" w:hAnsi="仿宋"/>
                <w:sz w:val="28"/>
                <w:szCs w:val="28"/>
              </w:rPr>
            </w:pPr>
            <w:r>
              <w:rPr>
                <w:rFonts w:ascii="仿宋" w:eastAsia="仿宋" w:hAnsi="仿宋" w:hint="eastAsia"/>
                <w:sz w:val="28"/>
                <w:szCs w:val="28"/>
              </w:rPr>
              <w:t>4</w:t>
            </w:r>
          </w:p>
        </w:tc>
        <w:tc>
          <w:tcPr>
            <w:tcW w:w="4961" w:type="dxa"/>
            <w:gridSpan w:val="2"/>
            <w:noWrap/>
            <w:vAlign w:val="center"/>
          </w:tcPr>
          <w:p w:rsidR="00AD0842" w:rsidRDefault="00AD0842" w:rsidP="008553B6">
            <w:pPr>
              <w:widowControl/>
              <w:jc w:val="left"/>
              <w:rPr>
                <w:rFonts w:ascii="仿宋" w:eastAsia="仿宋" w:hAnsi="仿宋"/>
              </w:rPr>
            </w:pPr>
            <w:r>
              <w:rPr>
                <w:rFonts w:ascii="仿宋" w:eastAsia="仿宋" w:hAnsi="仿宋" w:hint="eastAsia"/>
                <w:b/>
                <w:bCs/>
              </w:rPr>
              <w:t>售后服务期：</w:t>
            </w:r>
            <w:r>
              <w:rPr>
                <w:rFonts w:ascii="仿宋" w:eastAsia="仿宋" w:hAnsi="仿宋" w:hint="eastAsia"/>
              </w:rPr>
              <w:t>绩效咨询及配套软件</w:t>
            </w:r>
            <w:r>
              <w:rPr>
                <w:rFonts w:ascii="仿宋" w:eastAsia="仿宋" w:hAnsi="仿宋" w:cs="宋体" w:hint="eastAsia"/>
                <w:kern w:val="0"/>
              </w:rPr>
              <w:t>项目验收合格后，需提供不少于1年售后服务，维护包括但不限于系统维护、功能完善、性能提升、故障检测、不超出系统功能范围的二次开发，并保证所开发的软件正常运行。</w:t>
            </w:r>
            <w:r w:rsidR="007F5248">
              <w:rPr>
                <w:rFonts w:ascii="仿宋" w:eastAsia="仿宋" w:hAnsi="仿宋" w:cs="宋体" w:hint="eastAsia"/>
                <w:kern w:val="0"/>
              </w:rPr>
              <w:t>所有接口需免费开放</w:t>
            </w:r>
            <w:r w:rsidR="00172142">
              <w:rPr>
                <w:rFonts w:ascii="仿宋" w:eastAsia="仿宋" w:hAnsi="仿宋" w:cs="宋体" w:hint="eastAsia"/>
                <w:kern w:val="0"/>
              </w:rPr>
              <w:t>，涉及到接口对接时需</w:t>
            </w:r>
            <w:r w:rsidR="008553B6">
              <w:rPr>
                <w:rFonts w:ascii="仿宋" w:eastAsia="仿宋" w:hAnsi="仿宋" w:cs="宋体" w:hint="eastAsia"/>
                <w:kern w:val="0"/>
              </w:rPr>
              <w:t>全</w:t>
            </w:r>
            <w:r w:rsidR="00172142">
              <w:rPr>
                <w:rFonts w:ascii="仿宋" w:eastAsia="仿宋" w:hAnsi="仿宋" w:cs="宋体" w:hint="eastAsia"/>
                <w:kern w:val="0"/>
              </w:rPr>
              <w:t>力配合，不得收取任何费用。</w:t>
            </w:r>
            <w:r w:rsidR="008553B6">
              <w:rPr>
                <w:rFonts w:ascii="仿宋" w:eastAsia="仿宋" w:hAnsi="仿宋" w:cs="宋体" w:hint="eastAsia"/>
                <w:kern w:val="0"/>
              </w:rPr>
              <w:t>明确</w:t>
            </w:r>
            <w:r w:rsidR="00172142">
              <w:rPr>
                <w:rFonts w:ascii="仿宋" w:eastAsia="仿宋" w:hAnsi="仿宋" w:cs="宋体" w:hint="eastAsia"/>
                <w:kern w:val="0"/>
              </w:rPr>
              <w:t>出保后</w:t>
            </w:r>
            <w:r w:rsidR="008553B6">
              <w:rPr>
                <w:rFonts w:ascii="仿宋" w:eastAsia="仿宋" w:hAnsi="仿宋" w:cs="宋体" w:hint="eastAsia"/>
                <w:kern w:val="0"/>
              </w:rPr>
              <w:t>的维保费，</w:t>
            </w:r>
            <w:r w:rsidR="00172142">
              <w:rPr>
                <w:rFonts w:ascii="仿宋" w:eastAsia="仿宋" w:hAnsi="仿宋" w:cs="宋体" w:hint="eastAsia"/>
                <w:kern w:val="0"/>
              </w:rPr>
              <w:t>需签订维保合同，所有服务条款延续至维保合同内。</w:t>
            </w:r>
          </w:p>
        </w:tc>
        <w:tc>
          <w:tcPr>
            <w:tcW w:w="1276" w:type="dxa"/>
            <w:gridSpan w:val="2"/>
            <w:noWrap/>
            <w:vAlign w:val="center"/>
          </w:tcPr>
          <w:p w:rsidR="00AD0842" w:rsidRDefault="00AD0842" w:rsidP="0028752B">
            <w:pPr>
              <w:spacing w:line="440" w:lineRule="exact"/>
              <w:jc w:val="center"/>
              <w:rPr>
                <w:rFonts w:ascii="仿宋" w:eastAsia="仿宋" w:hAnsi="仿宋" w:cs="宋体"/>
              </w:rPr>
            </w:pPr>
            <w:r>
              <w:rPr>
                <w:rFonts w:ascii="仿宋" w:eastAsia="仿宋" w:hAnsi="仿宋" w:cs="宋体" w:hint="eastAsia"/>
              </w:rPr>
              <w:t>是</w:t>
            </w:r>
          </w:p>
        </w:tc>
        <w:tc>
          <w:tcPr>
            <w:tcW w:w="2120" w:type="dxa"/>
            <w:gridSpan w:val="2"/>
            <w:noWrap/>
            <w:vAlign w:val="center"/>
          </w:tcPr>
          <w:p w:rsidR="00AD0842" w:rsidRDefault="00AD0842" w:rsidP="0028752B">
            <w:pPr>
              <w:spacing w:line="440" w:lineRule="exact"/>
              <w:jc w:val="center"/>
              <w:rPr>
                <w:rFonts w:ascii="仿宋" w:eastAsia="仿宋" w:hAnsi="仿宋" w:cs="宋体"/>
              </w:rPr>
            </w:pPr>
            <w:r>
              <w:rPr>
                <w:rFonts w:ascii="仿宋" w:eastAsia="仿宋" w:hAnsi="仿宋" w:cs="宋体" w:hint="eastAsia"/>
              </w:rPr>
              <w:t>确保服务质量</w:t>
            </w:r>
          </w:p>
        </w:tc>
      </w:tr>
    </w:tbl>
    <w:p w:rsidR="0028752B" w:rsidRDefault="0028752B" w:rsidP="00AD0842">
      <w:pPr>
        <w:snapToGrid w:val="0"/>
        <w:spacing w:line="500" w:lineRule="exact"/>
        <w:ind w:left="480"/>
        <w:rPr>
          <w:rFonts w:ascii="仿宋" w:eastAsia="仿宋" w:hAnsi="仿宋"/>
          <w:b/>
          <w:bCs/>
          <w:sz w:val="28"/>
          <w:szCs w:val="28"/>
        </w:rPr>
      </w:pPr>
    </w:p>
    <w:p w:rsidR="0028752B" w:rsidRDefault="0028752B" w:rsidP="00AD0842">
      <w:pPr>
        <w:snapToGrid w:val="0"/>
        <w:spacing w:line="500" w:lineRule="exact"/>
        <w:ind w:left="480"/>
        <w:rPr>
          <w:rFonts w:ascii="仿宋" w:eastAsia="仿宋" w:hAnsi="仿宋"/>
          <w:b/>
          <w:bCs/>
          <w:sz w:val="28"/>
          <w:szCs w:val="28"/>
        </w:rPr>
      </w:pPr>
    </w:p>
    <w:p w:rsidR="0028752B" w:rsidRDefault="0028752B" w:rsidP="00AD0842">
      <w:pPr>
        <w:snapToGrid w:val="0"/>
        <w:spacing w:line="500" w:lineRule="exact"/>
        <w:ind w:left="480"/>
        <w:rPr>
          <w:rFonts w:ascii="仿宋" w:eastAsia="仿宋" w:hAnsi="仿宋"/>
          <w:b/>
          <w:bCs/>
          <w:sz w:val="28"/>
          <w:szCs w:val="28"/>
        </w:rPr>
      </w:pPr>
    </w:p>
    <w:p w:rsidR="0028752B" w:rsidRDefault="0028752B" w:rsidP="00AD0842">
      <w:pPr>
        <w:snapToGrid w:val="0"/>
        <w:spacing w:line="500" w:lineRule="exact"/>
        <w:ind w:left="480"/>
        <w:rPr>
          <w:rFonts w:ascii="仿宋" w:eastAsia="仿宋" w:hAnsi="仿宋"/>
          <w:b/>
          <w:bCs/>
          <w:sz w:val="28"/>
          <w:szCs w:val="28"/>
        </w:rPr>
      </w:pPr>
    </w:p>
    <w:p w:rsidR="0028752B" w:rsidRDefault="0028752B" w:rsidP="00AD0842">
      <w:pPr>
        <w:snapToGrid w:val="0"/>
        <w:spacing w:line="500" w:lineRule="exact"/>
        <w:ind w:left="480"/>
        <w:rPr>
          <w:rFonts w:ascii="仿宋" w:eastAsia="仿宋" w:hAnsi="仿宋"/>
          <w:b/>
          <w:bCs/>
          <w:sz w:val="28"/>
          <w:szCs w:val="28"/>
        </w:rPr>
      </w:pPr>
    </w:p>
    <w:p w:rsidR="0028752B" w:rsidRDefault="0028752B" w:rsidP="00AD0842">
      <w:pPr>
        <w:snapToGrid w:val="0"/>
        <w:spacing w:line="500" w:lineRule="exact"/>
        <w:ind w:left="480"/>
        <w:rPr>
          <w:rFonts w:ascii="仿宋" w:eastAsia="仿宋" w:hAnsi="仿宋"/>
          <w:b/>
          <w:bCs/>
          <w:sz w:val="28"/>
          <w:szCs w:val="28"/>
        </w:rPr>
      </w:pPr>
    </w:p>
    <w:p w:rsidR="0028752B" w:rsidRDefault="0028752B" w:rsidP="00AD0842">
      <w:pPr>
        <w:snapToGrid w:val="0"/>
        <w:spacing w:line="500" w:lineRule="exact"/>
        <w:ind w:left="480"/>
        <w:rPr>
          <w:rFonts w:ascii="仿宋" w:eastAsia="仿宋" w:hAnsi="仿宋"/>
          <w:b/>
          <w:bCs/>
          <w:sz w:val="28"/>
          <w:szCs w:val="28"/>
        </w:rPr>
      </w:pPr>
    </w:p>
    <w:p w:rsidR="0028752B" w:rsidRDefault="0028752B" w:rsidP="00AD0842">
      <w:pPr>
        <w:snapToGrid w:val="0"/>
        <w:spacing w:line="500" w:lineRule="exact"/>
        <w:ind w:left="480"/>
        <w:rPr>
          <w:rFonts w:ascii="仿宋" w:eastAsia="仿宋" w:hAnsi="仿宋"/>
          <w:b/>
          <w:bCs/>
          <w:sz w:val="28"/>
          <w:szCs w:val="28"/>
        </w:rPr>
      </w:pPr>
    </w:p>
    <w:p w:rsidR="00AD0842" w:rsidRDefault="00AD0842" w:rsidP="00AD0842">
      <w:pPr>
        <w:snapToGrid w:val="0"/>
        <w:spacing w:line="500" w:lineRule="exact"/>
        <w:ind w:left="480"/>
        <w:rPr>
          <w:rFonts w:ascii="仿宋" w:eastAsia="仿宋" w:hAnsi="仿宋"/>
          <w:b/>
          <w:bCs/>
          <w:sz w:val="28"/>
          <w:szCs w:val="28"/>
        </w:rPr>
      </w:pPr>
      <w:r>
        <w:rPr>
          <w:rFonts w:ascii="仿宋" w:eastAsia="仿宋" w:hAnsi="仿宋" w:hint="eastAsia"/>
          <w:b/>
          <w:bCs/>
          <w:sz w:val="28"/>
          <w:szCs w:val="28"/>
        </w:rPr>
        <w:lastRenderedPageBreak/>
        <w:t>6.技术需求</w:t>
      </w:r>
    </w:p>
    <w:tbl>
      <w:tblPr>
        <w:tblW w:w="8957" w:type="dxa"/>
        <w:jc w:val="center"/>
        <w:tblLayout w:type="fixed"/>
        <w:tblLook w:val="04A0" w:firstRow="1" w:lastRow="0" w:firstColumn="1" w:lastColumn="0" w:noHBand="0" w:noVBand="1"/>
      </w:tblPr>
      <w:tblGrid>
        <w:gridCol w:w="1037"/>
        <w:gridCol w:w="1983"/>
        <w:gridCol w:w="5937"/>
      </w:tblGrid>
      <w:tr w:rsidR="00AD0842" w:rsidRPr="001061E7" w:rsidTr="0028752B">
        <w:trPr>
          <w:trHeight w:val="600"/>
          <w:jc w:val="center"/>
        </w:trPr>
        <w:tc>
          <w:tcPr>
            <w:tcW w:w="1037" w:type="dxa"/>
            <w:tcBorders>
              <w:top w:val="single" w:sz="4" w:space="0" w:color="auto"/>
              <w:left w:val="single" w:sz="4" w:space="0" w:color="auto"/>
              <w:bottom w:val="single" w:sz="4" w:space="0" w:color="auto"/>
              <w:right w:val="single" w:sz="4" w:space="0" w:color="auto"/>
            </w:tcBorders>
            <w:vAlign w:val="center"/>
          </w:tcPr>
          <w:p w:rsidR="00AD0842" w:rsidRPr="001061E7" w:rsidRDefault="00AD0842" w:rsidP="0028752B">
            <w:pPr>
              <w:rPr>
                <w:rFonts w:ascii="仿宋" w:eastAsia="仿宋" w:hAnsi="仿宋"/>
              </w:rPr>
            </w:pPr>
            <w:r w:rsidRPr="001061E7">
              <w:rPr>
                <w:rFonts w:ascii="仿宋" w:eastAsia="仿宋" w:hAnsi="仿宋" w:hint="eastAsia"/>
              </w:rPr>
              <w:t>序号</w:t>
            </w:r>
          </w:p>
        </w:tc>
        <w:tc>
          <w:tcPr>
            <w:tcW w:w="1983" w:type="dxa"/>
            <w:tcBorders>
              <w:top w:val="single" w:sz="4" w:space="0" w:color="auto"/>
              <w:left w:val="nil"/>
              <w:bottom w:val="single" w:sz="4" w:space="0" w:color="auto"/>
              <w:right w:val="single" w:sz="4" w:space="0" w:color="auto"/>
            </w:tcBorders>
            <w:vAlign w:val="center"/>
          </w:tcPr>
          <w:p w:rsidR="00AD0842" w:rsidRPr="001061E7" w:rsidRDefault="00AD0842" w:rsidP="0028752B">
            <w:pPr>
              <w:ind w:firstLine="480"/>
              <w:rPr>
                <w:rFonts w:ascii="仿宋" w:eastAsia="仿宋" w:hAnsi="仿宋"/>
              </w:rPr>
            </w:pPr>
            <w:r w:rsidRPr="001061E7">
              <w:rPr>
                <w:rFonts w:ascii="仿宋" w:eastAsia="仿宋" w:hAnsi="仿宋" w:hint="eastAsia"/>
              </w:rPr>
              <w:t>项目</w:t>
            </w:r>
          </w:p>
        </w:tc>
        <w:tc>
          <w:tcPr>
            <w:tcW w:w="5937" w:type="dxa"/>
            <w:tcBorders>
              <w:top w:val="single" w:sz="4" w:space="0" w:color="auto"/>
              <w:left w:val="nil"/>
              <w:bottom w:val="single" w:sz="4" w:space="0" w:color="auto"/>
              <w:right w:val="single" w:sz="4" w:space="0" w:color="auto"/>
            </w:tcBorders>
            <w:vAlign w:val="center"/>
          </w:tcPr>
          <w:p w:rsidR="00AD0842" w:rsidRPr="001061E7" w:rsidRDefault="00AD0842" w:rsidP="0028752B">
            <w:pPr>
              <w:ind w:firstLine="480"/>
              <w:jc w:val="center"/>
              <w:rPr>
                <w:rFonts w:ascii="仿宋" w:eastAsia="仿宋" w:hAnsi="仿宋"/>
              </w:rPr>
            </w:pPr>
            <w:r>
              <w:rPr>
                <w:rFonts w:ascii="仿宋" w:eastAsia="仿宋" w:hAnsi="仿宋" w:hint="eastAsia"/>
              </w:rPr>
              <w:t>需    求</w:t>
            </w:r>
          </w:p>
        </w:tc>
      </w:tr>
      <w:tr w:rsidR="00AD0842" w:rsidRPr="001061E7" w:rsidTr="0028752B">
        <w:trPr>
          <w:cantSplit/>
          <w:jc w:val="center"/>
        </w:trPr>
        <w:tc>
          <w:tcPr>
            <w:tcW w:w="1037" w:type="dxa"/>
            <w:tcBorders>
              <w:top w:val="nil"/>
              <w:left w:val="single" w:sz="4" w:space="0" w:color="auto"/>
              <w:bottom w:val="single" w:sz="4" w:space="0" w:color="auto"/>
              <w:right w:val="single" w:sz="4" w:space="0" w:color="auto"/>
            </w:tcBorders>
            <w:vAlign w:val="center"/>
          </w:tcPr>
          <w:p w:rsidR="00AD0842" w:rsidRPr="001061E7" w:rsidRDefault="00AD0842" w:rsidP="0028752B">
            <w:pPr>
              <w:ind w:firstLineChars="50" w:firstLine="105"/>
              <w:jc w:val="center"/>
              <w:rPr>
                <w:rFonts w:ascii="仿宋" w:eastAsia="仿宋" w:hAnsi="仿宋"/>
              </w:rPr>
            </w:pPr>
            <w:r w:rsidRPr="001061E7">
              <w:rPr>
                <w:rFonts w:ascii="仿宋" w:eastAsia="仿宋" w:hAnsi="仿宋" w:hint="eastAsia"/>
              </w:rPr>
              <w:t>1</w:t>
            </w:r>
          </w:p>
        </w:tc>
        <w:tc>
          <w:tcPr>
            <w:tcW w:w="1983" w:type="dxa"/>
            <w:tcBorders>
              <w:top w:val="nil"/>
              <w:left w:val="nil"/>
              <w:bottom w:val="single" w:sz="4" w:space="0" w:color="auto"/>
              <w:right w:val="single" w:sz="4" w:space="0" w:color="auto"/>
            </w:tcBorders>
            <w:vAlign w:val="center"/>
          </w:tcPr>
          <w:p w:rsidR="00AD0842" w:rsidRPr="001061E7" w:rsidRDefault="00AD0842" w:rsidP="0028752B">
            <w:pPr>
              <w:ind w:firstLineChars="50" w:firstLine="105"/>
              <w:jc w:val="center"/>
              <w:rPr>
                <w:rFonts w:ascii="仿宋" w:eastAsia="仿宋" w:hAnsi="仿宋"/>
              </w:rPr>
            </w:pPr>
            <w:r w:rsidRPr="001061E7">
              <w:rPr>
                <w:rFonts w:ascii="仿宋" w:eastAsia="仿宋" w:hAnsi="仿宋" w:hint="eastAsia"/>
              </w:rPr>
              <w:t>基本要求</w:t>
            </w:r>
          </w:p>
        </w:tc>
        <w:tc>
          <w:tcPr>
            <w:tcW w:w="5937" w:type="dxa"/>
            <w:tcBorders>
              <w:top w:val="nil"/>
              <w:left w:val="nil"/>
              <w:bottom w:val="single" w:sz="4" w:space="0" w:color="auto"/>
              <w:right w:val="single" w:sz="4" w:space="0" w:color="auto"/>
            </w:tcBorders>
            <w:vAlign w:val="center"/>
          </w:tcPr>
          <w:p w:rsidR="00AD0842" w:rsidRPr="001061E7" w:rsidRDefault="00AD0842" w:rsidP="0028752B">
            <w:pPr>
              <w:ind w:firstLine="480"/>
              <w:rPr>
                <w:rFonts w:ascii="仿宋" w:eastAsia="仿宋" w:hAnsi="仿宋"/>
              </w:rPr>
            </w:pPr>
            <w:r w:rsidRPr="001061E7">
              <w:rPr>
                <w:rFonts w:ascii="仿宋" w:eastAsia="仿宋" w:hAnsi="仿宋" w:hint="eastAsia"/>
              </w:rPr>
              <w:t>采用基于工作量核算引用RBRVS理论的核算方法，应符合国家的政策、法规，在国内应具备领先优势。能随时关注</w:t>
            </w:r>
            <w:proofErr w:type="gramStart"/>
            <w:r w:rsidRPr="001061E7">
              <w:rPr>
                <w:rFonts w:ascii="仿宋" w:eastAsia="仿宋" w:hAnsi="仿宋" w:hint="eastAsia"/>
              </w:rPr>
              <w:t>医</w:t>
            </w:r>
            <w:proofErr w:type="gramEnd"/>
            <w:r w:rsidRPr="001061E7">
              <w:rPr>
                <w:rFonts w:ascii="仿宋" w:eastAsia="仿宋" w:hAnsi="仿宋" w:hint="eastAsia"/>
              </w:rPr>
              <w:t>改政策，为医院正确发展提供合理化建议。将绩效成绩用于医院日常管理活动中，以激励员工业绩持续改进并最终实现组织战略以及目标。建立以工作量评价为基础，以RBRVS、D</w:t>
            </w:r>
            <w:r w:rsidRPr="001061E7">
              <w:rPr>
                <w:rFonts w:ascii="仿宋" w:eastAsia="仿宋" w:hAnsi="仿宋"/>
              </w:rPr>
              <w:t>IP/</w:t>
            </w:r>
            <w:r w:rsidRPr="001061E7">
              <w:rPr>
                <w:rFonts w:ascii="仿宋" w:eastAsia="仿宋" w:hAnsi="仿宋" w:hint="eastAsia"/>
              </w:rPr>
              <w:t>DRG为工作量评价工具，以医院战略目标（扩大服务量、提高效率、优化病种结构和收入结构）为导向，统筹效率、质量、成本、科研教学的绩效评价和分配体系，</w:t>
            </w:r>
            <w:r w:rsidRPr="001061E7">
              <w:rPr>
                <w:rFonts w:ascii="仿宋" w:eastAsia="仿宋" w:hAnsi="仿宋"/>
              </w:rPr>
              <w:t>兼顾关键业绩指标</w:t>
            </w:r>
            <w:r w:rsidRPr="001061E7">
              <w:rPr>
                <w:rFonts w:ascii="仿宋" w:eastAsia="仿宋" w:hAnsi="仿宋" w:hint="eastAsia"/>
              </w:rPr>
              <w:t>和直接成本管控体系，实现绩效分配的公平性，</w:t>
            </w:r>
            <w:r w:rsidRPr="001061E7">
              <w:rPr>
                <w:rFonts w:ascii="仿宋" w:eastAsia="仿宋" w:hAnsi="仿宋"/>
              </w:rPr>
              <w:t>符合</w:t>
            </w:r>
            <w:proofErr w:type="gramStart"/>
            <w:r w:rsidRPr="001061E7">
              <w:rPr>
                <w:rFonts w:ascii="仿宋" w:eastAsia="仿宋" w:hAnsi="仿宋"/>
              </w:rPr>
              <w:t>卫健委</w:t>
            </w:r>
            <w:r w:rsidRPr="001061E7">
              <w:rPr>
                <w:rFonts w:ascii="仿宋" w:eastAsia="仿宋" w:hAnsi="仿宋" w:hint="eastAsia"/>
              </w:rPr>
              <w:t>“九项准则”</w:t>
            </w:r>
            <w:proofErr w:type="gramEnd"/>
            <w:r w:rsidRPr="001061E7">
              <w:rPr>
                <w:rFonts w:ascii="仿宋" w:eastAsia="仿宋" w:hAnsi="仿宋"/>
              </w:rPr>
              <w:t>的要求，体现多劳多得，优绩优酬</w:t>
            </w:r>
            <w:r w:rsidRPr="001061E7">
              <w:rPr>
                <w:rFonts w:ascii="仿宋" w:eastAsia="仿宋" w:hAnsi="仿宋" w:hint="eastAsia"/>
              </w:rPr>
              <w:t>，保证医院的公益性要求</w:t>
            </w:r>
          </w:p>
          <w:p w:rsidR="00AD0842" w:rsidRPr="001061E7" w:rsidRDefault="00AD0842" w:rsidP="0028752B">
            <w:pPr>
              <w:ind w:firstLine="480"/>
              <w:rPr>
                <w:rFonts w:ascii="仿宋" w:eastAsia="仿宋" w:hAnsi="仿宋"/>
              </w:rPr>
            </w:pPr>
            <w:r w:rsidRPr="001061E7">
              <w:rPr>
                <w:rFonts w:ascii="仿宋" w:eastAsia="仿宋" w:hAnsi="仿宋" w:hint="eastAsia"/>
              </w:rPr>
              <w:t xml:space="preserve"> (</w:t>
            </w:r>
            <w:r w:rsidRPr="001061E7">
              <w:rPr>
                <w:rFonts w:ascii="仿宋" w:eastAsia="仿宋" w:hAnsi="仿宋"/>
              </w:rPr>
              <w:t>1</w:t>
            </w:r>
            <w:r w:rsidRPr="001061E7">
              <w:rPr>
                <w:rFonts w:ascii="仿宋" w:eastAsia="仿宋" w:hAnsi="仿宋" w:hint="eastAsia"/>
              </w:rPr>
              <w:t>)建立基于RBRVS工作量核算与综合质量考核的绩效管理体系。</w:t>
            </w:r>
          </w:p>
          <w:p w:rsidR="00AD0842" w:rsidRPr="001061E7" w:rsidRDefault="00AD0842" w:rsidP="0028752B">
            <w:pPr>
              <w:ind w:firstLine="480"/>
              <w:rPr>
                <w:rFonts w:ascii="仿宋" w:eastAsia="仿宋" w:hAnsi="仿宋"/>
              </w:rPr>
            </w:pPr>
            <w:r w:rsidRPr="001061E7">
              <w:rPr>
                <w:rFonts w:ascii="仿宋" w:eastAsia="仿宋" w:hAnsi="仿宋" w:hint="eastAsia"/>
              </w:rPr>
              <w:t>（</w:t>
            </w:r>
            <w:r w:rsidRPr="001061E7">
              <w:rPr>
                <w:rFonts w:ascii="仿宋" w:eastAsia="仿宋" w:hAnsi="仿宋"/>
              </w:rPr>
              <w:t>2</w:t>
            </w:r>
            <w:r w:rsidRPr="001061E7">
              <w:rPr>
                <w:rFonts w:ascii="仿宋" w:eastAsia="仿宋" w:hAnsi="仿宋" w:hint="eastAsia"/>
              </w:rPr>
              <w:t>）使用点值法核算医生工作量，核算须精细到诊疗项目。</w:t>
            </w:r>
          </w:p>
          <w:p w:rsidR="00AD0842" w:rsidRPr="001061E7" w:rsidRDefault="00AD0842" w:rsidP="0028752B">
            <w:pPr>
              <w:ind w:firstLine="480"/>
              <w:rPr>
                <w:rFonts w:ascii="仿宋" w:eastAsia="仿宋" w:hAnsi="仿宋"/>
              </w:rPr>
            </w:pPr>
            <w:r w:rsidRPr="001061E7">
              <w:rPr>
                <w:rFonts w:ascii="仿宋" w:eastAsia="仿宋" w:hAnsi="仿宋" w:hint="eastAsia"/>
              </w:rPr>
              <w:t>（3）使用KPI和点值法核算护理、医技工作量。</w:t>
            </w:r>
          </w:p>
          <w:p w:rsidR="00AD0842" w:rsidRPr="001061E7" w:rsidRDefault="00AD0842" w:rsidP="0028752B">
            <w:pPr>
              <w:ind w:firstLine="480"/>
              <w:rPr>
                <w:rFonts w:ascii="仿宋" w:eastAsia="仿宋" w:hAnsi="仿宋"/>
              </w:rPr>
            </w:pPr>
            <w:r w:rsidRPr="001061E7">
              <w:rPr>
                <w:rFonts w:ascii="仿宋" w:eastAsia="仿宋" w:hAnsi="仿宋" w:hint="eastAsia"/>
              </w:rPr>
              <w:t>（4）</w:t>
            </w:r>
            <w:proofErr w:type="gramStart"/>
            <w:r w:rsidRPr="001061E7">
              <w:rPr>
                <w:rFonts w:ascii="仿宋" w:eastAsia="仿宋" w:hAnsi="仿宋" w:hint="eastAsia"/>
              </w:rPr>
              <w:t>医</w:t>
            </w:r>
            <w:proofErr w:type="gramEnd"/>
            <w:r w:rsidRPr="001061E7">
              <w:rPr>
                <w:rFonts w:ascii="仿宋" w:eastAsia="仿宋" w:hAnsi="仿宋" w:hint="eastAsia"/>
              </w:rPr>
              <w:t>、护分开核算，且</w:t>
            </w:r>
            <w:proofErr w:type="gramStart"/>
            <w:r w:rsidRPr="001061E7">
              <w:rPr>
                <w:rFonts w:ascii="仿宋" w:eastAsia="仿宋" w:hAnsi="仿宋" w:hint="eastAsia"/>
              </w:rPr>
              <w:t>医</w:t>
            </w:r>
            <w:proofErr w:type="gramEnd"/>
            <w:r w:rsidRPr="001061E7">
              <w:rPr>
                <w:rFonts w:ascii="仿宋" w:eastAsia="仿宋" w:hAnsi="仿宋" w:hint="eastAsia"/>
              </w:rPr>
              <w:t>、护绩效分别采用适合各自工作特点的不同核算方法。</w:t>
            </w:r>
          </w:p>
        </w:tc>
      </w:tr>
      <w:tr w:rsidR="00AD0842" w:rsidRPr="001061E7" w:rsidTr="0028752B">
        <w:trPr>
          <w:trHeight w:val="1125"/>
          <w:jc w:val="center"/>
        </w:trPr>
        <w:tc>
          <w:tcPr>
            <w:tcW w:w="1037" w:type="dxa"/>
            <w:tcBorders>
              <w:top w:val="nil"/>
              <w:left w:val="single" w:sz="4" w:space="0" w:color="auto"/>
              <w:bottom w:val="single" w:sz="4" w:space="0" w:color="auto"/>
              <w:right w:val="single" w:sz="4" w:space="0" w:color="auto"/>
            </w:tcBorders>
            <w:vAlign w:val="center"/>
          </w:tcPr>
          <w:p w:rsidR="00AD0842" w:rsidRPr="001061E7" w:rsidRDefault="00AD0842" w:rsidP="0028752B">
            <w:pPr>
              <w:ind w:firstLineChars="100" w:firstLine="210"/>
              <w:jc w:val="center"/>
              <w:rPr>
                <w:rFonts w:ascii="仿宋" w:eastAsia="仿宋" w:hAnsi="仿宋"/>
              </w:rPr>
            </w:pPr>
            <w:r w:rsidRPr="001061E7">
              <w:rPr>
                <w:rFonts w:ascii="仿宋" w:eastAsia="仿宋" w:hAnsi="仿宋" w:hint="eastAsia"/>
              </w:rPr>
              <w:t>2</w:t>
            </w:r>
          </w:p>
        </w:tc>
        <w:tc>
          <w:tcPr>
            <w:tcW w:w="1983" w:type="dxa"/>
            <w:tcBorders>
              <w:top w:val="nil"/>
              <w:left w:val="nil"/>
              <w:bottom w:val="single" w:sz="4" w:space="0" w:color="auto"/>
              <w:right w:val="single" w:sz="4" w:space="0" w:color="auto"/>
            </w:tcBorders>
            <w:vAlign w:val="center"/>
          </w:tcPr>
          <w:p w:rsidR="00AD0842" w:rsidRPr="001061E7" w:rsidRDefault="00AD0842" w:rsidP="0028752B">
            <w:pPr>
              <w:ind w:firstLineChars="50" w:firstLine="105"/>
              <w:jc w:val="center"/>
              <w:rPr>
                <w:rFonts w:ascii="仿宋" w:eastAsia="仿宋" w:hAnsi="仿宋"/>
              </w:rPr>
            </w:pPr>
            <w:r w:rsidRPr="001061E7">
              <w:rPr>
                <w:rFonts w:ascii="仿宋" w:eastAsia="仿宋" w:hAnsi="仿宋" w:hint="eastAsia"/>
              </w:rPr>
              <w:t>绩效系统本地化</w:t>
            </w:r>
          </w:p>
        </w:tc>
        <w:tc>
          <w:tcPr>
            <w:tcW w:w="5937" w:type="dxa"/>
            <w:tcBorders>
              <w:top w:val="nil"/>
              <w:left w:val="nil"/>
              <w:bottom w:val="single" w:sz="4" w:space="0" w:color="auto"/>
              <w:right w:val="single" w:sz="4" w:space="0" w:color="auto"/>
            </w:tcBorders>
            <w:vAlign w:val="center"/>
          </w:tcPr>
          <w:p w:rsidR="00AD0842" w:rsidRPr="001061E7" w:rsidRDefault="00AD0842" w:rsidP="0028752B">
            <w:pPr>
              <w:ind w:firstLine="480"/>
              <w:rPr>
                <w:rFonts w:ascii="仿宋" w:eastAsia="仿宋" w:hAnsi="仿宋"/>
              </w:rPr>
            </w:pPr>
            <w:r w:rsidRPr="001061E7">
              <w:rPr>
                <w:rFonts w:ascii="仿宋" w:eastAsia="仿宋" w:hAnsi="仿宋" w:hint="eastAsia"/>
              </w:rPr>
              <w:t>绩效方案所使用RBRVS点</w:t>
            </w:r>
            <w:proofErr w:type="gramStart"/>
            <w:r w:rsidRPr="001061E7">
              <w:rPr>
                <w:rFonts w:ascii="仿宋" w:eastAsia="仿宋" w:hAnsi="仿宋" w:hint="eastAsia"/>
              </w:rPr>
              <w:t>值必须</w:t>
            </w:r>
            <w:proofErr w:type="gramEnd"/>
            <w:r w:rsidRPr="001061E7">
              <w:rPr>
                <w:rFonts w:ascii="仿宋" w:eastAsia="仿宋" w:hAnsi="仿宋" w:hint="eastAsia"/>
              </w:rPr>
              <w:t>提供本地化服务，该服务包括：（1）与本地价</w:t>
            </w:r>
            <w:proofErr w:type="gramStart"/>
            <w:r w:rsidRPr="001061E7">
              <w:rPr>
                <w:rFonts w:ascii="仿宋" w:eastAsia="仿宋" w:hAnsi="仿宋" w:hint="eastAsia"/>
              </w:rPr>
              <w:t>表项目</w:t>
            </w:r>
            <w:proofErr w:type="gramEnd"/>
            <w:r w:rsidRPr="001061E7">
              <w:rPr>
                <w:rFonts w:ascii="仿宋" w:eastAsia="仿宋" w:hAnsi="仿宋" w:hint="eastAsia"/>
              </w:rPr>
              <w:t>对应。（2）根据医院实际情况对点值大小做出本地化调整。（3）系统内置国内三甲医院成熟的绩效核算模板。</w:t>
            </w:r>
          </w:p>
          <w:p w:rsidR="00AD0842" w:rsidRPr="001061E7" w:rsidRDefault="00AD0842" w:rsidP="0028752B">
            <w:pPr>
              <w:ind w:firstLine="480"/>
              <w:rPr>
                <w:rFonts w:ascii="仿宋" w:eastAsia="仿宋" w:hAnsi="仿宋"/>
              </w:rPr>
            </w:pPr>
            <w:r w:rsidRPr="001061E7">
              <w:rPr>
                <w:rFonts w:ascii="仿宋" w:eastAsia="仿宋" w:hAnsi="仿宋" w:hint="eastAsia"/>
              </w:rPr>
              <w:t>各核算单元实行“院科两级分配制度”，科室两级分配由科主任、护士长负责，科内分配至个人，上交绩效管理部门核准，再由财务处发放到个人。</w:t>
            </w:r>
          </w:p>
        </w:tc>
      </w:tr>
      <w:tr w:rsidR="00AD0842" w:rsidRPr="001061E7" w:rsidTr="0028752B">
        <w:trPr>
          <w:trHeight w:val="1125"/>
          <w:jc w:val="center"/>
        </w:trPr>
        <w:tc>
          <w:tcPr>
            <w:tcW w:w="1037" w:type="dxa"/>
            <w:tcBorders>
              <w:top w:val="nil"/>
              <w:left w:val="single" w:sz="4" w:space="0" w:color="auto"/>
              <w:bottom w:val="single" w:sz="4" w:space="0" w:color="auto"/>
              <w:right w:val="single" w:sz="4" w:space="0" w:color="auto"/>
            </w:tcBorders>
            <w:vAlign w:val="center"/>
          </w:tcPr>
          <w:p w:rsidR="00AD0842" w:rsidRPr="001061E7" w:rsidRDefault="00AD0842" w:rsidP="0028752B">
            <w:pPr>
              <w:jc w:val="center"/>
              <w:rPr>
                <w:rFonts w:ascii="仿宋" w:eastAsia="仿宋" w:hAnsi="仿宋"/>
              </w:rPr>
            </w:pPr>
            <w:r w:rsidRPr="001061E7">
              <w:rPr>
                <w:rFonts w:ascii="仿宋" w:eastAsia="仿宋" w:hAnsi="仿宋"/>
              </w:rPr>
              <w:t>3</w:t>
            </w:r>
          </w:p>
        </w:tc>
        <w:tc>
          <w:tcPr>
            <w:tcW w:w="1983" w:type="dxa"/>
            <w:tcBorders>
              <w:top w:val="nil"/>
              <w:left w:val="nil"/>
              <w:bottom w:val="single" w:sz="4" w:space="0" w:color="auto"/>
              <w:right w:val="single" w:sz="4" w:space="0" w:color="auto"/>
            </w:tcBorders>
            <w:vAlign w:val="center"/>
          </w:tcPr>
          <w:p w:rsidR="00AD0842" w:rsidRPr="001061E7" w:rsidRDefault="00AD0842" w:rsidP="0028752B">
            <w:pPr>
              <w:ind w:firstLineChars="50" w:firstLine="105"/>
              <w:jc w:val="center"/>
              <w:rPr>
                <w:rFonts w:ascii="仿宋" w:eastAsia="仿宋" w:hAnsi="仿宋"/>
              </w:rPr>
            </w:pPr>
            <w:r w:rsidRPr="001061E7">
              <w:rPr>
                <w:rFonts w:ascii="仿宋" w:eastAsia="仿宋" w:hAnsi="仿宋" w:hint="eastAsia"/>
              </w:rPr>
              <w:t>培训学习</w:t>
            </w:r>
          </w:p>
        </w:tc>
        <w:tc>
          <w:tcPr>
            <w:tcW w:w="5937" w:type="dxa"/>
            <w:tcBorders>
              <w:top w:val="nil"/>
              <w:left w:val="nil"/>
              <w:bottom w:val="single" w:sz="4" w:space="0" w:color="auto"/>
              <w:right w:val="single" w:sz="4" w:space="0" w:color="auto"/>
            </w:tcBorders>
            <w:vAlign w:val="center"/>
          </w:tcPr>
          <w:p w:rsidR="00AD0842" w:rsidRPr="001061E7" w:rsidRDefault="00AD0842" w:rsidP="0028752B">
            <w:pPr>
              <w:ind w:firstLine="480"/>
              <w:rPr>
                <w:rFonts w:ascii="仿宋" w:eastAsia="仿宋" w:hAnsi="仿宋"/>
              </w:rPr>
            </w:pPr>
            <w:r w:rsidRPr="001061E7">
              <w:rPr>
                <w:rFonts w:ascii="仿宋" w:eastAsia="仿宋" w:hAnsi="仿宋" w:hint="eastAsia"/>
              </w:rPr>
              <w:t>须安排医院工作人员到国家三级公立医院考核排名前五十位的医院学习。</w:t>
            </w:r>
          </w:p>
        </w:tc>
      </w:tr>
      <w:tr w:rsidR="00AD0842" w:rsidRPr="001061E7" w:rsidTr="0028752B">
        <w:trPr>
          <w:trHeight w:val="978"/>
          <w:jc w:val="center"/>
        </w:trPr>
        <w:tc>
          <w:tcPr>
            <w:tcW w:w="1037" w:type="dxa"/>
            <w:tcBorders>
              <w:top w:val="nil"/>
              <w:left w:val="single" w:sz="4" w:space="0" w:color="auto"/>
              <w:bottom w:val="single" w:sz="4" w:space="0" w:color="auto"/>
              <w:right w:val="single" w:sz="4" w:space="0" w:color="auto"/>
            </w:tcBorders>
            <w:vAlign w:val="center"/>
          </w:tcPr>
          <w:p w:rsidR="00AD0842" w:rsidRPr="001061E7" w:rsidRDefault="00AD0842" w:rsidP="0028752B">
            <w:pPr>
              <w:jc w:val="center"/>
              <w:rPr>
                <w:rFonts w:ascii="仿宋" w:eastAsia="仿宋" w:hAnsi="仿宋"/>
              </w:rPr>
            </w:pPr>
            <w:r w:rsidRPr="001061E7">
              <w:rPr>
                <w:rFonts w:ascii="仿宋" w:eastAsia="仿宋" w:hAnsi="仿宋"/>
              </w:rPr>
              <w:t>4</w:t>
            </w:r>
          </w:p>
        </w:tc>
        <w:tc>
          <w:tcPr>
            <w:tcW w:w="1983" w:type="dxa"/>
            <w:tcBorders>
              <w:top w:val="nil"/>
              <w:left w:val="nil"/>
              <w:bottom w:val="single" w:sz="4" w:space="0" w:color="auto"/>
              <w:right w:val="single" w:sz="4" w:space="0" w:color="auto"/>
            </w:tcBorders>
            <w:vAlign w:val="center"/>
          </w:tcPr>
          <w:p w:rsidR="00AD0842" w:rsidRPr="001061E7" w:rsidRDefault="00AD0842" w:rsidP="0028752B">
            <w:pPr>
              <w:jc w:val="center"/>
              <w:rPr>
                <w:rFonts w:ascii="仿宋" w:eastAsia="仿宋" w:hAnsi="仿宋"/>
              </w:rPr>
            </w:pPr>
            <w:r w:rsidRPr="001061E7">
              <w:rPr>
                <w:rFonts w:ascii="仿宋" w:eastAsia="仿宋" w:hAnsi="仿宋" w:hint="eastAsia"/>
              </w:rPr>
              <w:t>数据采集与集成</w:t>
            </w:r>
          </w:p>
        </w:tc>
        <w:tc>
          <w:tcPr>
            <w:tcW w:w="5937" w:type="dxa"/>
            <w:tcBorders>
              <w:top w:val="nil"/>
              <w:left w:val="nil"/>
              <w:bottom w:val="single" w:sz="4" w:space="0" w:color="auto"/>
              <w:right w:val="single" w:sz="4" w:space="0" w:color="auto"/>
            </w:tcBorders>
            <w:vAlign w:val="center"/>
          </w:tcPr>
          <w:p w:rsidR="00AD0842" w:rsidRPr="001061E7" w:rsidRDefault="00AD0842" w:rsidP="0028752B">
            <w:pPr>
              <w:ind w:firstLine="480"/>
              <w:rPr>
                <w:rFonts w:ascii="仿宋" w:eastAsia="仿宋" w:hAnsi="仿宋"/>
              </w:rPr>
            </w:pPr>
            <w:r w:rsidRPr="001061E7">
              <w:rPr>
                <w:rFonts w:ascii="仿宋" w:eastAsia="仿宋" w:hAnsi="仿宋" w:hint="eastAsia"/>
              </w:rPr>
              <w:t>1、对IIH、</w:t>
            </w:r>
            <w:r>
              <w:rPr>
                <w:rFonts w:ascii="仿宋" w:eastAsia="仿宋" w:hAnsi="仿宋" w:hint="eastAsia"/>
              </w:rPr>
              <w:t>第三方系统</w:t>
            </w:r>
            <w:r w:rsidRPr="001061E7">
              <w:rPr>
                <w:rFonts w:ascii="仿宋" w:eastAsia="仿宋" w:hAnsi="仿宋" w:hint="eastAsia"/>
              </w:rPr>
              <w:t>等提供的基础数据进行采集。该功能须不依赖于第三方软件，由绩效核算系统提供。</w:t>
            </w:r>
          </w:p>
          <w:p w:rsidR="00AD0842" w:rsidRPr="001061E7" w:rsidRDefault="00AD0842" w:rsidP="0028752B">
            <w:pPr>
              <w:ind w:firstLine="480"/>
              <w:rPr>
                <w:rFonts w:ascii="仿宋" w:eastAsia="仿宋" w:hAnsi="仿宋"/>
              </w:rPr>
            </w:pPr>
            <w:r w:rsidRPr="001530A5">
              <w:rPr>
                <w:rFonts w:ascii="仿宋" w:eastAsia="仿宋" w:hAnsi="仿宋" w:hint="eastAsia"/>
              </w:rPr>
              <w:t>2、DIP/DRG数据对接，提供DIP/DRG数据接口对接功能，对接数据包含RW值、CMI值、时间指数、费用指数、药品耗用指数、材料</w:t>
            </w:r>
            <w:proofErr w:type="gramStart"/>
            <w:r w:rsidRPr="001530A5">
              <w:rPr>
                <w:rFonts w:ascii="仿宋" w:eastAsia="仿宋" w:hAnsi="仿宋" w:hint="eastAsia"/>
              </w:rPr>
              <w:t>耗用指数</w:t>
            </w:r>
            <w:proofErr w:type="gramEnd"/>
            <w:r w:rsidRPr="001530A5">
              <w:rPr>
                <w:rFonts w:ascii="仿宋" w:eastAsia="仿宋" w:hAnsi="仿宋" w:hint="eastAsia"/>
              </w:rPr>
              <w:t>等信息。</w:t>
            </w:r>
          </w:p>
        </w:tc>
      </w:tr>
      <w:tr w:rsidR="00AD0842" w:rsidRPr="001061E7" w:rsidTr="0028752B">
        <w:trPr>
          <w:trHeight w:val="1005"/>
          <w:jc w:val="center"/>
        </w:trPr>
        <w:tc>
          <w:tcPr>
            <w:tcW w:w="1037" w:type="dxa"/>
            <w:tcBorders>
              <w:top w:val="nil"/>
              <w:left w:val="single" w:sz="4" w:space="0" w:color="auto"/>
              <w:bottom w:val="single" w:sz="4" w:space="0" w:color="auto"/>
              <w:right w:val="single" w:sz="4" w:space="0" w:color="auto"/>
            </w:tcBorders>
            <w:vAlign w:val="center"/>
          </w:tcPr>
          <w:p w:rsidR="00AD0842" w:rsidRPr="001061E7" w:rsidRDefault="00AD0842" w:rsidP="0028752B">
            <w:pPr>
              <w:jc w:val="center"/>
              <w:rPr>
                <w:rFonts w:ascii="仿宋" w:eastAsia="仿宋" w:hAnsi="仿宋"/>
              </w:rPr>
            </w:pPr>
            <w:r w:rsidRPr="001061E7">
              <w:rPr>
                <w:rFonts w:ascii="仿宋" w:eastAsia="仿宋" w:hAnsi="仿宋"/>
              </w:rPr>
              <w:t>5</w:t>
            </w:r>
          </w:p>
        </w:tc>
        <w:tc>
          <w:tcPr>
            <w:tcW w:w="1983" w:type="dxa"/>
            <w:tcBorders>
              <w:top w:val="nil"/>
              <w:left w:val="nil"/>
              <w:bottom w:val="single" w:sz="4" w:space="0" w:color="auto"/>
              <w:right w:val="single" w:sz="4" w:space="0" w:color="auto"/>
            </w:tcBorders>
            <w:vAlign w:val="center"/>
          </w:tcPr>
          <w:p w:rsidR="00AD0842" w:rsidRPr="001061E7" w:rsidRDefault="00AD0842" w:rsidP="0028752B">
            <w:pPr>
              <w:rPr>
                <w:rFonts w:ascii="仿宋" w:eastAsia="仿宋" w:hAnsi="仿宋"/>
              </w:rPr>
            </w:pPr>
            <w:r w:rsidRPr="001061E7">
              <w:rPr>
                <w:rFonts w:ascii="仿宋" w:eastAsia="仿宋" w:hAnsi="仿宋" w:hint="eastAsia"/>
              </w:rPr>
              <w:t>数据加工处理、</w:t>
            </w:r>
            <w:r w:rsidRPr="001061E7">
              <w:rPr>
                <w:rFonts w:ascii="仿宋" w:eastAsia="仿宋" w:hAnsi="仿宋" w:hint="eastAsia"/>
                <w:bCs/>
              </w:rPr>
              <w:t>数据补录</w:t>
            </w:r>
          </w:p>
        </w:tc>
        <w:tc>
          <w:tcPr>
            <w:tcW w:w="5937" w:type="dxa"/>
            <w:tcBorders>
              <w:top w:val="nil"/>
              <w:left w:val="nil"/>
              <w:bottom w:val="single" w:sz="4" w:space="0" w:color="auto"/>
              <w:right w:val="single" w:sz="4" w:space="0" w:color="auto"/>
            </w:tcBorders>
            <w:vAlign w:val="center"/>
          </w:tcPr>
          <w:p w:rsidR="00AD0842" w:rsidRPr="001061E7" w:rsidRDefault="00AD0842" w:rsidP="0028752B">
            <w:pPr>
              <w:ind w:firstLine="480"/>
              <w:rPr>
                <w:rFonts w:ascii="仿宋" w:eastAsia="仿宋" w:hAnsi="仿宋"/>
              </w:rPr>
            </w:pPr>
            <w:r w:rsidRPr="001061E7">
              <w:rPr>
                <w:rFonts w:ascii="仿宋" w:eastAsia="仿宋" w:hAnsi="仿宋" w:hint="eastAsia"/>
              </w:rPr>
              <w:t>系统按月对绩效基础数据进行数据加工，产生核算结果。数据补录：应保证绩效评价客观、公正，数据口径应尽可能完整，数据来源应尽可能丰富。部分必备的数据需要通过手工补录的方式，记录到绩效系统当中。系统必须支持对此类数据的补录和扩展应用，而无需再做过多的定制化开发。</w:t>
            </w:r>
          </w:p>
        </w:tc>
      </w:tr>
      <w:tr w:rsidR="00AD0842" w:rsidRPr="001061E7" w:rsidTr="0028752B">
        <w:trPr>
          <w:trHeight w:val="765"/>
          <w:jc w:val="center"/>
        </w:trPr>
        <w:tc>
          <w:tcPr>
            <w:tcW w:w="1037" w:type="dxa"/>
            <w:tcBorders>
              <w:top w:val="nil"/>
              <w:left w:val="single" w:sz="4" w:space="0" w:color="auto"/>
              <w:bottom w:val="single" w:sz="4" w:space="0" w:color="auto"/>
              <w:right w:val="single" w:sz="4" w:space="0" w:color="auto"/>
            </w:tcBorders>
            <w:vAlign w:val="center"/>
          </w:tcPr>
          <w:p w:rsidR="00AD0842" w:rsidRPr="001061E7" w:rsidRDefault="00AD0842" w:rsidP="0028752B">
            <w:pPr>
              <w:jc w:val="center"/>
              <w:rPr>
                <w:rFonts w:ascii="仿宋" w:eastAsia="仿宋" w:hAnsi="仿宋"/>
              </w:rPr>
            </w:pPr>
            <w:r w:rsidRPr="001061E7">
              <w:rPr>
                <w:rFonts w:ascii="仿宋" w:eastAsia="仿宋" w:hAnsi="仿宋"/>
              </w:rPr>
              <w:t>6</w:t>
            </w:r>
          </w:p>
        </w:tc>
        <w:tc>
          <w:tcPr>
            <w:tcW w:w="1983" w:type="dxa"/>
            <w:tcBorders>
              <w:top w:val="nil"/>
              <w:left w:val="nil"/>
              <w:bottom w:val="single" w:sz="4" w:space="0" w:color="auto"/>
              <w:right w:val="single" w:sz="4" w:space="0" w:color="auto"/>
            </w:tcBorders>
            <w:vAlign w:val="center"/>
          </w:tcPr>
          <w:p w:rsidR="00AD0842" w:rsidRPr="001061E7" w:rsidRDefault="00AD0842" w:rsidP="0028752B">
            <w:pPr>
              <w:rPr>
                <w:rFonts w:ascii="仿宋" w:eastAsia="仿宋" w:hAnsi="仿宋"/>
              </w:rPr>
            </w:pPr>
            <w:r w:rsidRPr="001061E7">
              <w:rPr>
                <w:rFonts w:ascii="仿宋" w:eastAsia="仿宋" w:hAnsi="仿宋" w:hint="eastAsia"/>
              </w:rPr>
              <w:t>工作量核算</w:t>
            </w:r>
          </w:p>
        </w:tc>
        <w:tc>
          <w:tcPr>
            <w:tcW w:w="5937" w:type="dxa"/>
            <w:tcBorders>
              <w:top w:val="nil"/>
              <w:left w:val="nil"/>
              <w:bottom w:val="single" w:sz="4" w:space="0" w:color="auto"/>
              <w:right w:val="single" w:sz="4" w:space="0" w:color="auto"/>
            </w:tcBorders>
            <w:vAlign w:val="center"/>
          </w:tcPr>
          <w:p w:rsidR="00AD0842" w:rsidRPr="001530A5" w:rsidRDefault="00AD0842" w:rsidP="0028752B">
            <w:pPr>
              <w:ind w:firstLine="480"/>
              <w:rPr>
                <w:rFonts w:ascii="仿宋" w:eastAsia="仿宋" w:hAnsi="仿宋"/>
              </w:rPr>
            </w:pPr>
            <w:r w:rsidRPr="001530A5">
              <w:rPr>
                <w:rFonts w:ascii="仿宋" w:eastAsia="仿宋" w:hAnsi="仿宋" w:hint="eastAsia"/>
              </w:rPr>
              <w:t>系统应建立基于RBRVS、D</w:t>
            </w:r>
            <w:r w:rsidRPr="001530A5">
              <w:rPr>
                <w:rFonts w:ascii="仿宋" w:eastAsia="仿宋" w:hAnsi="仿宋"/>
              </w:rPr>
              <w:t>IP/</w:t>
            </w:r>
            <w:r w:rsidRPr="001530A5">
              <w:rPr>
                <w:rFonts w:ascii="仿宋" w:eastAsia="仿宋" w:hAnsi="仿宋" w:hint="eastAsia"/>
              </w:rPr>
              <w:t>D</w:t>
            </w:r>
            <w:r w:rsidRPr="001530A5">
              <w:rPr>
                <w:rFonts w:ascii="仿宋" w:eastAsia="仿宋" w:hAnsi="仿宋"/>
              </w:rPr>
              <w:t>RG</w:t>
            </w:r>
            <w:r w:rsidRPr="001530A5">
              <w:rPr>
                <w:rFonts w:ascii="仿宋" w:eastAsia="仿宋" w:hAnsi="仿宋" w:hint="eastAsia"/>
              </w:rPr>
              <w:t>理论，工作量核算体系，使用点值法核算医生工作量。依据 RBRVS</w:t>
            </w:r>
            <w:r w:rsidRPr="001530A5">
              <w:rPr>
                <w:rFonts w:ascii="仿宋" w:eastAsia="仿宋" w:hAnsi="仿宋"/>
              </w:rPr>
              <w:t>以资源为基础的相对价值比率</w:t>
            </w:r>
            <w:r w:rsidRPr="001530A5">
              <w:rPr>
                <w:rFonts w:ascii="仿宋" w:eastAsia="仿宋" w:hAnsi="仿宋" w:hint="eastAsia"/>
              </w:rPr>
              <w:t>把全院医疗项目转换为绩效点数，作为衡量医师、护</w:t>
            </w:r>
            <w:r w:rsidRPr="001530A5">
              <w:rPr>
                <w:rFonts w:ascii="仿宋" w:eastAsia="仿宋" w:hAnsi="仿宋" w:hint="eastAsia"/>
              </w:rPr>
              <w:lastRenderedPageBreak/>
              <w:t>理、医技人员的工作量的基准。同时方案中应当体现服务量因素，把门诊人次、出院人次、手术人次、</w:t>
            </w:r>
            <w:proofErr w:type="gramStart"/>
            <w:r w:rsidRPr="001530A5">
              <w:rPr>
                <w:rFonts w:ascii="仿宋" w:eastAsia="仿宋" w:hAnsi="仿宋" w:hint="eastAsia"/>
              </w:rPr>
              <w:t>占床日数</w:t>
            </w:r>
            <w:proofErr w:type="gramEnd"/>
            <w:r w:rsidRPr="001530A5">
              <w:rPr>
                <w:rFonts w:ascii="仿宋" w:eastAsia="仿宋" w:hAnsi="仿宋" w:hint="eastAsia"/>
              </w:rPr>
              <w:t>、检查化验人次等量化为绩效点数。</w:t>
            </w:r>
          </w:p>
          <w:p w:rsidR="00AD0842" w:rsidRPr="001530A5" w:rsidRDefault="00AD0842" w:rsidP="0028752B">
            <w:pPr>
              <w:pStyle w:val="a5"/>
              <w:ind w:firstLine="480"/>
              <w:rPr>
                <w:rFonts w:ascii="仿宋" w:eastAsia="仿宋" w:hAnsi="仿宋"/>
                <w:sz w:val="24"/>
              </w:rPr>
            </w:pPr>
            <w:r w:rsidRPr="001530A5">
              <w:rPr>
                <w:rFonts w:ascii="仿宋" w:eastAsia="仿宋" w:hAnsi="仿宋"/>
                <w:sz w:val="24"/>
              </w:rPr>
              <w:t>工作量核算包括医师、医技、护理、</w:t>
            </w:r>
            <w:proofErr w:type="gramStart"/>
            <w:r w:rsidRPr="001530A5">
              <w:rPr>
                <w:rFonts w:ascii="仿宋" w:eastAsia="仿宋" w:hAnsi="仿宋"/>
                <w:sz w:val="24"/>
              </w:rPr>
              <w:t>医</w:t>
            </w:r>
            <w:proofErr w:type="gramEnd"/>
            <w:r w:rsidRPr="001530A5">
              <w:rPr>
                <w:rFonts w:ascii="仿宋" w:eastAsia="仿宋" w:hAnsi="仿宋"/>
                <w:sz w:val="24"/>
              </w:rPr>
              <w:t>辅工作量核算。</w:t>
            </w:r>
          </w:p>
          <w:p w:rsidR="00AD0842" w:rsidRPr="001530A5" w:rsidRDefault="000E54E5" w:rsidP="000E54E5">
            <w:pPr>
              <w:pStyle w:val="a5"/>
              <w:jc w:val="both"/>
              <w:rPr>
                <w:rFonts w:ascii="仿宋" w:eastAsia="仿宋" w:hAnsi="仿宋"/>
                <w:sz w:val="24"/>
              </w:rPr>
            </w:pPr>
            <w:r>
              <w:rPr>
                <w:rFonts w:ascii="仿宋" w:eastAsia="仿宋" w:hAnsi="仿宋" w:hint="eastAsia"/>
                <w:sz w:val="24"/>
              </w:rPr>
              <w:t>1、</w:t>
            </w:r>
            <w:r w:rsidR="00AD0842" w:rsidRPr="001530A5">
              <w:rPr>
                <w:rFonts w:ascii="仿宋" w:eastAsia="仿宋" w:hAnsi="仿宋" w:hint="eastAsia"/>
                <w:sz w:val="24"/>
              </w:rPr>
              <w:t>项目点数管理，支持对全院点数维护，同时支持同一项目不同科室项目点数差异化设置。</w:t>
            </w:r>
          </w:p>
          <w:p w:rsidR="00AD0842" w:rsidRPr="001530A5" w:rsidRDefault="000E54E5" w:rsidP="000E54E5">
            <w:pPr>
              <w:pStyle w:val="a5"/>
              <w:jc w:val="both"/>
              <w:rPr>
                <w:rFonts w:ascii="仿宋" w:eastAsia="仿宋" w:hAnsi="仿宋"/>
                <w:sz w:val="24"/>
              </w:rPr>
            </w:pPr>
            <w:r>
              <w:rPr>
                <w:rFonts w:ascii="仿宋" w:eastAsia="仿宋" w:hAnsi="仿宋" w:hint="eastAsia"/>
                <w:sz w:val="24"/>
              </w:rPr>
              <w:t>2、</w:t>
            </w:r>
            <w:r w:rsidR="00AD0842" w:rsidRPr="001530A5">
              <w:rPr>
                <w:rFonts w:ascii="仿宋" w:eastAsia="仿宋" w:hAnsi="仿宋"/>
                <w:sz w:val="24"/>
              </w:rPr>
              <w:t>核算模型，支持按科室</w:t>
            </w:r>
            <w:r w:rsidR="00AD0842" w:rsidRPr="001530A5">
              <w:rPr>
                <w:rFonts w:ascii="仿宋" w:eastAsia="仿宋" w:hAnsi="仿宋" w:hint="eastAsia"/>
                <w:sz w:val="24"/>
              </w:rPr>
              <w:t>\</w:t>
            </w:r>
            <w:proofErr w:type="gramStart"/>
            <w:r w:rsidR="00AD0842" w:rsidRPr="001530A5">
              <w:rPr>
                <w:rFonts w:ascii="仿宋" w:eastAsia="仿宋" w:hAnsi="仿宋" w:hint="eastAsia"/>
                <w:sz w:val="24"/>
              </w:rPr>
              <w:t>亚专业</w:t>
            </w:r>
            <w:proofErr w:type="gramEnd"/>
            <w:r w:rsidR="00AD0842" w:rsidRPr="001530A5">
              <w:rPr>
                <w:rFonts w:ascii="仿宋" w:eastAsia="仿宋" w:hAnsi="仿宋" w:hint="eastAsia"/>
                <w:sz w:val="24"/>
              </w:rPr>
              <w:t>\医疗</w:t>
            </w:r>
            <w:proofErr w:type="gramStart"/>
            <w:r w:rsidR="00AD0842" w:rsidRPr="001530A5">
              <w:rPr>
                <w:rFonts w:ascii="仿宋" w:eastAsia="仿宋" w:hAnsi="仿宋" w:hint="eastAsia"/>
                <w:sz w:val="24"/>
              </w:rPr>
              <w:t>组</w:t>
            </w:r>
            <w:r w:rsidR="00AD0842" w:rsidRPr="001530A5">
              <w:rPr>
                <w:rFonts w:ascii="仿宋" w:eastAsia="仿宋" w:hAnsi="仿宋"/>
                <w:sz w:val="24"/>
              </w:rPr>
              <w:t>设置</w:t>
            </w:r>
            <w:proofErr w:type="gramEnd"/>
            <w:r w:rsidR="00AD0842" w:rsidRPr="001530A5">
              <w:rPr>
                <w:rFonts w:ascii="仿宋" w:eastAsia="仿宋" w:hAnsi="仿宋"/>
                <w:sz w:val="24"/>
              </w:rPr>
              <w:t>工作量核算模型。</w:t>
            </w:r>
          </w:p>
          <w:p w:rsidR="00AD0842" w:rsidRPr="001530A5" w:rsidRDefault="000E54E5" w:rsidP="000E54E5">
            <w:pPr>
              <w:pStyle w:val="a5"/>
              <w:jc w:val="both"/>
              <w:rPr>
                <w:rFonts w:ascii="仿宋" w:eastAsia="仿宋" w:hAnsi="仿宋"/>
                <w:sz w:val="24"/>
              </w:rPr>
            </w:pPr>
            <w:r>
              <w:rPr>
                <w:rFonts w:ascii="仿宋" w:eastAsia="仿宋" w:hAnsi="仿宋" w:hint="eastAsia"/>
                <w:sz w:val="24"/>
              </w:rPr>
              <w:t>3、</w:t>
            </w:r>
            <w:r w:rsidR="00AD0842" w:rsidRPr="001530A5">
              <w:rPr>
                <w:rFonts w:ascii="仿宋" w:eastAsia="仿宋" w:hAnsi="仿宋"/>
                <w:sz w:val="24"/>
              </w:rPr>
              <w:t>工作量查询，可以查询各核算单元总体工作量点数与项目数量，也可以下钻取查看科室工作量明细。</w:t>
            </w:r>
          </w:p>
        </w:tc>
      </w:tr>
      <w:tr w:rsidR="00AD0842" w:rsidRPr="001061E7" w:rsidTr="0028752B">
        <w:trPr>
          <w:trHeight w:val="1065"/>
          <w:jc w:val="center"/>
        </w:trPr>
        <w:tc>
          <w:tcPr>
            <w:tcW w:w="1037" w:type="dxa"/>
            <w:tcBorders>
              <w:top w:val="nil"/>
              <w:left w:val="single" w:sz="4" w:space="0" w:color="auto"/>
              <w:bottom w:val="single" w:sz="4" w:space="0" w:color="auto"/>
              <w:right w:val="single" w:sz="4" w:space="0" w:color="auto"/>
            </w:tcBorders>
            <w:vAlign w:val="center"/>
          </w:tcPr>
          <w:p w:rsidR="00AD0842" w:rsidRPr="001061E7" w:rsidRDefault="00AD0842" w:rsidP="0028752B">
            <w:pPr>
              <w:jc w:val="center"/>
              <w:rPr>
                <w:rFonts w:ascii="仿宋" w:eastAsia="仿宋" w:hAnsi="仿宋"/>
              </w:rPr>
            </w:pPr>
            <w:r w:rsidRPr="001061E7">
              <w:rPr>
                <w:rFonts w:ascii="仿宋" w:eastAsia="仿宋" w:hAnsi="仿宋"/>
              </w:rPr>
              <w:lastRenderedPageBreak/>
              <w:t>7</w:t>
            </w:r>
          </w:p>
        </w:tc>
        <w:tc>
          <w:tcPr>
            <w:tcW w:w="1983" w:type="dxa"/>
            <w:tcBorders>
              <w:top w:val="nil"/>
              <w:left w:val="nil"/>
              <w:bottom w:val="single" w:sz="4" w:space="0" w:color="auto"/>
              <w:right w:val="single" w:sz="4" w:space="0" w:color="auto"/>
            </w:tcBorders>
            <w:vAlign w:val="center"/>
          </w:tcPr>
          <w:p w:rsidR="00AD0842" w:rsidRPr="001061E7" w:rsidRDefault="00AD0842" w:rsidP="0028752B">
            <w:pPr>
              <w:ind w:firstLine="480"/>
              <w:rPr>
                <w:rFonts w:ascii="仿宋" w:eastAsia="仿宋" w:hAnsi="仿宋"/>
              </w:rPr>
            </w:pPr>
            <w:r w:rsidRPr="001061E7">
              <w:rPr>
                <w:rFonts w:ascii="仿宋" w:eastAsia="仿宋" w:hAnsi="仿宋" w:hint="eastAsia"/>
              </w:rPr>
              <w:t>成本管理</w:t>
            </w:r>
          </w:p>
        </w:tc>
        <w:tc>
          <w:tcPr>
            <w:tcW w:w="5937" w:type="dxa"/>
            <w:tcBorders>
              <w:top w:val="nil"/>
              <w:left w:val="nil"/>
              <w:bottom w:val="single" w:sz="4" w:space="0" w:color="auto"/>
              <w:right w:val="single" w:sz="4" w:space="0" w:color="auto"/>
            </w:tcBorders>
            <w:vAlign w:val="center"/>
          </w:tcPr>
          <w:p w:rsidR="00AD0842" w:rsidRPr="001061E7" w:rsidRDefault="00AD0842" w:rsidP="000E54E5">
            <w:pPr>
              <w:rPr>
                <w:rFonts w:ascii="仿宋" w:eastAsia="仿宋" w:hAnsi="仿宋"/>
              </w:rPr>
            </w:pPr>
            <w:r w:rsidRPr="001061E7">
              <w:rPr>
                <w:rFonts w:ascii="仿宋" w:eastAsia="仿宋" w:hAnsi="仿宋" w:hint="eastAsia"/>
              </w:rPr>
              <w:t>1、成本项目，支持任意多的成本项目设置。不同的成本项目在进入绩效分配运算时，支持不同的计提比例，通过计提比例的计算科室应分摊的成本金额。</w:t>
            </w:r>
          </w:p>
          <w:p w:rsidR="00AD0842" w:rsidRPr="001530A5" w:rsidRDefault="00AD0842" w:rsidP="000E54E5">
            <w:pPr>
              <w:pStyle w:val="a5"/>
              <w:rPr>
                <w:rFonts w:ascii="仿宋" w:eastAsia="仿宋" w:hAnsi="仿宋"/>
                <w:sz w:val="24"/>
              </w:rPr>
            </w:pPr>
            <w:r w:rsidRPr="001530A5">
              <w:rPr>
                <w:rFonts w:ascii="仿宋" w:eastAsia="仿宋" w:hAnsi="仿宋" w:hint="eastAsia"/>
                <w:sz w:val="24"/>
              </w:rPr>
              <w:t>2、</w:t>
            </w:r>
            <w:r w:rsidRPr="001530A5">
              <w:rPr>
                <w:rFonts w:ascii="仿宋" w:eastAsia="仿宋" w:hAnsi="仿宋"/>
                <w:sz w:val="24"/>
              </w:rPr>
              <w:t>成本数据</w:t>
            </w:r>
            <w:r w:rsidRPr="001530A5">
              <w:rPr>
                <w:rFonts w:ascii="仿宋" w:eastAsia="仿宋" w:hAnsi="仿宋" w:hint="eastAsia"/>
                <w:sz w:val="24"/>
              </w:rPr>
              <w:t>,支持查看对接来源。</w:t>
            </w:r>
          </w:p>
        </w:tc>
      </w:tr>
      <w:tr w:rsidR="00AD0842" w:rsidRPr="001061E7" w:rsidTr="0028752B">
        <w:trPr>
          <w:trHeight w:val="1005"/>
          <w:jc w:val="center"/>
        </w:trPr>
        <w:tc>
          <w:tcPr>
            <w:tcW w:w="1037" w:type="dxa"/>
            <w:tcBorders>
              <w:top w:val="nil"/>
              <w:left w:val="single" w:sz="4" w:space="0" w:color="auto"/>
              <w:bottom w:val="single" w:sz="4" w:space="0" w:color="auto"/>
              <w:right w:val="single" w:sz="4" w:space="0" w:color="auto"/>
            </w:tcBorders>
            <w:vAlign w:val="center"/>
          </w:tcPr>
          <w:p w:rsidR="00AD0842" w:rsidRPr="001061E7" w:rsidRDefault="00AD0842" w:rsidP="0028752B">
            <w:pPr>
              <w:jc w:val="center"/>
              <w:rPr>
                <w:rFonts w:ascii="仿宋" w:eastAsia="仿宋" w:hAnsi="仿宋"/>
              </w:rPr>
            </w:pPr>
            <w:r w:rsidRPr="001061E7">
              <w:rPr>
                <w:rFonts w:ascii="仿宋" w:eastAsia="仿宋" w:hAnsi="仿宋"/>
              </w:rPr>
              <w:t>8</w:t>
            </w:r>
          </w:p>
        </w:tc>
        <w:tc>
          <w:tcPr>
            <w:tcW w:w="1983" w:type="dxa"/>
            <w:tcBorders>
              <w:top w:val="nil"/>
              <w:left w:val="nil"/>
              <w:bottom w:val="single" w:sz="4" w:space="0" w:color="auto"/>
              <w:right w:val="single" w:sz="4" w:space="0" w:color="auto"/>
            </w:tcBorders>
            <w:vAlign w:val="center"/>
          </w:tcPr>
          <w:p w:rsidR="00AD0842" w:rsidRPr="001061E7" w:rsidRDefault="00AD0842" w:rsidP="0028752B">
            <w:pPr>
              <w:ind w:firstLine="480"/>
              <w:rPr>
                <w:rFonts w:ascii="仿宋" w:eastAsia="仿宋" w:hAnsi="仿宋"/>
              </w:rPr>
            </w:pPr>
            <w:r w:rsidRPr="001061E7">
              <w:rPr>
                <w:rFonts w:ascii="仿宋" w:eastAsia="仿宋" w:hAnsi="仿宋" w:hint="eastAsia"/>
              </w:rPr>
              <w:t>指标管理</w:t>
            </w:r>
          </w:p>
        </w:tc>
        <w:tc>
          <w:tcPr>
            <w:tcW w:w="5937" w:type="dxa"/>
            <w:tcBorders>
              <w:top w:val="nil"/>
              <w:left w:val="nil"/>
              <w:bottom w:val="single" w:sz="4" w:space="0" w:color="auto"/>
              <w:right w:val="single" w:sz="4" w:space="0" w:color="auto"/>
            </w:tcBorders>
            <w:vAlign w:val="center"/>
          </w:tcPr>
          <w:p w:rsidR="00AD0842" w:rsidRPr="001061E7" w:rsidRDefault="00AD0842" w:rsidP="000E54E5">
            <w:pPr>
              <w:rPr>
                <w:rFonts w:ascii="仿宋" w:eastAsia="仿宋" w:hAnsi="仿宋"/>
              </w:rPr>
            </w:pPr>
            <w:r w:rsidRPr="001061E7">
              <w:rPr>
                <w:rFonts w:ascii="仿宋" w:eastAsia="仿宋" w:hAnsi="仿宋" w:hint="eastAsia"/>
              </w:rPr>
              <w:t>支持维护全院指标库。指标支持设置考核周期、计算公式。</w:t>
            </w:r>
          </w:p>
        </w:tc>
      </w:tr>
      <w:tr w:rsidR="00AD0842" w:rsidRPr="001061E7" w:rsidTr="0028752B">
        <w:trPr>
          <w:trHeight w:val="1005"/>
          <w:jc w:val="center"/>
        </w:trPr>
        <w:tc>
          <w:tcPr>
            <w:tcW w:w="1037" w:type="dxa"/>
            <w:tcBorders>
              <w:top w:val="nil"/>
              <w:left w:val="single" w:sz="4" w:space="0" w:color="auto"/>
              <w:bottom w:val="single" w:sz="4" w:space="0" w:color="auto"/>
              <w:right w:val="single" w:sz="4" w:space="0" w:color="auto"/>
            </w:tcBorders>
            <w:vAlign w:val="center"/>
          </w:tcPr>
          <w:p w:rsidR="00AD0842" w:rsidRPr="001061E7" w:rsidRDefault="00AD0842" w:rsidP="0028752B">
            <w:pPr>
              <w:jc w:val="center"/>
              <w:rPr>
                <w:rFonts w:ascii="仿宋" w:eastAsia="仿宋" w:hAnsi="仿宋"/>
              </w:rPr>
            </w:pPr>
            <w:r w:rsidRPr="001061E7">
              <w:rPr>
                <w:rFonts w:ascii="仿宋" w:eastAsia="仿宋" w:hAnsi="仿宋"/>
              </w:rPr>
              <w:t>9</w:t>
            </w:r>
          </w:p>
        </w:tc>
        <w:tc>
          <w:tcPr>
            <w:tcW w:w="1983" w:type="dxa"/>
            <w:tcBorders>
              <w:top w:val="nil"/>
              <w:left w:val="nil"/>
              <w:bottom w:val="single" w:sz="4" w:space="0" w:color="auto"/>
              <w:right w:val="single" w:sz="4" w:space="0" w:color="auto"/>
            </w:tcBorders>
            <w:vAlign w:val="center"/>
          </w:tcPr>
          <w:p w:rsidR="00AD0842" w:rsidRPr="001061E7" w:rsidRDefault="00AD0842" w:rsidP="0028752B">
            <w:pPr>
              <w:ind w:firstLine="480"/>
              <w:rPr>
                <w:rFonts w:ascii="仿宋" w:eastAsia="仿宋" w:hAnsi="仿宋"/>
              </w:rPr>
            </w:pPr>
            <w:r w:rsidRPr="001061E7">
              <w:rPr>
                <w:rFonts w:ascii="仿宋" w:eastAsia="仿宋" w:hAnsi="仿宋" w:hint="eastAsia"/>
              </w:rPr>
              <w:t>绩效考核</w:t>
            </w:r>
          </w:p>
        </w:tc>
        <w:tc>
          <w:tcPr>
            <w:tcW w:w="5937" w:type="dxa"/>
            <w:tcBorders>
              <w:top w:val="nil"/>
              <w:left w:val="nil"/>
              <w:bottom w:val="single" w:sz="4" w:space="0" w:color="auto"/>
              <w:right w:val="single" w:sz="4" w:space="0" w:color="auto"/>
            </w:tcBorders>
            <w:vAlign w:val="center"/>
          </w:tcPr>
          <w:p w:rsidR="00AD0842" w:rsidRPr="001061E7" w:rsidRDefault="00AD0842" w:rsidP="000E54E5">
            <w:pPr>
              <w:rPr>
                <w:rFonts w:ascii="仿宋" w:eastAsia="仿宋" w:hAnsi="仿宋"/>
              </w:rPr>
            </w:pPr>
            <w:r w:rsidRPr="001061E7">
              <w:rPr>
                <w:rFonts w:ascii="仿宋" w:eastAsia="仿宋" w:hAnsi="仿宋" w:hint="eastAsia"/>
              </w:rPr>
              <w:t>1、科室考核设置，支持为不同的核算单元设置不同的K</w:t>
            </w:r>
            <w:r w:rsidRPr="001061E7">
              <w:rPr>
                <w:rFonts w:ascii="仿宋" w:eastAsia="仿宋" w:hAnsi="仿宋"/>
              </w:rPr>
              <w:t>PI</w:t>
            </w:r>
            <w:r w:rsidRPr="001061E7">
              <w:rPr>
                <w:rFonts w:ascii="仿宋" w:eastAsia="仿宋" w:hAnsi="仿宋" w:hint="eastAsia"/>
              </w:rPr>
              <w:t>考核指标集合，指标按效率、财务、持续发展、满意度等多</w:t>
            </w:r>
            <w:r w:rsidRPr="001061E7">
              <w:rPr>
                <w:rFonts w:ascii="仿宋" w:eastAsia="仿宋" w:hAnsi="仿宋"/>
              </w:rPr>
              <w:t>维度进行设置。</w:t>
            </w:r>
          </w:p>
          <w:p w:rsidR="00AD0842" w:rsidRPr="001061E7" w:rsidRDefault="00AD0842" w:rsidP="000E54E5">
            <w:pPr>
              <w:rPr>
                <w:rFonts w:ascii="仿宋" w:eastAsia="仿宋" w:hAnsi="仿宋"/>
              </w:rPr>
            </w:pPr>
            <w:r w:rsidRPr="001061E7">
              <w:rPr>
                <w:rFonts w:ascii="仿宋" w:eastAsia="仿宋" w:hAnsi="仿宋" w:hint="eastAsia"/>
              </w:rPr>
              <w:t>2、科室指标的支持设置指标分、目标值、增加或者</w:t>
            </w:r>
            <w:proofErr w:type="gramStart"/>
            <w:r w:rsidRPr="001061E7">
              <w:rPr>
                <w:rFonts w:ascii="仿宋" w:eastAsia="仿宋" w:hAnsi="仿宋" w:hint="eastAsia"/>
              </w:rPr>
              <w:t>减少值</w:t>
            </w:r>
            <w:proofErr w:type="gramEnd"/>
            <w:r w:rsidRPr="001061E7">
              <w:rPr>
                <w:rFonts w:ascii="仿宋" w:eastAsia="仿宋" w:hAnsi="仿宋" w:hint="eastAsia"/>
              </w:rPr>
              <w:t>的加分、减分。</w:t>
            </w:r>
          </w:p>
          <w:p w:rsidR="00AD0842" w:rsidRPr="001530A5" w:rsidRDefault="00AD0842" w:rsidP="000E54E5">
            <w:pPr>
              <w:pStyle w:val="a5"/>
              <w:rPr>
                <w:rFonts w:ascii="仿宋" w:eastAsia="仿宋" w:hAnsi="仿宋"/>
                <w:sz w:val="24"/>
              </w:rPr>
            </w:pPr>
            <w:r w:rsidRPr="001530A5">
              <w:rPr>
                <w:rFonts w:ascii="仿宋" w:eastAsia="仿宋" w:hAnsi="仿宋" w:hint="eastAsia"/>
                <w:sz w:val="24"/>
              </w:rPr>
              <w:t>3、科室绩效考核，按科室生成绩效考核分数。</w:t>
            </w:r>
          </w:p>
          <w:p w:rsidR="00AD0842" w:rsidRPr="001530A5" w:rsidRDefault="00AD0842" w:rsidP="000E54E5">
            <w:pPr>
              <w:pStyle w:val="a5"/>
              <w:rPr>
                <w:rFonts w:ascii="仿宋" w:eastAsia="仿宋" w:hAnsi="仿宋"/>
                <w:sz w:val="24"/>
              </w:rPr>
            </w:pPr>
            <w:r w:rsidRPr="001530A5">
              <w:rPr>
                <w:rFonts w:ascii="仿宋" w:eastAsia="仿宋" w:hAnsi="仿宋" w:hint="eastAsia"/>
                <w:sz w:val="24"/>
              </w:rPr>
              <w:t>4、科室指标数据查询，可以查看到科室指标得分情况。</w:t>
            </w:r>
          </w:p>
        </w:tc>
      </w:tr>
      <w:tr w:rsidR="00AD0842" w:rsidRPr="001061E7" w:rsidTr="0028752B">
        <w:trPr>
          <w:trHeight w:val="930"/>
          <w:jc w:val="center"/>
        </w:trPr>
        <w:tc>
          <w:tcPr>
            <w:tcW w:w="1037" w:type="dxa"/>
            <w:tcBorders>
              <w:top w:val="nil"/>
              <w:left w:val="single" w:sz="4" w:space="0" w:color="auto"/>
              <w:bottom w:val="single" w:sz="4" w:space="0" w:color="auto"/>
              <w:right w:val="single" w:sz="4" w:space="0" w:color="auto"/>
            </w:tcBorders>
            <w:vAlign w:val="center"/>
          </w:tcPr>
          <w:p w:rsidR="00AD0842" w:rsidRPr="001061E7" w:rsidRDefault="00AD0842" w:rsidP="0028752B">
            <w:pPr>
              <w:jc w:val="center"/>
              <w:rPr>
                <w:rFonts w:ascii="仿宋" w:eastAsia="仿宋" w:hAnsi="仿宋"/>
              </w:rPr>
            </w:pPr>
            <w:r w:rsidRPr="001061E7">
              <w:rPr>
                <w:rFonts w:ascii="仿宋" w:eastAsia="仿宋" w:hAnsi="仿宋"/>
              </w:rPr>
              <w:t>10</w:t>
            </w:r>
          </w:p>
        </w:tc>
        <w:tc>
          <w:tcPr>
            <w:tcW w:w="1983" w:type="dxa"/>
            <w:tcBorders>
              <w:top w:val="nil"/>
              <w:left w:val="nil"/>
              <w:bottom w:val="single" w:sz="4" w:space="0" w:color="auto"/>
              <w:right w:val="single" w:sz="4" w:space="0" w:color="auto"/>
            </w:tcBorders>
            <w:vAlign w:val="center"/>
          </w:tcPr>
          <w:p w:rsidR="00AD0842" w:rsidRPr="001061E7" w:rsidRDefault="00AD0842" w:rsidP="0028752B">
            <w:pPr>
              <w:ind w:firstLine="480"/>
              <w:rPr>
                <w:rFonts w:ascii="仿宋" w:eastAsia="仿宋" w:hAnsi="仿宋"/>
              </w:rPr>
            </w:pPr>
            <w:r w:rsidRPr="001061E7">
              <w:rPr>
                <w:rFonts w:ascii="仿宋" w:eastAsia="仿宋" w:hAnsi="仿宋" w:hint="eastAsia"/>
              </w:rPr>
              <w:t>绩效奖励</w:t>
            </w:r>
          </w:p>
        </w:tc>
        <w:tc>
          <w:tcPr>
            <w:tcW w:w="5937" w:type="dxa"/>
            <w:tcBorders>
              <w:top w:val="nil"/>
              <w:left w:val="nil"/>
              <w:bottom w:val="single" w:sz="4" w:space="0" w:color="auto"/>
              <w:right w:val="single" w:sz="4" w:space="0" w:color="auto"/>
            </w:tcBorders>
            <w:vAlign w:val="center"/>
          </w:tcPr>
          <w:p w:rsidR="00AD0842" w:rsidRPr="001061E7" w:rsidRDefault="00AD0842" w:rsidP="000E54E5">
            <w:pPr>
              <w:ind w:firstLineChars="200" w:firstLine="420"/>
              <w:rPr>
                <w:rFonts w:ascii="仿宋" w:eastAsia="仿宋" w:hAnsi="仿宋"/>
              </w:rPr>
            </w:pPr>
            <w:r w:rsidRPr="001061E7">
              <w:rPr>
                <w:rFonts w:ascii="仿宋" w:eastAsia="仿宋" w:hAnsi="仿宋"/>
              </w:rPr>
              <w:t>绩效奖励是基于工作量评价、绩效考核评价、满意度调查为基础对全院核算单元绩效奖励进行核算。</w:t>
            </w:r>
          </w:p>
          <w:p w:rsidR="00AD0842" w:rsidRPr="001530A5" w:rsidRDefault="000E54E5" w:rsidP="000E54E5">
            <w:pPr>
              <w:widowControl/>
              <w:jc w:val="left"/>
              <w:rPr>
                <w:rFonts w:ascii="仿宋" w:eastAsia="仿宋" w:hAnsi="仿宋"/>
                <w:sz w:val="24"/>
                <w:szCs w:val="20"/>
              </w:rPr>
            </w:pPr>
            <w:r>
              <w:rPr>
                <w:rFonts w:ascii="仿宋" w:eastAsia="仿宋" w:hAnsi="仿宋" w:hint="eastAsia"/>
                <w:sz w:val="24"/>
                <w:szCs w:val="20"/>
              </w:rPr>
              <w:t>1、</w:t>
            </w:r>
            <w:r w:rsidR="00AD0842" w:rsidRPr="001530A5">
              <w:rPr>
                <w:rFonts w:ascii="仿宋" w:eastAsia="仿宋" w:hAnsi="仿宋" w:hint="eastAsia"/>
                <w:sz w:val="24"/>
                <w:szCs w:val="20"/>
              </w:rPr>
              <w:t>绩效奖励核算，软件应具备测算功能，对任意期间的数据可以通过该软件进行快速、可重复的测算。</w:t>
            </w:r>
          </w:p>
          <w:p w:rsidR="00AD0842" w:rsidRPr="001530A5" w:rsidRDefault="000E54E5" w:rsidP="000E54E5">
            <w:pPr>
              <w:pStyle w:val="a5"/>
              <w:jc w:val="both"/>
              <w:rPr>
                <w:rFonts w:ascii="仿宋" w:eastAsia="仿宋" w:hAnsi="仿宋"/>
                <w:sz w:val="24"/>
              </w:rPr>
            </w:pPr>
            <w:r>
              <w:rPr>
                <w:rFonts w:ascii="仿宋" w:eastAsia="仿宋" w:hAnsi="仿宋" w:hint="eastAsia"/>
                <w:sz w:val="24"/>
              </w:rPr>
              <w:t>2、</w:t>
            </w:r>
            <w:r w:rsidR="00AD0842" w:rsidRPr="001530A5">
              <w:rPr>
                <w:rFonts w:ascii="仿宋" w:eastAsia="仿宋" w:hAnsi="仿宋"/>
                <w:sz w:val="24"/>
              </w:rPr>
              <w:t>绩效奖励发放审批，支持对绩效奖励数据进行审批</w:t>
            </w:r>
            <w:r w:rsidR="00AD0842" w:rsidRPr="001530A5">
              <w:rPr>
                <w:rFonts w:ascii="仿宋" w:eastAsia="仿宋" w:hAnsi="仿宋" w:hint="eastAsia"/>
                <w:sz w:val="24"/>
              </w:rPr>
              <w:t>。</w:t>
            </w:r>
          </w:p>
          <w:p w:rsidR="00AD0842" w:rsidRPr="001530A5" w:rsidRDefault="000E54E5" w:rsidP="000E54E5">
            <w:pPr>
              <w:pStyle w:val="a5"/>
              <w:jc w:val="both"/>
              <w:rPr>
                <w:rFonts w:ascii="仿宋" w:eastAsia="仿宋" w:hAnsi="仿宋"/>
                <w:sz w:val="24"/>
              </w:rPr>
            </w:pPr>
            <w:r>
              <w:rPr>
                <w:rFonts w:ascii="仿宋" w:eastAsia="仿宋" w:hAnsi="仿宋" w:hint="eastAsia"/>
                <w:sz w:val="24"/>
              </w:rPr>
              <w:t>3、</w:t>
            </w:r>
            <w:r w:rsidR="00AD0842" w:rsidRPr="001530A5">
              <w:rPr>
                <w:rFonts w:ascii="仿宋" w:eastAsia="仿宋" w:hAnsi="仿宋"/>
                <w:sz w:val="24"/>
              </w:rPr>
              <w:t>绩效奖励数据查看，绩效奖励数据核算完成后，可以查看概况</w:t>
            </w:r>
            <w:r w:rsidR="00AD0842" w:rsidRPr="001530A5">
              <w:rPr>
                <w:rFonts w:ascii="仿宋" w:eastAsia="仿宋" w:hAnsi="仿宋" w:hint="eastAsia"/>
                <w:sz w:val="24"/>
              </w:rPr>
              <w:t>数据，也可以按科室查看明细数据。</w:t>
            </w:r>
          </w:p>
        </w:tc>
      </w:tr>
      <w:tr w:rsidR="00AD0842" w:rsidRPr="001061E7" w:rsidTr="0028752B">
        <w:trPr>
          <w:trHeight w:val="930"/>
          <w:jc w:val="center"/>
        </w:trPr>
        <w:tc>
          <w:tcPr>
            <w:tcW w:w="1037" w:type="dxa"/>
            <w:tcBorders>
              <w:top w:val="nil"/>
              <w:left w:val="single" w:sz="4" w:space="0" w:color="auto"/>
              <w:bottom w:val="single" w:sz="4" w:space="0" w:color="auto"/>
              <w:right w:val="single" w:sz="4" w:space="0" w:color="auto"/>
            </w:tcBorders>
            <w:vAlign w:val="center"/>
          </w:tcPr>
          <w:p w:rsidR="00AD0842" w:rsidRPr="001061E7" w:rsidRDefault="00AD0842" w:rsidP="0028752B">
            <w:pPr>
              <w:jc w:val="center"/>
              <w:rPr>
                <w:rFonts w:ascii="仿宋" w:eastAsia="仿宋" w:hAnsi="仿宋"/>
              </w:rPr>
            </w:pPr>
            <w:r w:rsidRPr="001061E7">
              <w:rPr>
                <w:rFonts w:ascii="仿宋" w:eastAsia="仿宋" w:hAnsi="仿宋" w:hint="eastAsia"/>
              </w:rPr>
              <w:t>1</w:t>
            </w:r>
            <w:r w:rsidRPr="001061E7">
              <w:rPr>
                <w:rFonts w:ascii="仿宋" w:eastAsia="仿宋" w:hAnsi="仿宋"/>
              </w:rPr>
              <w:t>1</w:t>
            </w:r>
          </w:p>
        </w:tc>
        <w:tc>
          <w:tcPr>
            <w:tcW w:w="1983" w:type="dxa"/>
            <w:tcBorders>
              <w:top w:val="nil"/>
              <w:left w:val="nil"/>
              <w:bottom w:val="single" w:sz="4" w:space="0" w:color="auto"/>
              <w:right w:val="single" w:sz="4" w:space="0" w:color="auto"/>
            </w:tcBorders>
            <w:vAlign w:val="center"/>
          </w:tcPr>
          <w:p w:rsidR="00AD0842" w:rsidRPr="001061E7" w:rsidRDefault="00AD0842" w:rsidP="0028752B">
            <w:pPr>
              <w:ind w:firstLine="480"/>
              <w:rPr>
                <w:rFonts w:ascii="仿宋" w:eastAsia="仿宋" w:hAnsi="仿宋"/>
              </w:rPr>
            </w:pPr>
            <w:r w:rsidRPr="001061E7">
              <w:rPr>
                <w:rFonts w:ascii="仿宋" w:eastAsia="仿宋" w:hAnsi="仿宋" w:hint="eastAsia"/>
              </w:rPr>
              <w:t>二次分配</w:t>
            </w:r>
          </w:p>
        </w:tc>
        <w:tc>
          <w:tcPr>
            <w:tcW w:w="5937" w:type="dxa"/>
            <w:tcBorders>
              <w:top w:val="nil"/>
              <w:left w:val="nil"/>
              <w:bottom w:val="single" w:sz="4" w:space="0" w:color="auto"/>
              <w:right w:val="single" w:sz="4" w:space="0" w:color="auto"/>
            </w:tcBorders>
            <w:vAlign w:val="center"/>
          </w:tcPr>
          <w:p w:rsidR="00AD0842" w:rsidRPr="001061E7" w:rsidRDefault="00AD0842" w:rsidP="000E54E5">
            <w:pPr>
              <w:ind w:firstLineChars="200" w:firstLine="420"/>
              <w:rPr>
                <w:rFonts w:ascii="仿宋" w:eastAsia="仿宋" w:hAnsi="仿宋"/>
              </w:rPr>
            </w:pPr>
            <w:r w:rsidRPr="001061E7">
              <w:rPr>
                <w:rFonts w:ascii="仿宋" w:eastAsia="仿宋" w:hAnsi="仿宋" w:hint="eastAsia"/>
              </w:rPr>
              <w:t>科室两级分配由科主任、护士长负责，科内分配至个人，上交绩效管理部门核准发放。科室主任在分配至个人时候</w:t>
            </w:r>
            <w:r w:rsidRPr="001530A5">
              <w:rPr>
                <w:rFonts w:ascii="仿宋" w:eastAsia="仿宋" w:hAnsi="仿宋" w:hint="eastAsia"/>
              </w:rPr>
              <w:t>，系统提供采集到个人工作量、奖惩数据做参考分配金额。</w:t>
            </w:r>
          </w:p>
        </w:tc>
      </w:tr>
      <w:tr w:rsidR="00AD0842" w:rsidRPr="001061E7" w:rsidTr="0028752B">
        <w:trPr>
          <w:trHeight w:val="1275"/>
          <w:jc w:val="center"/>
        </w:trPr>
        <w:tc>
          <w:tcPr>
            <w:tcW w:w="1037" w:type="dxa"/>
            <w:tcBorders>
              <w:top w:val="nil"/>
              <w:left w:val="single" w:sz="4" w:space="0" w:color="auto"/>
              <w:bottom w:val="single" w:sz="4" w:space="0" w:color="auto"/>
              <w:right w:val="single" w:sz="4" w:space="0" w:color="auto"/>
            </w:tcBorders>
            <w:vAlign w:val="center"/>
          </w:tcPr>
          <w:p w:rsidR="00AD0842" w:rsidRPr="001061E7" w:rsidRDefault="00AD0842" w:rsidP="0028752B">
            <w:pPr>
              <w:jc w:val="center"/>
              <w:rPr>
                <w:rFonts w:ascii="仿宋" w:eastAsia="仿宋" w:hAnsi="仿宋"/>
              </w:rPr>
            </w:pPr>
            <w:r w:rsidRPr="001061E7">
              <w:rPr>
                <w:rFonts w:ascii="仿宋" w:eastAsia="仿宋" w:hAnsi="仿宋" w:hint="eastAsia"/>
              </w:rPr>
              <w:t>1</w:t>
            </w:r>
            <w:r w:rsidRPr="001061E7">
              <w:rPr>
                <w:rFonts w:ascii="仿宋" w:eastAsia="仿宋" w:hAnsi="仿宋"/>
              </w:rPr>
              <w:t>2</w:t>
            </w:r>
          </w:p>
        </w:tc>
        <w:tc>
          <w:tcPr>
            <w:tcW w:w="1983" w:type="dxa"/>
            <w:tcBorders>
              <w:top w:val="nil"/>
              <w:left w:val="nil"/>
              <w:bottom w:val="single" w:sz="4" w:space="0" w:color="auto"/>
              <w:right w:val="single" w:sz="4" w:space="0" w:color="auto"/>
            </w:tcBorders>
            <w:vAlign w:val="center"/>
          </w:tcPr>
          <w:p w:rsidR="00AD0842" w:rsidRPr="001061E7" w:rsidRDefault="00AD0842" w:rsidP="0028752B">
            <w:pPr>
              <w:ind w:firstLine="480"/>
              <w:rPr>
                <w:rFonts w:ascii="仿宋" w:eastAsia="仿宋" w:hAnsi="仿宋"/>
              </w:rPr>
            </w:pPr>
            <w:r w:rsidRPr="001061E7">
              <w:rPr>
                <w:rFonts w:ascii="仿宋" w:eastAsia="仿宋" w:hAnsi="仿宋" w:hint="eastAsia"/>
              </w:rPr>
              <w:t>数据分析</w:t>
            </w:r>
          </w:p>
        </w:tc>
        <w:tc>
          <w:tcPr>
            <w:tcW w:w="5937" w:type="dxa"/>
            <w:tcBorders>
              <w:top w:val="nil"/>
              <w:left w:val="nil"/>
              <w:bottom w:val="single" w:sz="4" w:space="0" w:color="auto"/>
              <w:right w:val="single" w:sz="4" w:space="0" w:color="auto"/>
            </w:tcBorders>
            <w:vAlign w:val="center"/>
          </w:tcPr>
          <w:p w:rsidR="00AD0842" w:rsidRPr="001061E7" w:rsidRDefault="00AD0842" w:rsidP="00AD0842">
            <w:pPr>
              <w:ind w:firstLineChars="100" w:firstLine="210"/>
              <w:rPr>
                <w:rFonts w:ascii="仿宋" w:eastAsia="仿宋" w:hAnsi="仿宋"/>
              </w:rPr>
            </w:pPr>
            <w:r w:rsidRPr="001061E7">
              <w:rPr>
                <w:rFonts w:ascii="仿宋" w:eastAsia="仿宋" w:hAnsi="仿宋" w:hint="eastAsia"/>
              </w:rPr>
              <w:t>（1）应具备完整的绩效考核指标库。</w:t>
            </w:r>
          </w:p>
          <w:p w:rsidR="00AD0842" w:rsidRPr="001061E7" w:rsidRDefault="00AD0842" w:rsidP="00AD0842">
            <w:pPr>
              <w:ind w:firstLineChars="100" w:firstLine="210"/>
              <w:rPr>
                <w:rFonts w:ascii="仿宋" w:eastAsia="仿宋" w:hAnsi="仿宋"/>
              </w:rPr>
            </w:pPr>
            <w:r w:rsidRPr="001061E7">
              <w:rPr>
                <w:rFonts w:ascii="仿宋" w:eastAsia="仿宋" w:hAnsi="仿宋" w:hint="eastAsia"/>
              </w:rPr>
              <w:t>（2）应能够对绩效核算结果和各因素指标进行对比分析和历史数据的趋势分析。并且分析方法应具备可扩展性。能够保存历史数据，方便随时查阅各科室绩效数据及同比环比数据。</w:t>
            </w:r>
          </w:p>
          <w:p w:rsidR="00AD0842" w:rsidRPr="001061E7" w:rsidRDefault="00AD0842" w:rsidP="00AD0842">
            <w:pPr>
              <w:ind w:firstLineChars="100" w:firstLine="210"/>
              <w:rPr>
                <w:rFonts w:ascii="仿宋" w:eastAsia="仿宋" w:hAnsi="仿宋"/>
              </w:rPr>
            </w:pPr>
            <w:r w:rsidRPr="001061E7">
              <w:rPr>
                <w:rFonts w:ascii="仿宋" w:eastAsia="仿宋" w:hAnsi="仿宋" w:hint="eastAsia"/>
              </w:rPr>
              <w:t>（</w:t>
            </w:r>
            <w:r w:rsidRPr="001061E7">
              <w:rPr>
                <w:rFonts w:ascii="仿宋" w:eastAsia="仿宋" w:hAnsi="仿宋"/>
              </w:rPr>
              <w:t>3</w:t>
            </w:r>
            <w:r w:rsidRPr="001061E7">
              <w:rPr>
                <w:rFonts w:ascii="仿宋" w:eastAsia="仿宋" w:hAnsi="仿宋" w:hint="eastAsia"/>
              </w:rPr>
              <w:t>）对核算流程中各关键点产生的数据提供查询，各科室能查询本科室绩效数据，数据查询应有权限控制。</w:t>
            </w:r>
          </w:p>
          <w:p w:rsidR="00AD0842" w:rsidRPr="001061E7" w:rsidRDefault="00AD0842" w:rsidP="00AD0842">
            <w:pPr>
              <w:ind w:firstLineChars="100" w:firstLine="210"/>
              <w:rPr>
                <w:rFonts w:ascii="仿宋" w:eastAsia="仿宋" w:hAnsi="仿宋"/>
              </w:rPr>
            </w:pPr>
            <w:r w:rsidRPr="001061E7">
              <w:rPr>
                <w:rFonts w:ascii="仿宋" w:eastAsia="仿宋" w:hAnsi="仿宋" w:hint="eastAsia"/>
              </w:rPr>
              <w:t>（</w:t>
            </w:r>
            <w:r w:rsidRPr="001061E7">
              <w:rPr>
                <w:rFonts w:ascii="仿宋" w:eastAsia="仿宋" w:hAnsi="仿宋"/>
              </w:rPr>
              <w:t>4</w:t>
            </w:r>
            <w:r w:rsidRPr="001061E7">
              <w:rPr>
                <w:rFonts w:ascii="仿宋" w:eastAsia="仿宋" w:hAnsi="仿宋" w:hint="eastAsia"/>
              </w:rPr>
              <w:t>）提供考核结果统计功能，可选择不同核算单元、不同时段的考核结果。</w:t>
            </w:r>
          </w:p>
        </w:tc>
      </w:tr>
      <w:tr w:rsidR="00AD0842" w:rsidRPr="001061E7" w:rsidTr="0028752B">
        <w:trPr>
          <w:trHeight w:val="1125"/>
          <w:jc w:val="center"/>
        </w:trPr>
        <w:tc>
          <w:tcPr>
            <w:tcW w:w="1037" w:type="dxa"/>
            <w:tcBorders>
              <w:top w:val="nil"/>
              <w:left w:val="single" w:sz="4" w:space="0" w:color="auto"/>
              <w:bottom w:val="single" w:sz="4" w:space="0" w:color="auto"/>
              <w:right w:val="single" w:sz="4" w:space="0" w:color="auto"/>
            </w:tcBorders>
            <w:vAlign w:val="center"/>
          </w:tcPr>
          <w:p w:rsidR="00AD0842" w:rsidRPr="001061E7" w:rsidRDefault="00AD0842" w:rsidP="0028752B">
            <w:pPr>
              <w:jc w:val="center"/>
              <w:rPr>
                <w:rFonts w:ascii="仿宋" w:eastAsia="仿宋" w:hAnsi="仿宋"/>
              </w:rPr>
            </w:pPr>
            <w:r w:rsidRPr="001061E7">
              <w:rPr>
                <w:rFonts w:ascii="仿宋" w:eastAsia="仿宋" w:hAnsi="仿宋"/>
              </w:rPr>
              <w:lastRenderedPageBreak/>
              <w:t>1</w:t>
            </w:r>
            <w:r w:rsidRPr="001061E7">
              <w:rPr>
                <w:rFonts w:ascii="仿宋" w:eastAsia="仿宋" w:hAnsi="仿宋" w:hint="eastAsia"/>
              </w:rPr>
              <w:t>3</w:t>
            </w:r>
          </w:p>
        </w:tc>
        <w:tc>
          <w:tcPr>
            <w:tcW w:w="1983" w:type="dxa"/>
            <w:tcBorders>
              <w:top w:val="nil"/>
              <w:left w:val="nil"/>
              <w:bottom w:val="single" w:sz="4" w:space="0" w:color="auto"/>
              <w:right w:val="single" w:sz="4" w:space="0" w:color="auto"/>
            </w:tcBorders>
            <w:vAlign w:val="center"/>
          </w:tcPr>
          <w:p w:rsidR="00AD0842" w:rsidRPr="001061E7" w:rsidRDefault="00AD0842" w:rsidP="0028752B">
            <w:pPr>
              <w:ind w:firstLine="480"/>
              <w:rPr>
                <w:rFonts w:ascii="仿宋" w:eastAsia="仿宋" w:hAnsi="仿宋"/>
              </w:rPr>
            </w:pPr>
            <w:r w:rsidRPr="001061E7">
              <w:rPr>
                <w:rFonts w:ascii="仿宋" w:eastAsia="仿宋" w:hAnsi="仿宋"/>
              </w:rPr>
              <w:t>人员管理</w:t>
            </w:r>
          </w:p>
        </w:tc>
        <w:tc>
          <w:tcPr>
            <w:tcW w:w="5937" w:type="dxa"/>
            <w:tcBorders>
              <w:top w:val="nil"/>
              <w:left w:val="nil"/>
              <w:bottom w:val="single" w:sz="4" w:space="0" w:color="auto"/>
              <w:right w:val="single" w:sz="4" w:space="0" w:color="auto"/>
            </w:tcBorders>
            <w:vAlign w:val="center"/>
          </w:tcPr>
          <w:p w:rsidR="00AD0842" w:rsidRPr="001061E7" w:rsidRDefault="00AD0842" w:rsidP="00AD0842">
            <w:pPr>
              <w:ind w:firstLineChars="100" w:firstLine="210"/>
              <w:rPr>
                <w:rFonts w:ascii="仿宋" w:eastAsia="仿宋" w:hAnsi="仿宋"/>
              </w:rPr>
            </w:pPr>
            <w:r w:rsidRPr="001061E7">
              <w:rPr>
                <w:rFonts w:ascii="仿宋" w:eastAsia="仿宋" w:hAnsi="仿宋" w:hint="eastAsia"/>
              </w:rPr>
              <w:t>1、人员管理，支持管理全院人员等各岗位职工的人员属性维护，至少应包括工号、姓名、在职状态、入职离职时间、个人职类、绩效发放职类、所属科室是否计算个税。</w:t>
            </w:r>
          </w:p>
          <w:p w:rsidR="00AD0842" w:rsidRPr="001530A5" w:rsidRDefault="00AD0842" w:rsidP="0028752B">
            <w:pPr>
              <w:pStyle w:val="a5"/>
              <w:ind w:firstLineChars="100" w:firstLine="240"/>
              <w:rPr>
                <w:rFonts w:ascii="仿宋" w:eastAsia="仿宋" w:hAnsi="仿宋"/>
                <w:sz w:val="24"/>
              </w:rPr>
            </w:pPr>
            <w:r w:rsidRPr="001530A5">
              <w:rPr>
                <w:rFonts w:ascii="仿宋" w:eastAsia="仿宋" w:hAnsi="仿宋" w:hint="eastAsia"/>
                <w:sz w:val="24"/>
              </w:rPr>
              <w:t>2、月度人员，为保证每月绩效数据的稳定，人员信息必须可按月进行归档和封账，在重新测算历史绩效时候，不得因人员变动而影响数据的合理性和真实性。</w:t>
            </w:r>
          </w:p>
          <w:p w:rsidR="00AD0842" w:rsidRPr="001530A5" w:rsidRDefault="00AD0842" w:rsidP="0028752B">
            <w:pPr>
              <w:pStyle w:val="a5"/>
              <w:ind w:firstLineChars="100" w:firstLine="240"/>
              <w:rPr>
                <w:rFonts w:ascii="仿宋" w:eastAsia="仿宋" w:hAnsi="仿宋"/>
                <w:sz w:val="24"/>
              </w:rPr>
            </w:pPr>
            <w:r w:rsidRPr="001530A5">
              <w:rPr>
                <w:rFonts w:ascii="仿宋" w:eastAsia="仿宋" w:hAnsi="仿宋" w:hint="eastAsia"/>
                <w:sz w:val="24"/>
              </w:rPr>
              <w:t>3、人员分类，支持对人员进行医、护、技、行管分类</w:t>
            </w:r>
            <w:r w:rsidRPr="001530A5">
              <w:rPr>
                <w:rFonts w:ascii="仿宋" w:eastAsia="仿宋" w:hAnsi="仿宋"/>
                <w:sz w:val="24"/>
              </w:rPr>
              <w:t>。</w:t>
            </w:r>
          </w:p>
        </w:tc>
      </w:tr>
      <w:tr w:rsidR="00AD0842" w:rsidRPr="001061E7" w:rsidTr="0028752B">
        <w:trPr>
          <w:trHeight w:val="1440"/>
          <w:jc w:val="center"/>
        </w:trPr>
        <w:tc>
          <w:tcPr>
            <w:tcW w:w="1037" w:type="dxa"/>
            <w:tcBorders>
              <w:top w:val="nil"/>
              <w:left w:val="single" w:sz="4" w:space="0" w:color="auto"/>
              <w:bottom w:val="single" w:sz="4" w:space="0" w:color="auto"/>
              <w:right w:val="single" w:sz="4" w:space="0" w:color="auto"/>
            </w:tcBorders>
            <w:vAlign w:val="center"/>
          </w:tcPr>
          <w:p w:rsidR="00AD0842" w:rsidRPr="001061E7" w:rsidRDefault="00AD0842" w:rsidP="0028752B">
            <w:pPr>
              <w:jc w:val="center"/>
              <w:rPr>
                <w:rFonts w:ascii="仿宋" w:eastAsia="仿宋" w:hAnsi="仿宋"/>
              </w:rPr>
            </w:pPr>
            <w:r w:rsidRPr="001061E7">
              <w:rPr>
                <w:rFonts w:ascii="仿宋" w:eastAsia="仿宋" w:hAnsi="仿宋" w:hint="eastAsia"/>
              </w:rPr>
              <w:t>14</w:t>
            </w:r>
          </w:p>
        </w:tc>
        <w:tc>
          <w:tcPr>
            <w:tcW w:w="1983" w:type="dxa"/>
            <w:tcBorders>
              <w:top w:val="nil"/>
              <w:left w:val="nil"/>
              <w:bottom w:val="single" w:sz="4" w:space="0" w:color="auto"/>
              <w:right w:val="single" w:sz="4" w:space="0" w:color="auto"/>
            </w:tcBorders>
            <w:vAlign w:val="center"/>
          </w:tcPr>
          <w:p w:rsidR="00AD0842" w:rsidRPr="001061E7" w:rsidRDefault="00AD0842" w:rsidP="0028752B">
            <w:pPr>
              <w:rPr>
                <w:rFonts w:ascii="仿宋" w:eastAsia="仿宋" w:hAnsi="仿宋"/>
              </w:rPr>
            </w:pPr>
            <w:r w:rsidRPr="001061E7">
              <w:rPr>
                <w:rFonts w:ascii="仿宋" w:eastAsia="仿宋" w:hAnsi="仿宋" w:hint="eastAsia"/>
              </w:rPr>
              <w:t>全院人力数据管理</w:t>
            </w:r>
          </w:p>
        </w:tc>
        <w:tc>
          <w:tcPr>
            <w:tcW w:w="5937" w:type="dxa"/>
            <w:tcBorders>
              <w:top w:val="nil"/>
              <w:left w:val="nil"/>
              <w:bottom w:val="single" w:sz="4" w:space="0" w:color="auto"/>
              <w:right w:val="single" w:sz="4" w:space="0" w:color="auto"/>
            </w:tcBorders>
            <w:vAlign w:val="center"/>
          </w:tcPr>
          <w:p w:rsidR="00AD0842" w:rsidRPr="001530A5" w:rsidRDefault="00AD0842" w:rsidP="00AD0842">
            <w:pPr>
              <w:ind w:firstLineChars="100" w:firstLine="210"/>
              <w:rPr>
                <w:rFonts w:ascii="仿宋" w:eastAsia="仿宋" w:hAnsi="仿宋"/>
              </w:rPr>
            </w:pPr>
            <w:r w:rsidRPr="001530A5">
              <w:rPr>
                <w:rFonts w:ascii="仿宋" w:eastAsia="仿宋" w:hAnsi="仿宋" w:hint="eastAsia"/>
              </w:rPr>
              <w:t>1、</w:t>
            </w:r>
            <w:r w:rsidRPr="001530A5">
              <w:rPr>
                <w:rFonts w:ascii="仿宋" w:eastAsia="仿宋" w:hAnsi="仿宋"/>
              </w:rPr>
              <w:t>支持</w:t>
            </w:r>
            <w:r w:rsidRPr="001530A5">
              <w:rPr>
                <w:rFonts w:ascii="仿宋" w:eastAsia="仿宋" w:hAnsi="仿宋" w:hint="eastAsia"/>
              </w:rPr>
              <w:t>各科室通过</w:t>
            </w:r>
            <w:r w:rsidRPr="001530A5">
              <w:rPr>
                <w:rFonts w:ascii="仿宋" w:eastAsia="仿宋" w:hAnsi="仿宋"/>
              </w:rPr>
              <w:t>系统上报考勤，汇总考勤</w:t>
            </w:r>
            <w:r w:rsidRPr="001530A5">
              <w:rPr>
                <w:rFonts w:ascii="仿宋" w:eastAsia="仿宋" w:hAnsi="仿宋" w:hint="eastAsia"/>
              </w:rPr>
              <w:t>数据，自动生成各科室人力出勤报</w:t>
            </w:r>
            <w:r w:rsidRPr="001530A5">
              <w:rPr>
                <w:rFonts w:ascii="仿宋" w:eastAsia="仿宋" w:hAnsi="仿宋"/>
              </w:rPr>
              <w:t>表。</w:t>
            </w:r>
          </w:p>
          <w:p w:rsidR="00AD0842" w:rsidRPr="001061E7" w:rsidRDefault="00AD0842" w:rsidP="00AD0842">
            <w:pPr>
              <w:ind w:firstLineChars="100" w:firstLine="210"/>
              <w:rPr>
                <w:rFonts w:ascii="仿宋" w:eastAsia="仿宋" w:hAnsi="仿宋"/>
              </w:rPr>
            </w:pPr>
            <w:r w:rsidRPr="001061E7">
              <w:rPr>
                <w:rFonts w:ascii="仿宋" w:eastAsia="仿宋" w:hAnsi="仿宋"/>
              </w:rPr>
              <w:t>2</w:t>
            </w:r>
            <w:r w:rsidRPr="001061E7">
              <w:rPr>
                <w:rFonts w:ascii="仿宋" w:eastAsia="仿宋" w:hAnsi="仿宋" w:hint="eastAsia"/>
              </w:rPr>
              <w:t>、支持人力出勤</w:t>
            </w:r>
            <w:r w:rsidRPr="001061E7">
              <w:rPr>
                <w:rFonts w:ascii="仿宋" w:eastAsia="仿宋" w:hAnsi="仿宋"/>
              </w:rPr>
              <w:t>应用到绩效</w:t>
            </w:r>
            <w:r w:rsidRPr="001061E7">
              <w:rPr>
                <w:rFonts w:ascii="仿宋" w:eastAsia="仿宋" w:hAnsi="仿宋" w:hint="eastAsia"/>
              </w:rPr>
              <w:t>核算</w:t>
            </w:r>
            <w:r w:rsidRPr="001061E7">
              <w:rPr>
                <w:rFonts w:ascii="仿宋" w:eastAsia="仿宋" w:hAnsi="仿宋"/>
              </w:rPr>
              <w:t>。</w:t>
            </w:r>
          </w:p>
        </w:tc>
      </w:tr>
      <w:tr w:rsidR="00AD0842" w:rsidRPr="001061E7" w:rsidTr="0028752B">
        <w:trPr>
          <w:trHeight w:val="1440"/>
          <w:jc w:val="center"/>
        </w:trPr>
        <w:tc>
          <w:tcPr>
            <w:tcW w:w="1037" w:type="dxa"/>
            <w:tcBorders>
              <w:top w:val="single" w:sz="4" w:space="0" w:color="auto"/>
              <w:left w:val="single" w:sz="4" w:space="0" w:color="auto"/>
              <w:bottom w:val="single" w:sz="4" w:space="0" w:color="auto"/>
              <w:right w:val="single" w:sz="4" w:space="0" w:color="auto"/>
            </w:tcBorders>
            <w:vAlign w:val="center"/>
          </w:tcPr>
          <w:p w:rsidR="00AD0842" w:rsidRPr="001061E7" w:rsidRDefault="00AD0842" w:rsidP="0028752B">
            <w:pPr>
              <w:jc w:val="center"/>
              <w:rPr>
                <w:rFonts w:ascii="仿宋" w:eastAsia="仿宋" w:hAnsi="仿宋"/>
              </w:rPr>
            </w:pPr>
            <w:r w:rsidRPr="001061E7">
              <w:rPr>
                <w:rFonts w:ascii="仿宋" w:eastAsia="仿宋" w:hAnsi="仿宋" w:hint="eastAsia"/>
              </w:rPr>
              <w:t>15</w:t>
            </w:r>
          </w:p>
        </w:tc>
        <w:tc>
          <w:tcPr>
            <w:tcW w:w="1983" w:type="dxa"/>
            <w:tcBorders>
              <w:top w:val="single" w:sz="4" w:space="0" w:color="auto"/>
              <w:left w:val="nil"/>
              <w:bottom w:val="single" w:sz="4" w:space="0" w:color="auto"/>
              <w:right w:val="single" w:sz="4" w:space="0" w:color="auto"/>
            </w:tcBorders>
            <w:vAlign w:val="center"/>
          </w:tcPr>
          <w:p w:rsidR="00AD0842" w:rsidRPr="001061E7" w:rsidRDefault="00AD0842" w:rsidP="0028752B">
            <w:pPr>
              <w:rPr>
                <w:rFonts w:ascii="仿宋" w:eastAsia="仿宋" w:hAnsi="仿宋"/>
              </w:rPr>
            </w:pPr>
            <w:r w:rsidRPr="001061E7">
              <w:rPr>
                <w:rFonts w:ascii="仿宋" w:eastAsia="仿宋" w:hAnsi="仿宋" w:hint="eastAsia"/>
              </w:rPr>
              <w:t>组织管理</w:t>
            </w:r>
          </w:p>
        </w:tc>
        <w:tc>
          <w:tcPr>
            <w:tcW w:w="5937" w:type="dxa"/>
            <w:tcBorders>
              <w:top w:val="single" w:sz="4" w:space="0" w:color="auto"/>
              <w:left w:val="nil"/>
              <w:bottom w:val="single" w:sz="4" w:space="0" w:color="auto"/>
              <w:right w:val="single" w:sz="4" w:space="0" w:color="auto"/>
            </w:tcBorders>
            <w:vAlign w:val="center"/>
          </w:tcPr>
          <w:p w:rsidR="00AD0842" w:rsidRPr="001530A5" w:rsidRDefault="00AD0842" w:rsidP="00AD0842">
            <w:pPr>
              <w:ind w:firstLineChars="100" w:firstLine="210"/>
              <w:rPr>
                <w:rFonts w:ascii="仿宋" w:eastAsia="仿宋" w:hAnsi="仿宋"/>
              </w:rPr>
            </w:pPr>
            <w:r w:rsidRPr="001530A5">
              <w:rPr>
                <w:rFonts w:ascii="仿宋" w:eastAsia="仿宋" w:hAnsi="仿宋" w:hint="eastAsia"/>
              </w:rPr>
              <w:t>支持组织结构管理，同时自定义关联IIH</w:t>
            </w:r>
            <w:r w:rsidRPr="001530A5">
              <w:rPr>
                <w:rFonts w:ascii="仿宋" w:eastAsia="仿宋" w:hAnsi="仿宋"/>
              </w:rPr>
              <w:t>系统结构</w:t>
            </w:r>
          </w:p>
          <w:p w:rsidR="00AD0842" w:rsidRPr="001061E7" w:rsidRDefault="00AD0842" w:rsidP="00AD0842">
            <w:pPr>
              <w:ind w:firstLineChars="100" w:firstLine="210"/>
              <w:rPr>
                <w:rFonts w:ascii="仿宋" w:eastAsia="仿宋" w:hAnsi="仿宋"/>
              </w:rPr>
            </w:pPr>
            <w:r w:rsidRPr="001061E7">
              <w:rPr>
                <w:rFonts w:ascii="仿宋" w:eastAsia="仿宋" w:hAnsi="仿宋"/>
              </w:rPr>
              <w:t>医疗组管理，支持科室下的医疗组管理。</w:t>
            </w:r>
          </w:p>
        </w:tc>
      </w:tr>
    </w:tbl>
    <w:p w:rsidR="00AD0842" w:rsidRPr="001530A5" w:rsidRDefault="00AD0842" w:rsidP="00AD0842">
      <w:pPr>
        <w:snapToGrid w:val="0"/>
        <w:spacing w:line="500" w:lineRule="exact"/>
        <w:ind w:left="480"/>
        <w:rPr>
          <w:rFonts w:ascii="仿宋" w:eastAsia="仿宋" w:hAnsi="仿宋"/>
          <w:b/>
          <w:bCs/>
          <w:sz w:val="28"/>
          <w:szCs w:val="28"/>
        </w:rPr>
      </w:pPr>
    </w:p>
    <w:p w:rsidR="00AD0842" w:rsidRDefault="00AD0842" w:rsidP="00AD0842">
      <w:pPr>
        <w:snapToGrid w:val="0"/>
        <w:spacing w:line="500" w:lineRule="exact"/>
        <w:ind w:left="480"/>
        <w:rPr>
          <w:rFonts w:ascii="仿宋" w:eastAsia="仿宋" w:hAnsi="仿宋"/>
          <w:b/>
          <w:bCs/>
          <w:sz w:val="28"/>
          <w:szCs w:val="28"/>
        </w:rPr>
      </w:pPr>
      <w:r>
        <w:rPr>
          <w:rFonts w:ascii="仿宋" w:eastAsia="仿宋" w:hAnsi="仿宋"/>
          <w:b/>
          <w:bCs/>
          <w:sz w:val="28"/>
          <w:szCs w:val="28"/>
        </w:rPr>
        <w:t>7</w:t>
      </w:r>
      <w:r>
        <w:rPr>
          <w:rFonts w:ascii="仿宋" w:eastAsia="仿宋" w:hAnsi="仿宋" w:hint="eastAsia"/>
          <w:b/>
          <w:bCs/>
          <w:sz w:val="28"/>
          <w:szCs w:val="28"/>
        </w:rPr>
        <w:t>.服务需求</w:t>
      </w:r>
    </w:p>
    <w:tbl>
      <w:tblPr>
        <w:tblW w:w="9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10"/>
        <w:gridCol w:w="4954"/>
        <w:gridCol w:w="1276"/>
        <w:gridCol w:w="2114"/>
      </w:tblGrid>
      <w:tr w:rsidR="00AD0842" w:rsidTr="0028752B">
        <w:trPr>
          <w:trHeight w:val="819"/>
          <w:jc w:val="center"/>
        </w:trPr>
        <w:tc>
          <w:tcPr>
            <w:tcW w:w="710" w:type="dxa"/>
            <w:noWrap/>
            <w:vAlign w:val="center"/>
          </w:tcPr>
          <w:p w:rsidR="00AD0842" w:rsidRDefault="00AD0842" w:rsidP="0028752B">
            <w:pPr>
              <w:spacing w:line="440" w:lineRule="exact"/>
              <w:jc w:val="center"/>
              <w:rPr>
                <w:rFonts w:ascii="仿宋" w:eastAsia="仿宋" w:hAnsi="仿宋" w:cs="宋体"/>
                <w:b/>
                <w:sz w:val="28"/>
                <w:szCs w:val="28"/>
              </w:rPr>
            </w:pPr>
            <w:r>
              <w:rPr>
                <w:rFonts w:ascii="仿宋" w:eastAsia="仿宋" w:hAnsi="仿宋" w:cs="宋体" w:hint="eastAsia"/>
                <w:b/>
                <w:sz w:val="28"/>
                <w:szCs w:val="28"/>
              </w:rPr>
              <w:t>序号</w:t>
            </w:r>
          </w:p>
        </w:tc>
        <w:tc>
          <w:tcPr>
            <w:tcW w:w="4954" w:type="dxa"/>
            <w:noWrap/>
            <w:vAlign w:val="center"/>
          </w:tcPr>
          <w:p w:rsidR="00AD0842" w:rsidRDefault="00AD0842" w:rsidP="0028752B">
            <w:pPr>
              <w:spacing w:line="440" w:lineRule="exact"/>
              <w:jc w:val="center"/>
              <w:rPr>
                <w:rFonts w:ascii="仿宋" w:eastAsia="仿宋" w:hAnsi="仿宋" w:cs="宋体"/>
                <w:b/>
                <w:sz w:val="28"/>
                <w:szCs w:val="28"/>
              </w:rPr>
            </w:pPr>
            <w:r>
              <w:rPr>
                <w:rFonts w:ascii="仿宋" w:eastAsia="仿宋" w:hAnsi="仿宋" w:cs="宋体" w:hint="eastAsia"/>
                <w:b/>
                <w:sz w:val="28"/>
                <w:szCs w:val="28"/>
              </w:rPr>
              <w:t>需求条款</w:t>
            </w:r>
          </w:p>
        </w:tc>
        <w:tc>
          <w:tcPr>
            <w:tcW w:w="1276" w:type="dxa"/>
            <w:noWrap/>
            <w:vAlign w:val="center"/>
          </w:tcPr>
          <w:p w:rsidR="00AD0842" w:rsidRDefault="00AD0842" w:rsidP="0028752B">
            <w:pPr>
              <w:spacing w:line="440" w:lineRule="exact"/>
              <w:jc w:val="center"/>
              <w:rPr>
                <w:rFonts w:ascii="仿宋" w:eastAsia="仿宋" w:hAnsi="仿宋" w:cs="宋体"/>
                <w:b/>
                <w:sz w:val="28"/>
                <w:szCs w:val="28"/>
              </w:rPr>
            </w:pPr>
            <w:r>
              <w:rPr>
                <w:rFonts w:ascii="仿宋" w:eastAsia="仿宋" w:hAnsi="仿宋" w:cs="宋体" w:hint="eastAsia"/>
                <w:b/>
                <w:sz w:val="28"/>
                <w:szCs w:val="28"/>
              </w:rPr>
              <w:t>是否为实质性条款</w:t>
            </w:r>
          </w:p>
        </w:tc>
        <w:tc>
          <w:tcPr>
            <w:tcW w:w="2114" w:type="dxa"/>
            <w:noWrap/>
            <w:vAlign w:val="center"/>
          </w:tcPr>
          <w:p w:rsidR="00AD0842" w:rsidRDefault="00AD0842" w:rsidP="0028752B">
            <w:pPr>
              <w:spacing w:line="440" w:lineRule="exact"/>
              <w:jc w:val="left"/>
              <w:rPr>
                <w:rFonts w:ascii="仿宋" w:eastAsia="仿宋" w:hAnsi="仿宋" w:cs="宋体"/>
                <w:b/>
                <w:sz w:val="28"/>
                <w:szCs w:val="28"/>
              </w:rPr>
            </w:pPr>
            <w:r>
              <w:rPr>
                <w:rFonts w:ascii="仿宋" w:eastAsia="仿宋" w:hAnsi="仿宋" w:cs="宋体" w:hint="eastAsia"/>
                <w:b/>
                <w:sz w:val="28"/>
                <w:szCs w:val="28"/>
              </w:rPr>
              <w:t>原因说明（实质性条款需列明原因）</w:t>
            </w:r>
          </w:p>
        </w:tc>
      </w:tr>
      <w:tr w:rsidR="00AD0842" w:rsidTr="0028752B">
        <w:trPr>
          <w:trHeight w:val="378"/>
          <w:jc w:val="center"/>
        </w:trPr>
        <w:tc>
          <w:tcPr>
            <w:tcW w:w="710" w:type="dxa"/>
            <w:noWrap/>
            <w:vAlign w:val="center"/>
          </w:tcPr>
          <w:p w:rsidR="00AD0842" w:rsidRDefault="00AD0842" w:rsidP="0028752B">
            <w:pPr>
              <w:spacing w:line="440" w:lineRule="exact"/>
              <w:jc w:val="center"/>
              <w:rPr>
                <w:rFonts w:ascii="仿宋" w:eastAsia="仿宋" w:hAnsi="仿宋"/>
              </w:rPr>
            </w:pPr>
            <w:r>
              <w:rPr>
                <w:rFonts w:ascii="仿宋" w:eastAsia="仿宋" w:hAnsi="仿宋"/>
              </w:rPr>
              <w:t>1</w:t>
            </w:r>
          </w:p>
        </w:tc>
        <w:tc>
          <w:tcPr>
            <w:tcW w:w="4954" w:type="dxa"/>
            <w:noWrap/>
            <w:vAlign w:val="center"/>
          </w:tcPr>
          <w:p w:rsidR="00AD0842" w:rsidRDefault="00AD0842" w:rsidP="0028752B">
            <w:pPr>
              <w:widowControl/>
              <w:jc w:val="left"/>
              <w:rPr>
                <w:rFonts w:ascii="仿宋" w:eastAsia="仿宋" w:hAnsi="仿宋"/>
              </w:rPr>
            </w:pPr>
            <w:r>
              <w:rPr>
                <w:rFonts w:ascii="仿宋" w:eastAsia="仿宋" w:hAnsi="仿宋" w:hint="eastAsia"/>
                <w:b/>
                <w:bCs/>
              </w:rPr>
              <w:t>项目实施要求：</w:t>
            </w:r>
            <w:r>
              <w:rPr>
                <w:rFonts w:ascii="仿宋" w:eastAsia="仿宋" w:hAnsi="仿宋" w:hint="eastAsia"/>
              </w:rPr>
              <w:t>①实施工期</w:t>
            </w:r>
            <w:r>
              <w:rPr>
                <w:rFonts w:ascii="仿宋" w:eastAsia="仿宋" w:hAnsi="仿宋"/>
              </w:rPr>
              <w:t>6</w:t>
            </w:r>
            <w:r>
              <w:rPr>
                <w:rFonts w:ascii="仿宋" w:eastAsia="仿宋" w:hAnsi="仿宋" w:hint="eastAsia"/>
              </w:rPr>
              <w:t>个月。②提供</w:t>
            </w:r>
            <w:r w:rsidRPr="00493CF0">
              <w:rPr>
                <w:rFonts w:ascii="仿宋" w:eastAsia="仿宋" w:hAnsi="仿宋" w:hint="eastAsia"/>
              </w:rPr>
              <w:t>医院奖励性绩效分配与考核系统</w:t>
            </w:r>
            <w:r>
              <w:rPr>
                <w:rFonts w:ascii="仿宋" w:eastAsia="仿宋" w:hAnsi="仿宋" w:hint="eastAsia"/>
              </w:rPr>
              <w:t>，对系统功能进行二次开发，不包含绩效管理系统的接口费、服务器及配套的操作系统和数据库软件。③投标人应提供绩效软件系统的实施方案，以及实施组织、管理办法和应急方案等。</w:t>
            </w:r>
            <w:r>
              <w:rPr>
                <w:rFonts w:ascii="仿宋" w:eastAsia="仿宋" w:hAnsi="仿宋" w:cs="宋体" w:hint="eastAsia"/>
                <w:kern w:val="0"/>
              </w:rPr>
              <w:t>④文档管理要求：a文档管理内容要求投标人提供的文档包括需求说书、操作手册、系统安装手册等以及招标人认为必要的其他文档等；b其他文档要求：投标人应在项目实施过程中，提交项目实施计划、周工作总结、月度工作报告、培训计划、培训记录、例会记录以及招标人认为必要的其他文档。c文档语言要求：未经招标人另行许可的情况下，本项目所有的技术文件必须用中文书写或有完整的中文翻译。</w:t>
            </w:r>
          </w:p>
        </w:tc>
        <w:tc>
          <w:tcPr>
            <w:tcW w:w="1276" w:type="dxa"/>
            <w:noWrap/>
            <w:vAlign w:val="center"/>
          </w:tcPr>
          <w:p w:rsidR="00AD0842" w:rsidRDefault="00AD0842" w:rsidP="0028752B">
            <w:pPr>
              <w:spacing w:line="440" w:lineRule="exact"/>
              <w:jc w:val="center"/>
              <w:rPr>
                <w:rFonts w:ascii="仿宋" w:eastAsia="仿宋" w:hAnsi="仿宋"/>
              </w:rPr>
            </w:pPr>
            <w:r>
              <w:rPr>
                <w:rFonts w:ascii="仿宋" w:eastAsia="仿宋" w:hAnsi="仿宋" w:hint="eastAsia"/>
              </w:rPr>
              <w:t>否</w:t>
            </w:r>
          </w:p>
        </w:tc>
        <w:tc>
          <w:tcPr>
            <w:tcW w:w="2114" w:type="dxa"/>
            <w:noWrap/>
            <w:vAlign w:val="center"/>
          </w:tcPr>
          <w:p w:rsidR="00AD0842" w:rsidRDefault="00AD0842" w:rsidP="0028752B">
            <w:pPr>
              <w:spacing w:line="440" w:lineRule="exact"/>
              <w:jc w:val="center"/>
              <w:rPr>
                <w:rFonts w:ascii="仿宋" w:eastAsia="仿宋" w:hAnsi="仿宋" w:cs="宋体"/>
              </w:rPr>
            </w:pPr>
          </w:p>
        </w:tc>
      </w:tr>
      <w:tr w:rsidR="00AD0842" w:rsidTr="0028752B">
        <w:trPr>
          <w:trHeight w:val="378"/>
          <w:jc w:val="center"/>
        </w:trPr>
        <w:tc>
          <w:tcPr>
            <w:tcW w:w="710" w:type="dxa"/>
            <w:noWrap/>
            <w:vAlign w:val="center"/>
          </w:tcPr>
          <w:p w:rsidR="00AD0842" w:rsidRDefault="001377C1" w:rsidP="0028752B">
            <w:pPr>
              <w:spacing w:line="440" w:lineRule="exact"/>
              <w:jc w:val="center"/>
              <w:rPr>
                <w:rFonts w:ascii="仿宋" w:eastAsia="仿宋" w:hAnsi="仿宋"/>
              </w:rPr>
            </w:pPr>
            <w:r>
              <w:rPr>
                <w:rFonts w:ascii="仿宋" w:eastAsia="仿宋" w:hAnsi="仿宋" w:hint="eastAsia"/>
              </w:rPr>
              <w:t>2</w:t>
            </w:r>
          </w:p>
        </w:tc>
        <w:tc>
          <w:tcPr>
            <w:tcW w:w="4954" w:type="dxa"/>
            <w:noWrap/>
            <w:vAlign w:val="center"/>
          </w:tcPr>
          <w:p w:rsidR="00AD0842" w:rsidRDefault="00AD0842" w:rsidP="0028752B">
            <w:pPr>
              <w:widowControl/>
              <w:jc w:val="left"/>
              <w:rPr>
                <w:rFonts w:ascii="仿宋" w:eastAsia="仿宋" w:hAnsi="仿宋"/>
              </w:rPr>
            </w:pPr>
            <w:r>
              <w:rPr>
                <w:rFonts w:ascii="仿宋" w:eastAsia="仿宋" w:hAnsi="仿宋" w:hint="eastAsia"/>
                <w:b/>
                <w:bCs/>
              </w:rPr>
              <w:t>售后服务要求：</w:t>
            </w:r>
            <w:r>
              <w:rPr>
                <w:rFonts w:ascii="仿宋" w:eastAsia="仿宋" w:hAnsi="仿宋" w:hint="eastAsia"/>
              </w:rPr>
              <w:t>①培训系统管理员,</w:t>
            </w:r>
            <w:r>
              <w:rPr>
                <w:rFonts w:ascii="仿宋" w:eastAsia="仿宋" w:hAnsi="仿宋" w:cs="宋体" w:hint="eastAsia"/>
                <w:kern w:val="0"/>
              </w:rPr>
              <w:t>培训内容及目标要求:</w:t>
            </w:r>
            <w:r>
              <w:rPr>
                <w:rFonts w:ascii="仿宋" w:eastAsia="仿宋" w:hAnsi="仿宋" w:hint="eastAsia"/>
              </w:rPr>
              <w:t>系统试运行期间，中标人负责为院方免费培训</w:t>
            </w:r>
            <w:r>
              <w:rPr>
                <w:rFonts w:ascii="仿宋" w:eastAsia="仿宋" w:hAnsi="仿宋"/>
              </w:rPr>
              <w:t>1</w:t>
            </w:r>
            <w:r>
              <w:rPr>
                <w:rFonts w:ascii="仿宋" w:eastAsia="仿宋" w:hAnsi="仿宋" w:hint="eastAsia"/>
              </w:rPr>
              <w:t>-</w:t>
            </w:r>
            <w:r>
              <w:rPr>
                <w:rFonts w:ascii="仿宋" w:eastAsia="仿宋" w:hAnsi="仿宋"/>
              </w:rPr>
              <w:t>3</w:t>
            </w:r>
            <w:r>
              <w:rPr>
                <w:rFonts w:ascii="仿宋" w:eastAsia="仿宋" w:hAnsi="仿宋" w:hint="eastAsia"/>
              </w:rPr>
              <w:t>名系统维护人员，</w:t>
            </w:r>
            <w:r>
              <w:rPr>
                <w:rFonts w:ascii="仿宋" w:eastAsia="仿宋" w:hAnsi="仿宋" w:cs="宋体" w:hint="eastAsia"/>
                <w:kern w:val="0"/>
              </w:rPr>
              <w:t xml:space="preserve"> a.项目启动阶段的培训：通过投标人提供的培训，使招标人项目建设与管理人员掌握系统架构和各种标准规范，明确项目目标和关键节点，以及相关人员在项目中的角色和岗位职责，为</w:t>
            </w:r>
            <w:r>
              <w:rPr>
                <w:rFonts w:ascii="仿宋" w:eastAsia="仿宋" w:hAnsi="仿宋" w:cs="宋体" w:hint="eastAsia"/>
                <w:kern w:val="0"/>
              </w:rPr>
              <w:lastRenderedPageBreak/>
              <w:t xml:space="preserve">项目顺利上线做好充足的准备和支持，为今后系统的可持续发展提供技术保障。b.项目实施阶段的培训：通过有效的培训使招标人项目建设与管理人员掌握流程方案、系统功能，为招标人及所属各科室建立起自身的平台运行与维护管理队伍，为今后系统的正常运行提供保障。 </w:t>
            </w:r>
          </w:p>
          <w:p w:rsidR="00AD0842" w:rsidRDefault="00AD0842" w:rsidP="0028752B">
            <w:pPr>
              <w:widowControl/>
              <w:jc w:val="left"/>
              <w:rPr>
                <w:rFonts w:ascii="仿宋" w:eastAsia="仿宋" w:hAnsi="仿宋"/>
              </w:rPr>
            </w:pPr>
            <w:r>
              <w:rPr>
                <w:rFonts w:ascii="仿宋" w:eastAsia="仿宋" w:hAnsi="仿宋" w:cs="宋体" w:hint="eastAsia"/>
                <w:kern w:val="0"/>
              </w:rPr>
              <w:t>c.项目上线及运</w:t>
            </w:r>
            <w:proofErr w:type="gramStart"/>
            <w:r>
              <w:rPr>
                <w:rFonts w:ascii="仿宋" w:eastAsia="仿宋" w:hAnsi="仿宋" w:cs="宋体" w:hint="eastAsia"/>
                <w:kern w:val="0"/>
              </w:rPr>
              <w:t>维阶段</w:t>
            </w:r>
            <w:proofErr w:type="gramEnd"/>
            <w:r>
              <w:rPr>
                <w:rFonts w:ascii="仿宋" w:eastAsia="仿宋" w:hAnsi="仿宋" w:cs="宋体" w:hint="eastAsia"/>
                <w:kern w:val="0"/>
              </w:rPr>
              <w:t>的培训：在项目上线及运</w:t>
            </w:r>
            <w:proofErr w:type="gramStart"/>
            <w:r>
              <w:rPr>
                <w:rFonts w:ascii="仿宋" w:eastAsia="仿宋" w:hAnsi="仿宋" w:cs="宋体" w:hint="eastAsia"/>
                <w:kern w:val="0"/>
              </w:rPr>
              <w:t>维阶段</w:t>
            </w:r>
            <w:proofErr w:type="gramEnd"/>
            <w:r>
              <w:rPr>
                <w:rFonts w:ascii="仿宋" w:eastAsia="仿宋" w:hAnsi="仿宋" w:cs="宋体" w:hint="eastAsia"/>
                <w:kern w:val="0"/>
              </w:rPr>
              <w:t>通过有效的培训使实际操作人员掌握系统操作，使系统能够尽快投入运行。</w:t>
            </w:r>
          </w:p>
          <w:p w:rsidR="00AD0842" w:rsidRDefault="00AD0842" w:rsidP="0028752B">
            <w:pPr>
              <w:widowControl/>
              <w:jc w:val="left"/>
              <w:rPr>
                <w:rFonts w:ascii="仿宋" w:eastAsia="仿宋" w:hAnsi="仿宋"/>
              </w:rPr>
            </w:pPr>
            <w:r>
              <w:rPr>
                <w:rFonts w:ascii="仿宋" w:eastAsia="仿宋" w:hAnsi="仿宋" w:hint="eastAsia"/>
              </w:rPr>
              <w:t>②电话咨询：</w:t>
            </w:r>
            <w:r w:rsidRPr="00781CFB">
              <w:rPr>
                <w:rFonts w:ascii="仿宋" w:eastAsia="仿宋" w:hAnsi="仿宋" w:hint="eastAsia"/>
              </w:rPr>
              <w:t>免费提供工作日24小时电话支持服务</w:t>
            </w:r>
            <w:r>
              <w:rPr>
                <w:rFonts w:ascii="仿宋" w:eastAsia="仿宋" w:hAnsi="仿宋" w:hint="eastAsia"/>
              </w:rPr>
              <w:t>，解答院方在系统使用、维护过程中遇到的问题，及时提出解决问题的建议和操作方法。</w:t>
            </w:r>
            <w:proofErr w:type="gramStart"/>
            <w:r>
              <w:rPr>
                <w:rFonts w:ascii="仿宋" w:eastAsia="仿宋" w:hAnsi="仿宋" w:cs="宋体" w:hint="eastAsia"/>
                <w:kern w:val="0"/>
              </w:rPr>
              <w:t>若电话</w:t>
            </w:r>
            <w:proofErr w:type="gramEnd"/>
            <w:r>
              <w:rPr>
                <w:rFonts w:ascii="仿宋" w:eastAsia="仿宋" w:hAnsi="仿宋" w:cs="宋体" w:hint="eastAsia"/>
                <w:kern w:val="0"/>
              </w:rPr>
              <w:t>服务无法解决，乙方派出相关技术人员现场服务。</w:t>
            </w:r>
            <w:r>
              <w:rPr>
                <w:rFonts w:ascii="仿宋" w:eastAsia="仿宋" w:hAnsi="仿宋" w:hint="eastAsia"/>
              </w:rPr>
              <w:t>③在项目验收合格正式运行后一年内免费维护。④如有紧急故障，工作人员在得到通知后2小时内提供在线支持，24-48小时内必须到达医院，并设法排除故障。</w:t>
            </w:r>
          </w:p>
        </w:tc>
        <w:tc>
          <w:tcPr>
            <w:tcW w:w="1276" w:type="dxa"/>
            <w:noWrap/>
            <w:vAlign w:val="center"/>
          </w:tcPr>
          <w:p w:rsidR="00AD0842" w:rsidRDefault="00AD0842" w:rsidP="0028752B">
            <w:pPr>
              <w:spacing w:line="440" w:lineRule="exact"/>
              <w:jc w:val="center"/>
              <w:rPr>
                <w:rFonts w:ascii="仿宋" w:eastAsia="仿宋" w:hAnsi="仿宋"/>
              </w:rPr>
            </w:pPr>
            <w:r>
              <w:rPr>
                <w:rFonts w:ascii="仿宋" w:eastAsia="仿宋" w:hAnsi="仿宋" w:hint="eastAsia"/>
              </w:rPr>
              <w:lastRenderedPageBreak/>
              <w:t>否</w:t>
            </w:r>
          </w:p>
        </w:tc>
        <w:tc>
          <w:tcPr>
            <w:tcW w:w="2114" w:type="dxa"/>
            <w:noWrap/>
            <w:vAlign w:val="center"/>
          </w:tcPr>
          <w:p w:rsidR="00AD0842" w:rsidRDefault="00AD0842" w:rsidP="0028752B">
            <w:pPr>
              <w:spacing w:line="440" w:lineRule="exact"/>
              <w:jc w:val="center"/>
              <w:rPr>
                <w:rFonts w:ascii="仿宋" w:eastAsia="仿宋" w:hAnsi="仿宋" w:cs="宋体"/>
              </w:rPr>
            </w:pPr>
          </w:p>
        </w:tc>
      </w:tr>
    </w:tbl>
    <w:p w:rsidR="00AD0842" w:rsidRDefault="00AD0842" w:rsidP="00AD0842">
      <w:pPr>
        <w:snapToGrid w:val="0"/>
        <w:spacing w:line="500" w:lineRule="exact"/>
        <w:ind w:left="480"/>
        <w:rPr>
          <w:rFonts w:ascii="仿宋" w:eastAsia="仿宋" w:hAnsi="仿宋"/>
          <w:b/>
          <w:bCs/>
          <w:sz w:val="28"/>
          <w:szCs w:val="28"/>
        </w:rPr>
      </w:pPr>
      <w:r>
        <w:rPr>
          <w:rFonts w:ascii="仿宋" w:eastAsia="仿宋" w:hAnsi="仿宋" w:hint="eastAsia"/>
          <w:b/>
          <w:bCs/>
          <w:sz w:val="28"/>
          <w:szCs w:val="28"/>
        </w:rPr>
        <w:lastRenderedPageBreak/>
        <w:t>项目建设要求</w:t>
      </w:r>
    </w:p>
    <w:p w:rsidR="00AD0842" w:rsidRDefault="00AD0842" w:rsidP="00AD0842">
      <w:pPr>
        <w:snapToGrid w:val="0"/>
        <w:spacing w:line="500" w:lineRule="exact"/>
        <w:ind w:firstLineChars="100" w:firstLine="281"/>
        <w:rPr>
          <w:rFonts w:ascii="仿宋" w:eastAsia="仿宋" w:hAnsi="仿宋"/>
          <w:b/>
          <w:bCs/>
          <w:sz w:val="28"/>
          <w:szCs w:val="28"/>
        </w:rPr>
      </w:pPr>
      <w:r>
        <w:rPr>
          <w:rFonts w:ascii="仿宋" w:eastAsia="仿宋" w:hAnsi="仿宋" w:hint="eastAsia"/>
          <w:b/>
          <w:bCs/>
          <w:sz w:val="28"/>
          <w:szCs w:val="28"/>
        </w:rPr>
        <w:t>（一）建设原则</w:t>
      </w:r>
    </w:p>
    <w:p w:rsidR="00AD0842" w:rsidRPr="00D65137" w:rsidRDefault="00AD0842" w:rsidP="00AD0842">
      <w:pPr>
        <w:spacing w:line="500" w:lineRule="exact"/>
        <w:ind w:firstLine="560"/>
        <w:jc w:val="left"/>
        <w:rPr>
          <w:rFonts w:ascii="仿宋" w:eastAsia="仿宋" w:hAnsi="仿宋"/>
          <w:sz w:val="28"/>
          <w:szCs w:val="28"/>
        </w:rPr>
      </w:pPr>
      <w:r w:rsidRPr="00D65137">
        <w:rPr>
          <w:rFonts w:ascii="仿宋" w:eastAsia="仿宋" w:hAnsi="仿宋" w:hint="eastAsia"/>
          <w:sz w:val="28"/>
          <w:szCs w:val="28"/>
        </w:rPr>
        <w:t>1、方案符合政策规范性原则</w:t>
      </w:r>
    </w:p>
    <w:p w:rsidR="00AD0842" w:rsidRPr="00D65137" w:rsidRDefault="00AD0842" w:rsidP="00AD0842">
      <w:pPr>
        <w:spacing w:line="500" w:lineRule="exact"/>
        <w:ind w:firstLine="560"/>
        <w:jc w:val="left"/>
        <w:rPr>
          <w:rFonts w:ascii="仿宋" w:eastAsia="仿宋" w:hAnsi="仿宋"/>
          <w:sz w:val="28"/>
          <w:szCs w:val="28"/>
        </w:rPr>
      </w:pPr>
      <w:r w:rsidRPr="00D65137">
        <w:rPr>
          <w:rFonts w:ascii="仿宋" w:eastAsia="仿宋" w:hAnsi="仿宋" w:hint="eastAsia"/>
          <w:sz w:val="28"/>
          <w:szCs w:val="28"/>
        </w:rPr>
        <w:t>项目使用的绩效方案应当满足国家卫健委的“九不准”要求，医务人员的绩效工资不能与收入挂钩，符合医保支付政策要求。</w:t>
      </w:r>
    </w:p>
    <w:p w:rsidR="00AD0842" w:rsidRPr="00D65137" w:rsidRDefault="00AD0842" w:rsidP="00AD0842">
      <w:pPr>
        <w:spacing w:line="500" w:lineRule="exact"/>
        <w:ind w:firstLine="560"/>
        <w:jc w:val="left"/>
        <w:rPr>
          <w:rFonts w:ascii="仿宋" w:eastAsia="仿宋" w:hAnsi="仿宋"/>
          <w:sz w:val="28"/>
          <w:szCs w:val="28"/>
        </w:rPr>
      </w:pPr>
      <w:r w:rsidRPr="00D65137">
        <w:rPr>
          <w:rFonts w:ascii="仿宋" w:eastAsia="仿宋" w:hAnsi="仿宋" w:hint="eastAsia"/>
          <w:sz w:val="28"/>
          <w:szCs w:val="28"/>
        </w:rPr>
        <w:t>2、技术方法本地化原则</w:t>
      </w:r>
    </w:p>
    <w:p w:rsidR="00AD0842" w:rsidRPr="00D65137" w:rsidRDefault="00AD0842" w:rsidP="00AD0842">
      <w:pPr>
        <w:spacing w:line="500" w:lineRule="exact"/>
        <w:ind w:firstLine="560"/>
        <w:jc w:val="left"/>
        <w:rPr>
          <w:rFonts w:ascii="仿宋" w:eastAsia="仿宋" w:hAnsi="仿宋"/>
          <w:sz w:val="28"/>
          <w:szCs w:val="28"/>
        </w:rPr>
      </w:pPr>
      <w:r w:rsidRPr="00D65137">
        <w:rPr>
          <w:rFonts w:ascii="仿宋" w:eastAsia="仿宋" w:hAnsi="仿宋" w:hint="eastAsia"/>
          <w:sz w:val="28"/>
          <w:szCs w:val="28"/>
        </w:rPr>
        <w:t>由于该项目高度个性化，投标方应当提供必要的绩效管理咨询，将国际先进的医务人员劳动价值评价方法在本院进行本地化研究，使之适合本院的发展阶段。并能为未来发展建立基础绩效管理架构。需要咨询团队将 RBRVS 本土化，并依据医院的业务特点进行本地化。</w:t>
      </w:r>
    </w:p>
    <w:p w:rsidR="00AD0842" w:rsidRPr="00D65137" w:rsidRDefault="00AD0842" w:rsidP="00AD0842">
      <w:pPr>
        <w:spacing w:line="500" w:lineRule="exact"/>
        <w:ind w:firstLine="560"/>
        <w:jc w:val="left"/>
        <w:rPr>
          <w:rFonts w:ascii="仿宋" w:eastAsia="仿宋" w:hAnsi="仿宋"/>
          <w:sz w:val="28"/>
          <w:szCs w:val="28"/>
        </w:rPr>
      </w:pPr>
      <w:r w:rsidRPr="00D65137">
        <w:rPr>
          <w:rFonts w:ascii="仿宋" w:eastAsia="仿宋" w:hAnsi="仿宋" w:hint="eastAsia"/>
          <w:sz w:val="28"/>
          <w:szCs w:val="28"/>
        </w:rPr>
        <w:t>3、先进性原则</w:t>
      </w:r>
    </w:p>
    <w:p w:rsidR="00AD0842" w:rsidRPr="00D65137" w:rsidRDefault="00AD0842" w:rsidP="00AD0842">
      <w:pPr>
        <w:spacing w:line="500" w:lineRule="exact"/>
        <w:ind w:firstLine="560"/>
        <w:jc w:val="left"/>
        <w:rPr>
          <w:rFonts w:ascii="仿宋" w:eastAsia="仿宋" w:hAnsi="仿宋"/>
          <w:sz w:val="28"/>
          <w:szCs w:val="28"/>
        </w:rPr>
      </w:pPr>
      <w:r w:rsidRPr="00D65137">
        <w:rPr>
          <w:rFonts w:ascii="仿宋" w:eastAsia="仿宋" w:hAnsi="仿宋" w:hint="eastAsia"/>
          <w:sz w:val="28"/>
          <w:szCs w:val="28"/>
        </w:rPr>
        <w:t>绩效分配与考核项目应采用国际通行的医务人员劳动价值评价方法，在国内有成功的应用示范用户。配套软件具有先进的技术水平，有较高的性能，符合当今技术发展的方向。遵循业界规范，不依赖于某一个厂家的系统平台和操作系统之上。尽可能的延长系统的有效生命周期，保护用户在信息化方面的投入物有所值，并发挥投资的最大效益</w:t>
      </w:r>
    </w:p>
    <w:p w:rsidR="00AD0842" w:rsidRPr="00D65137" w:rsidRDefault="00AD0842" w:rsidP="00AD0842">
      <w:pPr>
        <w:spacing w:line="500" w:lineRule="exact"/>
        <w:ind w:firstLine="560"/>
        <w:jc w:val="left"/>
        <w:rPr>
          <w:rFonts w:ascii="仿宋" w:eastAsia="仿宋" w:hAnsi="仿宋"/>
          <w:sz w:val="28"/>
          <w:szCs w:val="28"/>
        </w:rPr>
      </w:pPr>
      <w:r w:rsidRPr="00D65137">
        <w:rPr>
          <w:rFonts w:ascii="仿宋" w:eastAsia="仿宋" w:hAnsi="仿宋" w:hint="eastAsia"/>
          <w:sz w:val="28"/>
          <w:szCs w:val="28"/>
        </w:rPr>
        <w:t>4、实用性原则</w:t>
      </w:r>
    </w:p>
    <w:p w:rsidR="00AD0842" w:rsidRPr="00D65137" w:rsidRDefault="00AD0842" w:rsidP="00AD0842">
      <w:pPr>
        <w:spacing w:line="500" w:lineRule="exact"/>
        <w:ind w:firstLine="560"/>
        <w:jc w:val="left"/>
        <w:rPr>
          <w:rFonts w:ascii="仿宋" w:eastAsia="仿宋" w:hAnsi="仿宋"/>
          <w:sz w:val="28"/>
          <w:szCs w:val="28"/>
        </w:rPr>
      </w:pPr>
      <w:r w:rsidRPr="00D65137">
        <w:rPr>
          <w:rFonts w:ascii="仿宋" w:eastAsia="仿宋" w:hAnsi="仿宋" w:hint="eastAsia"/>
          <w:sz w:val="28"/>
          <w:szCs w:val="28"/>
        </w:rPr>
        <w:lastRenderedPageBreak/>
        <w:t>绩效分配与考核项目应当与医院发展的阶段、专业特点、科室分工相匹配，依据方案产生的绩效分配结果应当与医院实际情况相符合。</w:t>
      </w:r>
    </w:p>
    <w:p w:rsidR="00AD0842" w:rsidRPr="00D65137" w:rsidRDefault="00AD0842" w:rsidP="00AD0842">
      <w:pPr>
        <w:spacing w:line="500" w:lineRule="exact"/>
        <w:ind w:firstLine="560"/>
        <w:jc w:val="left"/>
        <w:rPr>
          <w:rFonts w:ascii="仿宋" w:eastAsia="仿宋" w:hAnsi="仿宋"/>
          <w:sz w:val="28"/>
          <w:szCs w:val="28"/>
        </w:rPr>
      </w:pPr>
      <w:r w:rsidRPr="00D65137">
        <w:rPr>
          <w:rFonts w:ascii="仿宋" w:eastAsia="仿宋" w:hAnsi="仿宋" w:hint="eastAsia"/>
          <w:sz w:val="28"/>
          <w:szCs w:val="28"/>
        </w:rPr>
        <w:t>5、软件平台开放性原则</w:t>
      </w:r>
    </w:p>
    <w:p w:rsidR="00AD0842" w:rsidRPr="00D65137" w:rsidRDefault="00AD0842" w:rsidP="00AD0842">
      <w:pPr>
        <w:spacing w:line="500" w:lineRule="exact"/>
        <w:ind w:firstLine="560"/>
        <w:jc w:val="left"/>
        <w:rPr>
          <w:rFonts w:ascii="仿宋" w:eastAsia="仿宋" w:hAnsi="仿宋"/>
          <w:sz w:val="28"/>
          <w:szCs w:val="28"/>
        </w:rPr>
      </w:pPr>
      <w:r w:rsidRPr="00D65137">
        <w:rPr>
          <w:rFonts w:ascii="仿宋" w:eastAsia="仿宋" w:hAnsi="仿宋" w:hint="eastAsia"/>
          <w:sz w:val="28"/>
          <w:szCs w:val="28"/>
        </w:rPr>
        <w:t>系统设计和建设需坚持开放性原则。软件开发平台采用先进的网络体系设计结构，兼容不同的软件、硬件平台系统，可以利用现有的设备资源，保护投资。</w:t>
      </w:r>
    </w:p>
    <w:p w:rsidR="00AD0842" w:rsidRPr="00D65137" w:rsidRDefault="00AD0842" w:rsidP="00AD0842">
      <w:pPr>
        <w:spacing w:line="500" w:lineRule="exact"/>
        <w:ind w:firstLine="560"/>
        <w:jc w:val="left"/>
        <w:rPr>
          <w:rFonts w:ascii="仿宋" w:eastAsia="仿宋" w:hAnsi="仿宋"/>
          <w:sz w:val="28"/>
          <w:szCs w:val="28"/>
        </w:rPr>
      </w:pPr>
      <w:r w:rsidRPr="00D65137">
        <w:rPr>
          <w:rFonts w:ascii="仿宋" w:eastAsia="仿宋" w:hAnsi="仿宋" w:hint="eastAsia"/>
          <w:sz w:val="28"/>
          <w:szCs w:val="28"/>
        </w:rPr>
        <w:t>6、扩展性原则</w:t>
      </w:r>
    </w:p>
    <w:p w:rsidR="00AD0842" w:rsidRPr="00D65137" w:rsidRDefault="00AD0842" w:rsidP="00AD0842">
      <w:pPr>
        <w:spacing w:line="500" w:lineRule="exact"/>
        <w:ind w:firstLine="560"/>
        <w:jc w:val="left"/>
        <w:rPr>
          <w:rFonts w:ascii="仿宋" w:eastAsia="仿宋" w:hAnsi="仿宋"/>
          <w:sz w:val="28"/>
          <w:szCs w:val="28"/>
        </w:rPr>
      </w:pPr>
      <w:r w:rsidRPr="00D65137">
        <w:rPr>
          <w:rFonts w:ascii="仿宋" w:eastAsia="仿宋" w:hAnsi="仿宋" w:hint="eastAsia"/>
          <w:sz w:val="28"/>
          <w:szCs w:val="28"/>
        </w:rPr>
        <w:t>系统建设过程中需遵循扩展性原则，系统必须提供标准的开发接口与用户现有或将来扩展的业务系统集成，特别要加强系统设计的前瞻性、预留系统扩充和扩展能力。</w:t>
      </w:r>
    </w:p>
    <w:p w:rsidR="00AD0842" w:rsidRPr="00D65137" w:rsidRDefault="00AD0842" w:rsidP="00AD0842">
      <w:pPr>
        <w:spacing w:line="500" w:lineRule="exact"/>
        <w:ind w:firstLine="560"/>
        <w:jc w:val="left"/>
        <w:rPr>
          <w:rFonts w:ascii="仿宋" w:eastAsia="仿宋" w:hAnsi="仿宋"/>
          <w:sz w:val="28"/>
          <w:szCs w:val="28"/>
        </w:rPr>
      </w:pPr>
      <w:r w:rsidRPr="00D65137">
        <w:rPr>
          <w:rFonts w:ascii="仿宋" w:eastAsia="仿宋" w:hAnsi="仿宋" w:hint="eastAsia"/>
          <w:sz w:val="28"/>
          <w:szCs w:val="28"/>
        </w:rPr>
        <w:t>7、安全性原则</w:t>
      </w:r>
    </w:p>
    <w:p w:rsidR="00AD0842" w:rsidRPr="00D65137" w:rsidRDefault="00AD0842" w:rsidP="00AD0842">
      <w:pPr>
        <w:spacing w:line="500" w:lineRule="exact"/>
        <w:ind w:firstLine="560"/>
        <w:jc w:val="left"/>
        <w:rPr>
          <w:rFonts w:ascii="仿宋" w:eastAsia="仿宋" w:hAnsi="仿宋"/>
          <w:sz w:val="28"/>
          <w:szCs w:val="28"/>
        </w:rPr>
      </w:pPr>
      <w:r w:rsidRPr="00D65137">
        <w:rPr>
          <w:rFonts w:ascii="仿宋" w:eastAsia="仿宋" w:hAnsi="仿宋" w:hint="eastAsia"/>
          <w:sz w:val="28"/>
          <w:szCs w:val="28"/>
        </w:rPr>
        <w:t>本项目涉及内部业务系统建设时应遵循安全性原则，系统必须提供基于利用严密的身份验证、访问控制、多层次的保密手段等措施，确保系统和数据的安全性和完整性。因此，系统必须能够提供有效的安全保密措施，确保整个系统的安全运行。</w:t>
      </w:r>
    </w:p>
    <w:p w:rsidR="00AD0842" w:rsidRDefault="00AD0842" w:rsidP="00AD0842">
      <w:pPr>
        <w:snapToGrid w:val="0"/>
        <w:spacing w:line="500" w:lineRule="exact"/>
        <w:ind w:firstLineChars="100" w:firstLine="281"/>
        <w:rPr>
          <w:rFonts w:ascii="仿宋" w:eastAsia="仿宋" w:hAnsi="仿宋"/>
          <w:b/>
          <w:bCs/>
          <w:sz w:val="28"/>
          <w:szCs w:val="28"/>
        </w:rPr>
      </w:pPr>
      <w:bookmarkStart w:id="4" w:name="_Toc27601980"/>
      <w:bookmarkStart w:id="5" w:name="_Toc55724263"/>
      <w:r>
        <w:rPr>
          <w:rFonts w:ascii="仿宋" w:eastAsia="仿宋" w:hAnsi="仿宋" w:hint="eastAsia"/>
          <w:b/>
          <w:bCs/>
          <w:sz w:val="28"/>
          <w:szCs w:val="28"/>
        </w:rPr>
        <w:t>（二）系统总体要求</w:t>
      </w:r>
      <w:bookmarkEnd w:id="4"/>
      <w:bookmarkEnd w:id="5"/>
    </w:p>
    <w:p w:rsidR="00AD0842" w:rsidRPr="00D65137" w:rsidRDefault="00AD0842" w:rsidP="00AD0842">
      <w:pPr>
        <w:spacing w:line="500" w:lineRule="exact"/>
        <w:ind w:firstLine="560"/>
        <w:jc w:val="left"/>
        <w:rPr>
          <w:rFonts w:ascii="仿宋" w:eastAsia="仿宋" w:hAnsi="仿宋"/>
          <w:sz w:val="28"/>
          <w:szCs w:val="28"/>
        </w:rPr>
      </w:pPr>
      <w:r w:rsidRPr="00D65137">
        <w:rPr>
          <w:rFonts w:ascii="仿宋" w:eastAsia="仿宋" w:hAnsi="仿宋"/>
          <w:sz w:val="28"/>
          <w:szCs w:val="28"/>
        </w:rPr>
        <w:t>1</w:t>
      </w:r>
      <w:r w:rsidRPr="00D65137">
        <w:rPr>
          <w:rFonts w:ascii="仿宋" w:eastAsia="仿宋" w:hAnsi="仿宋" w:hint="eastAsia"/>
          <w:sz w:val="28"/>
          <w:szCs w:val="28"/>
        </w:rPr>
        <w:t>、此次招标的医院奖励性绩效分配与考核项目及对根据医院需求对系统功能进行二次开发，不包含系统的接口费、服务器及配套的操作系统和数据库软件。</w:t>
      </w:r>
    </w:p>
    <w:p w:rsidR="00AD0842" w:rsidRPr="00D65137" w:rsidRDefault="00AD0842" w:rsidP="00AD0842">
      <w:pPr>
        <w:spacing w:line="500" w:lineRule="exact"/>
        <w:ind w:firstLine="560"/>
        <w:jc w:val="left"/>
        <w:rPr>
          <w:rFonts w:ascii="仿宋" w:eastAsia="仿宋" w:hAnsi="仿宋"/>
          <w:sz w:val="28"/>
          <w:szCs w:val="28"/>
        </w:rPr>
      </w:pPr>
      <w:r w:rsidRPr="00D65137">
        <w:rPr>
          <w:rFonts w:ascii="仿宋" w:eastAsia="仿宋" w:hAnsi="仿宋"/>
          <w:sz w:val="28"/>
          <w:szCs w:val="28"/>
        </w:rPr>
        <w:t>2</w:t>
      </w:r>
      <w:r w:rsidRPr="00D65137">
        <w:rPr>
          <w:rFonts w:ascii="仿宋" w:eastAsia="仿宋" w:hAnsi="仿宋" w:hint="eastAsia"/>
          <w:sz w:val="28"/>
          <w:szCs w:val="28"/>
        </w:rPr>
        <w:t>、此次采购的绩效分配与考核项目需完全基于RBRVS标化工作量的薪酬分配来实现。</w:t>
      </w:r>
    </w:p>
    <w:p w:rsidR="00AD0842" w:rsidRPr="00D65137" w:rsidRDefault="00AD0842" w:rsidP="00AD0842">
      <w:pPr>
        <w:spacing w:line="500" w:lineRule="exact"/>
        <w:ind w:firstLine="560"/>
        <w:jc w:val="left"/>
        <w:rPr>
          <w:rFonts w:ascii="仿宋" w:eastAsia="仿宋" w:hAnsi="仿宋"/>
          <w:sz w:val="28"/>
          <w:szCs w:val="28"/>
        </w:rPr>
      </w:pPr>
      <w:r w:rsidRPr="00D65137">
        <w:rPr>
          <w:rFonts w:ascii="仿宋" w:eastAsia="仿宋" w:hAnsi="仿宋"/>
          <w:sz w:val="28"/>
          <w:szCs w:val="28"/>
        </w:rPr>
        <w:t>3</w:t>
      </w:r>
      <w:r w:rsidRPr="00D65137">
        <w:rPr>
          <w:rFonts w:ascii="仿宋" w:eastAsia="仿宋" w:hAnsi="仿宋" w:hint="eastAsia"/>
          <w:sz w:val="28"/>
          <w:szCs w:val="28"/>
        </w:rPr>
        <w:t>、投标人应考虑到项目的特殊性，需完全按照医院绩效分配与考核项目方案来实施。</w:t>
      </w:r>
    </w:p>
    <w:p w:rsidR="00AD0842" w:rsidRPr="00D65137" w:rsidRDefault="00AD0842" w:rsidP="00AD0842">
      <w:pPr>
        <w:spacing w:line="500" w:lineRule="exact"/>
        <w:ind w:firstLine="560"/>
        <w:jc w:val="left"/>
        <w:rPr>
          <w:rFonts w:ascii="仿宋" w:eastAsia="仿宋" w:hAnsi="仿宋"/>
          <w:sz w:val="28"/>
          <w:szCs w:val="28"/>
        </w:rPr>
      </w:pPr>
      <w:r w:rsidRPr="00D65137">
        <w:rPr>
          <w:rFonts w:ascii="仿宋" w:eastAsia="仿宋" w:hAnsi="仿宋"/>
          <w:sz w:val="28"/>
          <w:szCs w:val="28"/>
        </w:rPr>
        <w:t>4</w:t>
      </w:r>
      <w:r w:rsidRPr="00D65137">
        <w:rPr>
          <w:rFonts w:ascii="仿宋" w:eastAsia="仿宋" w:hAnsi="仿宋" w:hint="eastAsia"/>
          <w:sz w:val="28"/>
          <w:szCs w:val="28"/>
        </w:rPr>
        <w:t>、按照国家公立医院改革的要求，不断深入完善医院奖励性绩效分配与考核</w:t>
      </w:r>
      <w:r>
        <w:rPr>
          <w:rFonts w:ascii="仿宋" w:eastAsia="仿宋" w:hAnsi="仿宋" w:hint="eastAsia"/>
          <w:sz w:val="28"/>
          <w:szCs w:val="28"/>
        </w:rPr>
        <w:t>系统</w:t>
      </w:r>
      <w:r w:rsidRPr="00D65137">
        <w:rPr>
          <w:rFonts w:ascii="仿宋" w:eastAsia="仿宋" w:hAnsi="仿宋" w:hint="eastAsia"/>
          <w:sz w:val="28"/>
          <w:szCs w:val="28"/>
        </w:rPr>
        <w:t>软件，直到系统验收合格。</w:t>
      </w:r>
    </w:p>
    <w:p w:rsidR="00AD0842" w:rsidRDefault="00AD0842" w:rsidP="00AD0842">
      <w:pPr>
        <w:spacing w:line="500" w:lineRule="exact"/>
        <w:jc w:val="left"/>
        <w:rPr>
          <w:rFonts w:ascii="仿宋" w:eastAsia="仿宋" w:hAnsi="仿宋"/>
          <w:b/>
          <w:bCs/>
          <w:sz w:val="28"/>
          <w:szCs w:val="28"/>
        </w:rPr>
      </w:pPr>
      <w:bookmarkStart w:id="6" w:name="_Toc55724272"/>
      <w:r>
        <w:rPr>
          <w:rFonts w:ascii="仿宋" w:eastAsia="仿宋" w:hAnsi="仿宋" w:hint="eastAsia"/>
          <w:b/>
          <w:bCs/>
          <w:sz w:val="28"/>
          <w:szCs w:val="28"/>
        </w:rPr>
        <w:t>（三）系统性能要求</w:t>
      </w:r>
    </w:p>
    <w:p w:rsidR="00AD0842" w:rsidRPr="001B4FA4" w:rsidRDefault="00AD0842" w:rsidP="00AD0842">
      <w:pPr>
        <w:spacing w:line="500" w:lineRule="exact"/>
        <w:ind w:firstLine="560"/>
        <w:jc w:val="left"/>
        <w:rPr>
          <w:rFonts w:ascii="仿宋" w:eastAsia="仿宋" w:hAnsi="仿宋"/>
          <w:sz w:val="28"/>
          <w:szCs w:val="28"/>
        </w:rPr>
      </w:pPr>
      <w:r>
        <w:rPr>
          <w:rFonts w:ascii="仿宋" w:eastAsia="仿宋" w:hAnsi="仿宋" w:hint="eastAsia"/>
          <w:sz w:val="28"/>
          <w:szCs w:val="28"/>
        </w:rPr>
        <w:t>1、</w:t>
      </w:r>
      <w:r w:rsidRPr="001B4FA4">
        <w:rPr>
          <w:rFonts w:ascii="仿宋" w:eastAsia="仿宋" w:hAnsi="仿宋"/>
          <w:sz w:val="28"/>
          <w:szCs w:val="28"/>
        </w:rPr>
        <w:t>不限制在线用户数、注册用户数。</w:t>
      </w:r>
    </w:p>
    <w:p w:rsidR="00AD0842" w:rsidRPr="001B4FA4" w:rsidRDefault="00AD0842" w:rsidP="00AD0842">
      <w:pPr>
        <w:spacing w:line="500" w:lineRule="exact"/>
        <w:ind w:firstLine="560"/>
        <w:jc w:val="left"/>
        <w:rPr>
          <w:rFonts w:ascii="仿宋" w:eastAsia="仿宋" w:hAnsi="仿宋"/>
          <w:sz w:val="28"/>
          <w:szCs w:val="28"/>
        </w:rPr>
      </w:pPr>
      <w:r>
        <w:rPr>
          <w:rFonts w:ascii="仿宋" w:eastAsia="仿宋" w:hAnsi="仿宋" w:hint="eastAsia"/>
          <w:sz w:val="28"/>
          <w:szCs w:val="28"/>
        </w:rPr>
        <w:t>2、</w:t>
      </w:r>
      <w:r w:rsidRPr="001B4FA4">
        <w:rPr>
          <w:rFonts w:ascii="仿宋" w:eastAsia="仿宋" w:hAnsi="仿宋"/>
          <w:sz w:val="28"/>
          <w:szCs w:val="28"/>
        </w:rPr>
        <w:t>界面打开响应速度在 3-5秒之内。</w:t>
      </w:r>
    </w:p>
    <w:p w:rsidR="00AD0842" w:rsidRPr="001B4FA4" w:rsidRDefault="00AD0842" w:rsidP="00AD0842">
      <w:pPr>
        <w:spacing w:line="500" w:lineRule="exact"/>
        <w:ind w:firstLine="560"/>
        <w:jc w:val="left"/>
        <w:rPr>
          <w:rFonts w:ascii="仿宋" w:eastAsia="仿宋" w:hAnsi="仿宋"/>
          <w:sz w:val="28"/>
          <w:szCs w:val="28"/>
        </w:rPr>
      </w:pPr>
      <w:r>
        <w:rPr>
          <w:rFonts w:ascii="仿宋" w:eastAsia="仿宋" w:hAnsi="仿宋" w:hint="eastAsia"/>
          <w:sz w:val="28"/>
          <w:szCs w:val="28"/>
        </w:rPr>
        <w:t>3、</w:t>
      </w:r>
      <w:r w:rsidRPr="001B4FA4">
        <w:rPr>
          <w:rFonts w:ascii="仿宋" w:eastAsia="仿宋" w:hAnsi="仿宋"/>
          <w:sz w:val="28"/>
          <w:szCs w:val="28"/>
        </w:rPr>
        <w:t>支持最新的浏览器谷歌、IEEDGE、360</w:t>
      </w:r>
      <w:proofErr w:type="gramStart"/>
      <w:r w:rsidRPr="001B4FA4">
        <w:rPr>
          <w:rFonts w:ascii="仿宋" w:eastAsia="仿宋" w:hAnsi="仿宋"/>
          <w:sz w:val="28"/>
          <w:szCs w:val="28"/>
        </w:rPr>
        <w:t>极</w:t>
      </w:r>
      <w:proofErr w:type="gramEnd"/>
      <w:r w:rsidRPr="001B4FA4">
        <w:rPr>
          <w:rFonts w:ascii="仿宋" w:eastAsia="仿宋" w:hAnsi="仿宋"/>
          <w:sz w:val="28"/>
          <w:szCs w:val="28"/>
        </w:rPr>
        <w:t>速浏览器。</w:t>
      </w:r>
    </w:p>
    <w:p w:rsidR="00AD0842" w:rsidRPr="001530A5" w:rsidRDefault="00AD0842" w:rsidP="00AD0842">
      <w:pPr>
        <w:spacing w:line="500" w:lineRule="exact"/>
        <w:ind w:firstLine="560"/>
        <w:jc w:val="left"/>
        <w:rPr>
          <w:rFonts w:ascii="仿宋" w:eastAsia="仿宋" w:hAnsi="仿宋"/>
          <w:sz w:val="28"/>
          <w:szCs w:val="28"/>
        </w:rPr>
      </w:pPr>
      <w:r>
        <w:rPr>
          <w:rFonts w:ascii="仿宋" w:eastAsia="仿宋" w:hAnsi="仿宋"/>
          <w:sz w:val="28"/>
          <w:szCs w:val="28"/>
        </w:rPr>
        <w:lastRenderedPageBreak/>
        <w:t>4</w:t>
      </w:r>
      <w:r>
        <w:rPr>
          <w:rFonts w:ascii="仿宋" w:eastAsia="仿宋" w:hAnsi="仿宋" w:hint="eastAsia"/>
          <w:sz w:val="28"/>
          <w:szCs w:val="28"/>
        </w:rPr>
        <w:t>、</w:t>
      </w:r>
      <w:r w:rsidRPr="001B4FA4">
        <w:rPr>
          <w:rFonts w:ascii="仿宋" w:eastAsia="仿宋" w:hAnsi="仿宋" w:hint="eastAsia"/>
          <w:sz w:val="28"/>
          <w:szCs w:val="28"/>
        </w:rPr>
        <w:t>系统符合网络安全法要求。</w:t>
      </w:r>
    </w:p>
    <w:p w:rsidR="00AD0842" w:rsidRDefault="00AD0842" w:rsidP="00AD0842">
      <w:pPr>
        <w:spacing w:line="500" w:lineRule="exact"/>
        <w:jc w:val="left"/>
        <w:rPr>
          <w:rFonts w:ascii="仿宋" w:eastAsia="仿宋" w:hAnsi="仿宋"/>
          <w:b/>
          <w:bCs/>
          <w:sz w:val="28"/>
          <w:szCs w:val="28"/>
        </w:rPr>
      </w:pPr>
      <w:r>
        <w:rPr>
          <w:rFonts w:ascii="仿宋" w:eastAsia="仿宋" w:hAnsi="仿宋" w:hint="eastAsia"/>
          <w:b/>
          <w:bCs/>
          <w:sz w:val="28"/>
          <w:szCs w:val="28"/>
        </w:rPr>
        <w:t>（四）</w:t>
      </w:r>
      <w:r w:rsidRPr="001530A5">
        <w:rPr>
          <w:rFonts w:ascii="仿宋" w:eastAsia="仿宋" w:hAnsi="仿宋" w:hint="eastAsia"/>
          <w:b/>
          <w:bCs/>
          <w:sz w:val="28"/>
          <w:szCs w:val="28"/>
        </w:rPr>
        <w:t>医院奖励性绩效分配与考核系统</w:t>
      </w:r>
      <w:r>
        <w:rPr>
          <w:rFonts w:ascii="仿宋" w:eastAsia="仿宋" w:hAnsi="仿宋" w:hint="eastAsia"/>
          <w:b/>
          <w:bCs/>
          <w:sz w:val="28"/>
          <w:szCs w:val="28"/>
        </w:rPr>
        <w:t>具体要求</w:t>
      </w:r>
      <w:bookmarkStart w:id="7" w:name="_Toc10200299"/>
      <w:bookmarkStart w:id="8" w:name="_Toc55724273"/>
      <w:bookmarkEnd w:id="6"/>
    </w:p>
    <w:p w:rsidR="00AD0842" w:rsidRDefault="00AD0842" w:rsidP="00AD0842">
      <w:pPr>
        <w:spacing w:line="500" w:lineRule="exact"/>
        <w:jc w:val="left"/>
        <w:rPr>
          <w:rFonts w:ascii="仿宋" w:eastAsia="仿宋" w:hAnsi="仿宋"/>
          <w:b/>
          <w:bCs/>
          <w:sz w:val="28"/>
          <w:szCs w:val="28"/>
        </w:rPr>
      </w:pPr>
      <w:r>
        <w:rPr>
          <w:rFonts w:ascii="仿宋" w:eastAsia="仿宋" w:hAnsi="仿宋" w:hint="eastAsia"/>
          <w:b/>
          <w:bCs/>
          <w:sz w:val="28"/>
          <w:szCs w:val="28"/>
        </w:rPr>
        <w:t>1、功能</w:t>
      </w:r>
      <w:bookmarkEnd w:id="7"/>
      <w:bookmarkEnd w:id="8"/>
      <w:r>
        <w:rPr>
          <w:rFonts w:ascii="仿宋" w:eastAsia="仿宋" w:hAnsi="仿宋" w:hint="eastAsia"/>
          <w:b/>
          <w:bCs/>
          <w:sz w:val="28"/>
          <w:szCs w:val="28"/>
        </w:rPr>
        <w:t>模块</w:t>
      </w:r>
    </w:p>
    <w:tbl>
      <w:tblPr>
        <w:tblW w:w="4952" w:type="pct"/>
        <w:tblLook w:val="0000" w:firstRow="0" w:lastRow="0" w:firstColumn="0" w:lastColumn="0" w:noHBand="0" w:noVBand="0"/>
      </w:tblPr>
      <w:tblGrid>
        <w:gridCol w:w="645"/>
        <w:gridCol w:w="1498"/>
        <w:gridCol w:w="7723"/>
      </w:tblGrid>
      <w:tr w:rsidR="00AD0842" w:rsidTr="0028752B">
        <w:trPr>
          <w:trHeight w:val="468"/>
        </w:trPr>
        <w:tc>
          <w:tcPr>
            <w:tcW w:w="32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0842" w:rsidRPr="00577FB8" w:rsidRDefault="00AD0842" w:rsidP="0028752B">
            <w:pPr>
              <w:rPr>
                <w:rFonts w:ascii="仿宋" w:eastAsia="仿宋" w:hAnsi="仿宋"/>
                <w:b/>
                <w:bCs/>
                <w:color w:val="000000"/>
              </w:rPr>
            </w:pPr>
            <w:r w:rsidRPr="00577FB8">
              <w:rPr>
                <w:rFonts w:ascii="仿宋" w:eastAsia="仿宋" w:hAnsi="仿宋" w:hint="eastAsia"/>
                <w:b/>
                <w:bCs/>
                <w:color w:val="000000"/>
              </w:rPr>
              <w:t>序号</w:t>
            </w:r>
          </w:p>
        </w:tc>
        <w:tc>
          <w:tcPr>
            <w:tcW w:w="75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0842" w:rsidRPr="00577FB8" w:rsidRDefault="00AD0842" w:rsidP="0028752B">
            <w:pPr>
              <w:rPr>
                <w:rFonts w:ascii="仿宋" w:eastAsia="仿宋" w:hAnsi="仿宋"/>
                <w:b/>
                <w:bCs/>
                <w:color w:val="000000"/>
              </w:rPr>
            </w:pPr>
            <w:r w:rsidRPr="00577FB8">
              <w:rPr>
                <w:rFonts w:ascii="仿宋" w:eastAsia="仿宋" w:hAnsi="仿宋" w:hint="eastAsia"/>
                <w:b/>
                <w:bCs/>
                <w:color w:val="000000"/>
              </w:rPr>
              <w:t>模块名称</w:t>
            </w:r>
          </w:p>
        </w:tc>
        <w:tc>
          <w:tcPr>
            <w:tcW w:w="391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D0842" w:rsidRPr="00577FB8" w:rsidRDefault="00AD0842" w:rsidP="0028752B">
            <w:pPr>
              <w:ind w:firstLine="482"/>
              <w:jc w:val="center"/>
              <w:rPr>
                <w:rFonts w:ascii="仿宋" w:eastAsia="仿宋" w:hAnsi="仿宋"/>
                <w:b/>
                <w:bCs/>
                <w:color w:val="000000"/>
              </w:rPr>
            </w:pPr>
            <w:r w:rsidRPr="00577FB8">
              <w:rPr>
                <w:rFonts w:ascii="仿宋" w:eastAsia="仿宋" w:hAnsi="仿宋" w:hint="eastAsia"/>
                <w:b/>
                <w:bCs/>
                <w:color w:val="000000"/>
              </w:rPr>
              <w:t>主要功能描述</w:t>
            </w:r>
          </w:p>
        </w:tc>
      </w:tr>
      <w:tr w:rsidR="00AD0842" w:rsidTr="0028752B">
        <w:trPr>
          <w:trHeight w:val="468"/>
        </w:trPr>
        <w:tc>
          <w:tcPr>
            <w:tcW w:w="327" w:type="pct"/>
            <w:vMerge/>
            <w:tcBorders>
              <w:top w:val="single" w:sz="4" w:space="0" w:color="auto"/>
              <w:left w:val="single" w:sz="4" w:space="0" w:color="auto"/>
              <w:bottom w:val="single" w:sz="4" w:space="0" w:color="auto"/>
              <w:right w:val="single" w:sz="4" w:space="0" w:color="auto"/>
            </w:tcBorders>
            <w:vAlign w:val="center"/>
          </w:tcPr>
          <w:p w:rsidR="00AD0842" w:rsidRPr="00577FB8" w:rsidRDefault="00AD0842" w:rsidP="0028752B">
            <w:pPr>
              <w:ind w:firstLine="482"/>
              <w:rPr>
                <w:rFonts w:ascii="仿宋" w:eastAsia="仿宋" w:hAnsi="仿宋"/>
                <w:b/>
                <w:bCs/>
                <w:color w:val="000000"/>
              </w:rPr>
            </w:pPr>
          </w:p>
        </w:tc>
        <w:tc>
          <w:tcPr>
            <w:tcW w:w="759" w:type="pct"/>
            <w:vMerge/>
            <w:tcBorders>
              <w:top w:val="single" w:sz="4" w:space="0" w:color="auto"/>
              <w:left w:val="single" w:sz="4" w:space="0" w:color="auto"/>
              <w:bottom w:val="single" w:sz="4" w:space="0" w:color="auto"/>
              <w:right w:val="single" w:sz="4" w:space="0" w:color="auto"/>
            </w:tcBorders>
            <w:vAlign w:val="center"/>
          </w:tcPr>
          <w:p w:rsidR="00AD0842" w:rsidRPr="00577FB8" w:rsidRDefault="00AD0842" w:rsidP="0028752B">
            <w:pPr>
              <w:ind w:firstLine="482"/>
              <w:rPr>
                <w:rFonts w:ascii="仿宋" w:eastAsia="仿宋" w:hAnsi="仿宋"/>
                <w:b/>
                <w:bCs/>
                <w:color w:val="000000"/>
              </w:rPr>
            </w:pPr>
          </w:p>
        </w:tc>
        <w:tc>
          <w:tcPr>
            <w:tcW w:w="3913" w:type="pct"/>
            <w:vMerge/>
            <w:tcBorders>
              <w:top w:val="single" w:sz="4" w:space="0" w:color="auto"/>
              <w:left w:val="single" w:sz="4" w:space="0" w:color="auto"/>
              <w:bottom w:val="single" w:sz="4" w:space="0" w:color="auto"/>
              <w:right w:val="single" w:sz="4" w:space="0" w:color="auto"/>
            </w:tcBorders>
            <w:vAlign w:val="center"/>
          </w:tcPr>
          <w:p w:rsidR="00AD0842" w:rsidRPr="00577FB8" w:rsidRDefault="00AD0842" w:rsidP="0028752B">
            <w:pPr>
              <w:ind w:firstLine="482"/>
              <w:rPr>
                <w:rFonts w:ascii="仿宋" w:eastAsia="仿宋" w:hAnsi="仿宋"/>
                <w:b/>
                <w:bCs/>
                <w:color w:val="000000"/>
              </w:rPr>
            </w:pPr>
          </w:p>
        </w:tc>
      </w:tr>
      <w:tr w:rsidR="00AD0842" w:rsidTr="0028752B">
        <w:trPr>
          <w:trHeight w:val="960"/>
        </w:trPr>
        <w:tc>
          <w:tcPr>
            <w:tcW w:w="327" w:type="pct"/>
            <w:tcBorders>
              <w:top w:val="nil"/>
              <w:left w:val="single" w:sz="4" w:space="0" w:color="auto"/>
              <w:bottom w:val="single" w:sz="4" w:space="0" w:color="auto"/>
              <w:right w:val="single" w:sz="4" w:space="0" w:color="auto"/>
            </w:tcBorders>
            <w:shd w:val="clear" w:color="000000" w:fill="FFFFFF"/>
            <w:vAlign w:val="center"/>
          </w:tcPr>
          <w:p w:rsidR="00AD0842" w:rsidRPr="00577FB8" w:rsidRDefault="00AD0842" w:rsidP="00FE705E">
            <w:pPr>
              <w:jc w:val="center"/>
              <w:rPr>
                <w:rFonts w:ascii="仿宋" w:eastAsia="仿宋" w:hAnsi="仿宋"/>
                <w:color w:val="000000"/>
              </w:rPr>
            </w:pPr>
            <w:r w:rsidRPr="00577FB8">
              <w:rPr>
                <w:rFonts w:ascii="仿宋" w:eastAsia="仿宋" w:hAnsi="仿宋"/>
                <w:color w:val="000000"/>
              </w:rPr>
              <w:t>1</w:t>
            </w:r>
          </w:p>
        </w:tc>
        <w:tc>
          <w:tcPr>
            <w:tcW w:w="759" w:type="pct"/>
            <w:tcBorders>
              <w:top w:val="nil"/>
              <w:left w:val="nil"/>
              <w:bottom w:val="single" w:sz="4" w:space="0" w:color="auto"/>
              <w:right w:val="single" w:sz="4" w:space="0" w:color="auto"/>
            </w:tcBorders>
            <w:shd w:val="clear" w:color="000000" w:fill="FFFFFF"/>
            <w:vAlign w:val="center"/>
          </w:tcPr>
          <w:p w:rsidR="00AD0842" w:rsidRPr="00577FB8" w:rsidRDefault="00AD0842" w:rsidP="0028752B">
            <w:pPr>
              <w:rPr>
                <w:rFonts w:ascii="仿宋" w:eastAsia="仿宋" w:hAnsi="仿宋"/>
                <w:color w:val="000000"/>
              </w:rPr>
            </w:pPr>
            <w:r w:rsidRPr="00577FB8">
              <w:rPr>
                <w:rFonts w:ascii="仿宋" w:eastAsia="仿宋" w:hAnsi="仿宋" w:hint="eastAsia"/>
                <w:color w:val="000000"/>
              </w:rPr>
              <w:t>工作量核算</w:t>
            </w:r>
          </w:p>
        </w:tc>
        <w:tc>
          <w:tcPr>
            <w:tcW w:w="3913" w:type="pct"/>
            <w:tcBorders>
              <w:top w:val="nil"/>
              <w:left w:val="nil"/>
              <w:bottom w:val="single" w:sz="4" w:space="0" w:color="auto"/>
              <w:right w:val="single" w:sz="4" w:space="0" w:color="auto"/>
            </w:tcBorders>
            <w:shd w:val="clear" w:color="000000" w:fill="FFFFFF"/>
            <w:vAlign w:val="center"/>
          </w:tcPr>
          <w:p w:rsidR="00AD0842" w:rsidRPr="00577FB8" w:rsidRDefault="00AD0842" w:rsidP="0028752B">
            <w:pPr>
              <w:rPr>
                <w:rFonts w:ascii="仿宋" w:eastAsia="仿宋" w:hAnsi="仿宋"/>
                <w:color w:val="000000"/>
              </w:rPr>
            </w:pPr>
            <w:r w:rsidRPr="00577FB8">
              <w:rPr>
                <w:rFonts w:ascii="仿宋" w:eastAsia="仿宋" w:hAnsi="仿宋" w:hint="eastAsia"/>
                <w:color w:val="000000"/>
              </w:rPr>
              <w:t>工作量核算基于RBRVS的基本理论，建立医生、医技、护理的工作量核算体系，经过基础数据采集和工作量核算，为科室绩效分配提供工作量考核基础。</w:t>
            </w:r>
          </w:p>
        </w:tc>
      </w:tr>
      <w:tr w:rsidR="00AD0842" w:rsidTr="0028752B">
        <w:trPr>
          <w:trHeight w:val="1280"/>
        </w:trPr>
        <w:tc>
          <w:tcPr>
            <w:tcW w:w="327" w:type="pct"/>
            <w:tcBorders>
              <w:top w:val="nil"/>
              <w:left w:val="single" w:sz="4" w:space="0" w:color="auto"/>
              <w:bottom w:val="single" w:sz="4" w:space="0" w:color="auto"/>
              <w:right w:val="single" w:sz="4" w:space="0" w:color="auto"/>
            </w:tcBorders>
            <w:shd w:val="clear" w:color="000000" w:fill="FFFFFF"/>
            <w:vAlign w:val="center"/>
          </w:tcPr>
          <w:p w:rsidR="00AD0842" w:rsidRPr="00577FB8" w:rsidRDefault="00AD0842" w:rsidP="00FE705E">
            <w:pPr>
              <w:jc w:val="center"/>
              <w:rPr>
                <w:rFonts w:ascii="仿宋" w:eastAsia="仿宋" w:hAnsi="仿宋"/>
                <w:color w:val="000000"/>
              </w:rPr>
            </w:pPr>
            <w:r w:rsidRPr="00577FB8">
              <w:rPr>
                <w:rFonts w:ascii="仿宋" w:eastAsia="仿宋" w:hAnsi="仿宋"/>
                <w:color w:val="000000"/>
              </w:rPr>
              <w:t>2</w:t>
            </w:r>
          </w:p>
        </w:tc>
        <w:tc>
          <w:tcPr>
            <w:tcW w:w="759" w:type="pct"/>
            <w:tcBorders>
              <w:top w:val="nil"/>
              <w:left w:val="nil"/>
              <w:bottom w:val="single" w:sz="4" w:space="0" w:color="auto"/>
              <w:right w:val="single" w:sz="4" w:space="0" w:color="auto"/>
            </w:tcBorders>
            <w:shd w:val="clear" w:color="000000" w:fill="FFFFFF"/>
            <w:vAlign w:val="center"/>
          </w:tcPr>
          <w:p w:rsidR="00AD0842" w:rsidRPr="00577FB8" w:rsidRDefault="00AD0842" w:rsidP="0028752B">
            <w:pPr>
              <w:rPr>
                <w:rFonts w:ascii="仿宋" w:eastAsia="仿宋" w:hAnsi="仿宋"/>
                <w:color w:val="000000"/>
              </w:rPr>
            </w:pPr>
            <w:r w:rsidRPr="00577FB8">
              <w:rPr>
                <w:rFonts w:ascii="仿宋" w:eastAsia="仿宋" w:hAnsi="仿宋" w:hint="eastAsia"/>
                <w:color w:val="000000"/>
              </w:rPr>
              <w:t>科室绩效分配</w:t>
            </w:r>
          </w:p>
        </w:tc>
        <w:tc>
          <w:tcPr>
            <w:tcW w:w="3913" w:type="pct"/>
            <w:tcBorders>
              <w:top w:val="nil"/>
              <w:left w:val="nil"/>
              <w:bottom w:val="single" w:sz="4" w:space="0" w:color="auto"/>
              <w:right w:val="single" w:sz="4" w:space="0" w:color="auto"/>
            </w:tcBorders>
            <w:shd w:val="clear" w:color="000000" w:fill="FFFFFF"/>
            <w:vAlign w:val="center"/>
          </w:tcPr>
          <w:p w:rsidR="00AD0842" w:rsidRPr="00577FB8" w:rsidRDefault="00AD0842" w:rsidP="0028752B">
            <w:pPr>
              <w:rPr>
                <w:rFonts w:ascii="仿宋" w:eastAsia="仿宋" w:hAnsi="仿宋"/>
                <w:color w:val="000000"/>
              </w:rPr>
            </w:pPr>
            <w:r w:rsidRPr="00577FB8">
              <w:rPr>
                <w:rFonts w:ascii="仿宋" w:eastAsia="仿宋" w:hAnsi="仿宋" w:hint="eastAsia"/>
                <w:color w:val="000000"/>
              </w:rPr>
              <w:t>科室绩效分配基于</w:t>
            </w:r>
            <w:r w:rsidRPr="00577FB8">
              <w:rPr>
                <w:rFonts w:ascii="仿宋" w:eastAsia="仿宋" w:hAnsi="仿宋"/>
                <w:color w:val="000000"/>
              </w:rPr>
              <w:t>工作量核算系统</w:t>
            </w:r>
            <w:r w:rsidRPr="00577FB8">
              <w:rPr>
                <w:rFonts w:ascii="仿宋" w:eastAsia="仿宋" w:hAnsi="仿宋" w:hint="eastAsia"/>
                <w:color w:val="000000"/>
              </w:rPr>
              <w:t>，经过基础数据采集和计算，在绩效考核及成本管控的基础上，对医疗、医技、护理和行政后勤等各科室进行奖励性绩效分配。</w:t>
            </w:r>
          </w:p>
        </w:tc>
      </w:tr>
      <w:tr w:rsidR="00AD0842" w:rsidTr="0028752B">
        <w:trPr>
          <w:trHeight w:val="960"/>
        </w:trPr>
        <w:tc>
          <w:tcPr>
            <w:tcW w:w="327" w:type="pct"/>
            <w:tcBorders>
              <w:top w:val="nil"/>
              <w:left w:val="single" w:sz="4" w:space="0" w:color="auto"/>
              <w:bottom w:val="single" w:sz="4" w:space="0" w:color="auto"/>
              <w:right w:val="single" w:sz="4" w:space="0" w:color="auto"/>
            </w:tcBorders>
            <w:shd w:val="clear" w:color="000000" w:fill="FFFFFF"/>
            <w:vAlign w:val="center"/>
          </w:tcPr>
          <w:p w:rsidR="00AD0842" w:rsidRPr="00577FB8" w:rsidRDefault="00AD0842" w:rsidP="00FE705E">
            <w:pPr>
              <w:jc w:val="center"/>
              <w:rPr>
                <w:rFonts w:ascii="仿宋" w:eastAsia="仿宋" w:hAnsi="仿宋"/>
                <w:color w:val="000000"/>
              </w:rPr>
            </w:pPr>
            <w:r w:rsidRPr="00577FB8">
              <w:rPr>
                <w:rFonts w:ascii="仿宋" w:eastAsia="仿宋" w:hAnsi="仿宋"/>
                <w:color w:val="000000"/>
              </w:rPr>
              <w:t>3</w:t>
            </w:r>
          </w:p>
        </w:tc>
        <w:tc>
          <w:tcPr>
            <w:tcW w:w="759" w:type="pct"/>
            <w:tcBorders>
              <w:top w:val="nil"/>
              <w:left w:val="nil"/>
              <w:bottom w:val="single" w:sz="4" w:space="0" w:color="auto"/>
              <w:right w:val="single" w:sz="4" w:space="0" w:color="auto"/>
            </w:tcBorders>
            <w:shd w:val="clear" w:color="000000" w:fill="FFFFFF"/>
            <w:vAlign w:val="center"/>
          </w:tcPr>
          <w:p w:rsidR="00AD0842" w:rsidRPr="00577FB8" w:rsidRDefault="00AD0842" w:rsidP="0028752B">
            <w:pPr>
              <w:rPr>
                <w:rFonts w:ascii="仿宋" w:eastAsia="仿宋" w:hAnsi="仿宋"/>
                <w:color w:val="000000"/>
              </w:rPr>
            </w:pPr>
            <w:r w:rsidRPr="00577FB8">
              <w:rPr>
                <w:rFonts w:ascii="仿宋" w:eastAsia="仿宋" w:hAnsi="仿宋"/>
                <w:color w:val="000000"/>
              </w:rPr>
              <w:t>管理考核</w:t>
            </w:r>
            <w:r w:rsidRPr="00577FB8">
              <w:rPr>
                <w:rFonts w:ascii="仿宋" w:eastAsia="仿宋" w:hAnsi="仿宋" w:hint="eastAsia"/>
                <w:color w:val="000000"/>
              </w:rPr>
              <w:t>专项核算</w:t>
            </w:r>
          </w:p>
        </w:tc>
        <w:tc>
          <w:tcPr>
            <w:tcW w:w="3913" w:type="pct"/>
            <w:tcBorders>
              <w:top w:val="nil"/>
              <w:left w:val="nil"/>
              <w:bottom w:val="single" w:sz="4" w:space="0" w:color="auto"/>
              <w:right w:val="single" w:sz="4" w:space="0" w:color="auto"/>
            </w:tcBorders>
            <w:shd w:val="clear" w:color="000000" w:fill="FFFFFF"/>
            <w:vAlign w:val="center"/>
          </w:tcPr>
          <w:p w:rsidR="00AD0842" w:rsidRPr="00577FB8" w:rsidRDefault="00AD0842" w:rsidP="001F069E">
            <w:pPr>
              <w:rPr>
                <w:rFonts w:ascii="仿宋" w:eastAsia="仿宋" w:hAnsi="仿宋"/>
                <w:color w:val="000000"/>
              </w:rPr>
            </w:pPr>
            <w:r w:rsidRPr="00577FB8">
              <w:rPr>
                <w:rFonts w:ascii="仿宋" w:eastAsia="仿宋" w:hAnsi="仿宋" w:hint="eastAsia"/>
                <w:color w:val="000000"/>
              </w:rPr>
              <w:t>主要是用于展示科室的考核结果，结合指标的目标值、权重、指标计算方法等纬度立体考核科室。可将考核结果运用与绩效分配。通过对医院管理的重点工作进行考核，建立重点工作奖罚的考核模</w:t>
            </w:r>
            <w:r w:rsidRPr="006303D1">
              <w:rPr>
                <w:rFonts w:ascii="仿宋" w:eastAsia="仿宋" w:hAnsi="仿宋" w:hint="eastAsia"/>
                <w:color w:val="000000"/>
              </w:rPr>
              <w:t>式</w:t>
            </w:r>
            <w:r w:rsidR="001F069E" w:rsidRPr="006303D1">
              <w:rPr>
                <w:rFonts w:ascii="仿宋" w:eastAsia="仿宋" w:hAnsi="仿宋" w:hint="eastAsia"/>
                <w:color w:val="000000"/>
              </w:rPr>
              <w:t>。</w:t>
            </w:r>
            <w:r w:rsidR="001F069E" w:rsidRPr="006303D1">
              <w:rPr>
                <w:rFonts w:ascii="仿宋" w:eastAsia="仿宋" w:hAnsi="仿宋" w:hint="eastAsia"/>
                <w:color w:val="000000"/>
                <w:highlight w:val="yellow"/>
              </w:rPr>
              <w:t>个人奖罚系统根据具体情况自动处理</w:t>
            </w:r>
            <w:r w:rsidR="001F069E" w:rsidRPr="006303D1">
              <w:rPr>
                <w:rFonts w:ascii="仿宋" w:eastAsia="仿宋" w:hAnsi="仿宋" w:hint="eastAsia"/>
                <w:color w:val="000000"/>
              </w:rPr>
              <w:t>。</w:t>
            </w:r>
          </w:p>
        </w:tc>
      </w:tr>
      <w:tr w:rsidR="00AD0842" w:rsidTr="0028752B">
        <w:trPr>
          <w:trHeight w:val="960"/>
        </w:trPr>
        <w:tc>
          <w:tcPr>
            <w:tcW w:w="327" w:type="pct"/>
            <w:tcBorders>
              <w:top w:val="nil"/>
              <w:left w:val="single" w:sz="4" w:space="0" w:color="auto"/>
              <w:bottom w:val="single" w:sz="4" w:space="0" w:color="auto"/>
              <w:right w:val="single" w:sz="4" w:space="0" w:color="auto"/>
            </w:tcBorders>
            <w:shd w:val="clear" w:color="000000" w:fill="FFFFFF"/>
            <w:vAlign w:val="center"/>
          </w:tcPr>
          <w:p w:rsidR="00AD0842" w:rsidRPr="00577FB8" w:rsidRDefault="00AD0842" w:rsidP="00FE705E">
            <w:pPr>
              <w:jc w:val="center"/>
              <w:rPr>
                <w:rFonts w:ascii="仿宋" w:eastAsia="仿宋" w:hAnsi="仿宋"/>
                <w:color w:val="000000"/>
              </w:rPr>
            </w:pPr>
            <w:r w:rsidRPr="00577FB8">
              <w:rPr>
                <w:rFonts w:ascii="仿宋" w:eastAsia="仿宋" w:hAnsi="仿宋"/>
                <w:color w:val="000000"/>
              </w:rPr>
              <w:t>4</w:t>
            </w:r>
          </w:p>
        </w:tc>
        <w:tc>
          <w:tcPr>
            <w:tcW w:w="759" w:type="pct"/>
            <w:tcBorders>
              <w:top w:val="nil"/>
              <w:left w:val="nil"/>
              <w:bottom w:val="single" w:sz="4" w:space="0" w:color="auto"/>
              <w:right w:val="single" w:sz="4" w:space="0" w:color="auto"/>
            </w:tcBorders>
            <w:shd w:val="clear" w:color="000000" w:fill="FFFFFF"/>
            <w:vAlign w:val="center"/>
          </w:tcPr>
          <w:p w:rsidR="00AD0842" w:rsidRPr="00577FB8" w:rsidRDefault="00AD0842" w:rsidP="0028752B">
            <w:pPr>
              <w:rPr>
                <w:rFonts w:ascii="仿宋" w:eastAsia="仿宋" w:hAnsi="仿宋"/>
                <w:color w:val="000000"/>
              </w:rPr>
            </w:pPr>
            <w:r w:rsidRPr="00577FB8">
              <w:rPr>
                <w:rFonts w:ascii="仿宋" w:eastAsia="仿宋" w:hAnsi="仿宋" w:hint="eastAsia"/>
                <w:color w:val="000000"/>
              </w:rPr>
              <w:t>成本管理核算</w:t>
            </w:r>
          </w:p>
        </w:tc>
        <w:tc>
          <w:tcPr>
            <w:tcW w:w="3913" w:type="pct"/>
            <w:tcBorders>
              <w:top w:val="nil"/>
              <w:left w:val="nil"/>
              <w:bottom w:val="single" w:sz="4" w:space="0" w:color="auto"/>
              <w:right w:val="single" w:sz="4" w:space="0" w:color="auto"/>
            </w:tcBorders>
            <w:shd w:val="clear" w:color="000000" w:fill="FFFFFF"/>
            <w:vAlign w:val="center"/>
          </w:tcPr>
          <w:p w:rsidR="00AD0842" w:rsidRPr="00577FB8" w:rsidRDefault="00AD0842" w:rsidP="0028752B">
            <w:pPr>
              <w:rPr>
                <w:rFonts w:ascii="仿宋" w:eastAsia="仿宋" w:hAnsi="仿宋"/>
                <w:color w:val="000000"/>
              </w:rPr>
            </w:pPr>
            <w:r w:rsidRPr="00577FB8">
              <w:rPr>
                <w:rFonts w:ascii="仿宋" w:eastAsia="仿宋" w:hAnsi="仿宋" w:hint="eastAsia"/>
                <w:color w:val="000000"/>
              </w:rPr>
              <w:t>为了提高科室成本管控意识，改进成本管理方法，将科室的成本纳入绩效核算，直观的反映科室成本领用情况。</w:t>
            </w:r>
          </w:p>
        </w:tc>
      </w:tr>
      <w:tr w:rsidR="00AD0842" w:rsidTr="0028752B">
        <w:trPr>
          <w:trHeight w:val="960"/>
        </w:trPr>
        <w:tc>
          <w:tcPr>
            <w:tcW w:w="327" w:type="pct"/>
            <w:tcBorders>
              <w:top w:val="nil"/>
              <w:left w:val="single" w:sz="4" w:space="0" w:color="auto"/>
              <w:bottom w:val="single" w:sz="4" w:space="0" w:color="auto"/>
              <w:right w:val="single" w:sz="4" w:space="0" w:color="auto"/>
            </w:tcBorders>
            <w:shd w:val="clear" w:color="000000" w:fill="FFFFFF"/>
            <w:vAlign w:val="center"/>
          </w:tcPr>
          <w:p w:rsidR="00AD0842" w:rsidRPr="00577FB8" w:rsidRDefault="00AD0842" w:rsidP="00FE705E">
            <w:pPr>
              <w:jc w:val="center"/>
              <w:rPr>
                <w:rFonts w:ascii="仿宋" w:eastAsia="仿宋" w:hAnsi="仿宋"/>
                <w:color w:val="000000"/>
              </w:rPr>
            </w:pPr>
            <w:r w:rsidRPr="00577FB8">
              <w:rPr>
                <w:rFonts w:ascii="仿宋" w:eastAsia="仿宋" w:hAnsi="仿宋"/>
                <w:color w:val="000000"/>
              </w:rPr>
              <w:t>5</w:t>
            </w:r>
          </w:p>
        </w:tc>
        <w:tc>
          <w:tcPr>
            <w:tcW w:w="759" w:type="pct"/>
            <w:tcBorders>
              <w:top w:val="nil"/>
              <w:left w:val="nil"/>
              <w:bottom w:val="single" w:sz="4" w:space="0" w:color="auto"/>
              <w:right w:val="single" w:sz="4" w:space="0" w:color="auto"/>
            </w:tcBorders>
            <w:shd w:val="clear" w:color="000000" w:fill="FFFFFF"/>
            <w:vAlign w:val="center"/>
          </w:tcPr>
          <w:p w:rsidR="00AD0842" w:rsidRPr="00577FB8" w:rsidRDefault="00AD0842" w:rsidP="0028752B">
            <w:pPr>
              <w:rPr>
                <w:rFonts w:ascii="仿宋" w:eastAsia="仿宋" w:hAnsi="仿宋"/>
                <w:color w:val="000000"/>
              </w:rPr>
            </w:pPr>
            <w:r w:rsidRPr="00577FB8">
              <w:rPr>
                <w:rFonts w:ascii="仿宋" w:eastAsia="仿宋" w:hAnsi="仿宋" w:hint="eastAsia"/>
                <w:color w:val="000000"/>
              </w:rPr>
              <w:t>运营展示分析</w:t>
            </w:r>
          </w:p>
        </w:tc>
        <w:tc>
          <w:tcPr>
            <w:tcW w:w="3913" w:type="pct"/>
            <w:tcBorders>
              <w:top w:val="nil"/>
              <w:left w:val="nil"/>
              <w:bottom w:val="single" w:sz="4" w:space="0" w:color="auto"/>
              <w:right w:val="single" w:sz="4" w:space="0" w:color="auto"/>
            </w:tcBorders>
            <w:shd w:val="clear" w:color="000000" w:fill="FFFFFF"/>
            <w:vAlign w:val="center"/>
          </w:tcPr>
          <w:p w:rsidR="00AD0842" w:rsidRPr="00577FB8" w:rsidRDefault="00AD0842" w:rsidP="0028752B">
            <w:pPr>
              <w:rPr>
                <w:rFonts w:ascii="仿宋" w:eastAsia="仿宋" w:hAnsi="仿宋"/>
                <w:color w:val="000000"/>
              </w:rPr>
            </w:pPr>
            <w:r w:rsidRPr="00577FB8">
              <w:rPr>
                <w:rFonts w:ascii="仿宋" w:eastAsia="仿宋" w:hAnsi="仿宋" w:hint="eastAsia"/>
                <w:color w:val="000000"/>
              </w:rPr>
              <w:t>利用图表等展示医院及科室的绩效发放、工作量构成、优异的考核指标、成本等信息数据，利用同比及环</w:t>
            </w:r>
            <w:proofErr w:type="gramStart"/>
            <w:r w:rsidRPr="00577FB8">
              <w:rPr>
                <w:rFonts w:ascii="仿宋" w:eastAsia="仿宋" w:hAnsi="仿宋" w:hint="eastAsia"/>
                <w:color w:val="000000"/>
              </w:rPr>
              <w:t>比分析</w:t>
            </w:r>
            <w:proofErr w:type="gramEnd"/>
            <w:r w:rsidRPr="00577FB8">
              <w:rPr>
                <w:rFonts w:ascii="仿宋" w:eastAsia="仿宋" w:hAnsi="仿宋" w:hint="eastAsia"/>
                <w:color w:val="000000"/>
              </w:rPr>
              <w:t>各类数据。</w:t>
            </w:r>
          </w:p>
        </w:tc>
      </w:tr>
      <w:tr w:rsidR="00AD0842" w:rsidTr="0028752B">
        <w:trPr>
          <w:trHeight w:val="960"/>
        </w:trPr>
        <w:tc>
          <w:tcPr>
            <w:tcW w:w="327" w:type="pct"/>
            <w:tcBorders>
              <w:top w:val="nil"/>
              <w:left w:val="single" w:sz="4" w:space="0" w:color="auto"/>
              <w:bottom w:val="single" w:sz="4" w:space="0" w:color="auto"/>
              <w:right w:val="single" w:sz="4" w:space="0" w:color="auto"/>
            </w:tcBorders>
            <w:shd w:val="clear" w:color="000000" w:fill="FFFFFF"/>
            <w:vAlign w:val="center"/>
          </w:tcPr>
          <w:p w:rsidR="00AD0842" w:rsidRPr="00577FB8" w:rsidRDefault="00AD0842" w:rsidP="00FE705E">
            <w:pPr>
              <w:jc w:val="center"/>
              <w:rPr>
                <w:rFonts w:ascii="仿宋" w:eastAsia="仿宋" w:hAnsi="仿宋"/>
                <w:color w:val="000000"/>
              </w:rPr>
            </w:pPr>
            <w:r w:rsidRPr="00577FB8">
              <w:rPr>
                <w:rFonts w:ascii="仿宋" w:eastAsia="仿宋" w:hAnsi="仿宋"/>
                <w:color w:val="000000"/>
              </w:rPr>
              <w:t>6</w:t>
            </w:r>
          </w:p>
        </w:tc>
        <w:tc>
          <w:tcPr>
            <w:tcW w:w="759" w:type="pct"/>
            <w:tcBorders>
              <w:top w:val="nil"/>
              <w:left w:val="nil"/>
              <w:bottom w:val="single" w:sz="4" w:space="0" w:color="auto"/>
              <w:right w:val="single" w:sz="4" w:space="0" w:color="auto"/>
            </w:tcBorders>
            <w:shd w:val="clear" w:color="000000" w:fill="FFFFFF"/>
            <w:vAlign w:val="center"/>
          </w:tcPr>
          <w:p w:rsidR="00AD0842" w:rsidRPr="00577FB8" w:rsidRDefault="00AD0842" w:rsidP="0028752B">
            <w:pPr>
              <w:rPr>
                <w:rFonts w:ascii="仿宋" w:eastAsia="仿宋" w:hAnsi="仿宋"/>
                <w:color w:val="000000"/>
              </w:rPr>
            </w:pPr>
            <w:r w:rsidRPr="00577FB8">
              <w:rPr>
                <w:rFonts w:ascii="仿宋" w:eastAsia="仿宋" w:hAnsi="仿宋" w:hint="eastAsia"/>
                <w:color w:val="000000"/>
              </w:rPr>
              <w:t>数据中心</w:t>
            </w:r>
          </w:p>
        </w:tc>
        <w:tc>
          <w:tcPr>
            <w:tcW w:w="3913" w:type="pct"/>
            <w:tcBorders>
              <w:top w:val="nil"/>
              <w:left w:val="nil"/>
              <w:bottom w:val="single" w:sz="4" w:space="0" w:color="auto"/>
              <w:right w:val="single" w:sz="4" w:space="0" w:color="auto"/>
            </w:tcBorders>
            <w:shd w:val="clear" w:color="000000" w:fill="FFFFFF"/>
            <w:vAlign w:val="center"/>
          </w:tcPr>
          <w:p w:rsidR="00AD0842" w:rsidRPr="00577FB8" w:rsidRDefault="00AD0842" w:rsidP="0028752B">
            <w:pPr>
              <w:rPr>
                <w:rFonts w:ascii="仿宋" w:eastAsia="仿宋" w:hAnsi="仿宋"/>
                <w:color w:val="000000"/>
              </w:rPr>
            </w:pPr>
            <w:r w:rsidRPr="00577FB8">
              <w:rPr>
                <w:rFonts w:ascii="仿宋" w:eastAsia="仿宋" w:hAnsi="仿宋" w:hint="eastAsia"/>
                <w:color w:val="000000"/>
              </w:rPr>
              <w:t>主要包含对元数据、手工采集数据、接口数据调用等数据配置的管理模块。</w:t>
            </w:r>
          </w:p>
        </w:tc>
      </w:tr>
      <w:tr w:rsidR="00AD0842" w:rsidTr="0028752B">
        <w:trPr>
          <w:trHeight w:val="1280"/>
        </w:trPr>
        <w:tc>
          <w:tcPr>
            <w:tcW w:w="327" w:type="pct"/>
            <w:tcBorders>
              <w:top w:val="nil"/>
              <w:left w:val="single" w:sz="4" w:space="0" w:color="auto"/>
              <w:bottom w:val="single" w:sz="4" w:space="0" w:color="auto"/>
              <w:right w:val="single" w:sz="4" w:space="0" w:color="auto"/>
            </w:tcBorders>
            <w:shd w:val="clear" w:color="000000" w:fill="FFFFFF"/>
            <w:vAlign w:val="center"/>
          </w:tcPr>
          <w:p w:rsidR="00AD0842" w:rsidRPr="00577FB8" w:rsidRDefault="00AD0842" w:rsidP="00FE705E">
            <w:pPr>
              <w:jc w:val="center"/>
              <w:rPr>
                <w:rFonts w:ascii="仿宋" w:eastAsia="仿宋" w:hAnsi="仿宋"/>
                <w:color w:val="000000"/>
              </w:rPr>
            </w:pPr>
            <w:r w:rsidRPr="00577FB8">
              <w:rPr>
                <w:rFonts w:ascii="仿宋" w:eastAsia="仿宋" w:hAnsi="仿宋"/>
                <w:color w:val="000000"/>
              </w:rPr>
              <w:t>7</w:t>
            </w:r>
          </w:p>
        </w:tc>
        <w:tc>
          <w:tcPr>
            <w:tcW w:w="759" w:type="pct"/>
            <w:tcBorders>
              <w:top w:val="nil"/>
              <w:left w:val="nil"/>
              <w:bottom w:val="single" w:sz="4" w:space="0" w:color="auto"/>
              <w:right w:val="single" w:sz="4" w:space="0" w:color="auto"/>
            </w:tcBorders>
            <w:shd w:val="clear" w:color="000000" w:fill="FFFFFF"/>
            <w:vAlign w:val="center"/>
          </w:tcPr>
          <w:p w:rsidR="00AD0842" w:rsidRPr="00577FB8" w:rsidRDefault="00AD0842" w:rsidP="0028752B">
            <w:pPr>
              <w:rPr>
                <w:rFonts w:ascii="仿宋" w:eastAsia="仿宋" w:hAnsi="仿宋"/>
                <w:color w:val="000000"/>
              </w:rPr>
            </w:pPr>
            <w:r w:rsidRPr="00577FB8">
              <w:rPr>
                <w:rFonts w:ascii="仿宋" w:eastAsia="仿宋" w:hAnsi="仿宋" w:hint="eastAsia"/>
                <w:color w:val="000000"/>
              </w:rPr>
              <w:t>D</w:t>
            </w:r>
            <w:r w:rsidRPr="00577FB8">
              <w:rPr>
                <w:rFonts w:ascii="仿宋" w:eastAsia="仿宋" w:hAnsi="仿宋"/>
                <w:color w:val="000000"/>
              </w:rPr>
              <w:t>IP</w:t>
            </w:r>
            <w:r w:rsidRPr="00577FB8">
              <w:rPr>
                <w:rFonts w:ascii="仿宋" w:eastAsia="仿宋" w:hAnsi="仿宋" w:hint="eastAsia"/>
                <w:color w:val="000000"/>
              </w:rPr>
              <w:t>绩效核算</w:t>
            </w:r>
          </w:p>
        </w:tc>
        <w:tc>
          <w:tcPr>
            <w:tcW w:w="3913" w:type="pct"/>
            <w:tcBorders>
              <w:top w:val="nil"/>
              <w:left w:val="nil"/>
              <w:bottom w:val="single" w:sz="4" w:space="0" w:color="auto"/>
              <w:right w:val="single" w:sz="4" w:space="0" w:color="auto"/>
            </w:tcBorders>
            <w:shd w:val="clear" w:color="000000" w:fill="FFFFFF"/>
            <w:vAlign w:val="center"/>
          </w:tcPr>
          <w:p w:rsidR="00AD0842" w:rsidRPr="00577FB8" w:rsidRDefault="00AD0842" w:rsidP="0028752B">
            <w:pPr>
              <w:rPr>
                <w:rFonts w:ascii="仿宋" w:eastAsia="仿宋" w:hAnsi="仿宋"/>
                <w:color w:val="000000"/>
              </w:rPr>
            </w:pPr>
            <w:r w:rsidRPr="00577FB8">
              <w:rPr>
                <w:rFonts w:ascii="仿宋" w:eastAsia="仿宋" w:hAnsi="仿宋" w:hint="eastAsia"/>
                <w:color w:val="000000"/>
              </w:rPr>
              <w:t>可将医院D</w:t>
            </w:r>
            <w:r w:rsidRPr="00577FB8">
              <w:rPr>
                <w:rFonts w:ascii="仿宋" w:eastAsia="仿宋" w:hAnsi="仿宋"/>
                <w:color w:val="000000"/>
              </w:rPr>
              <w:t>IP</w:t>
            </w:r>
            <w:r w:rsidRPr="00577FB8">
              <w:rPr>
                <w:rFonts w:ascii="仿宋" w:eastAsia="仿宋" w:hAnsi="仿宋" w:hint="eastAsia"/>
                <w:color w:val="000000"/>
              </w:rPr>
              <w:t>系统分组后的数据及科室的CMI、时间消耗指数、费用消耗指数运用与绩效分配；</w:t>
            </w:r>
          </w:p>
        </w:tc>
      </w:tr>
      <w:tr w:rsidR="00AD0842" w:rsidTr="0028752B">
        <w:trPr>
          <w:trHeight w:val="1280"/>
        </w:trPr>
        <w:tc>
          <w:tcPr>
            <w:tcW w:w="327" w:type="pct"/>
            <w:tcBorders>
              <w:top w:val="nil"/>
              <w:left w:val="single" w:sz="4" w:space="0" w:color="auto"/>
              <w:bottom w:val="single" w:sz="4" w:space="0" w:color="auto"/>
              <w:right w:val="single" w:sz="4" w:space="0" w:color="auto"/>
            </w:tcBorders>
            <w:shd w:val="clear" w:color="000000" w:fill="FFFFFF"/>
            <w:vAlign w:val="center"/>
          </w:tcPr>
          <w:p w:rsidR="00AD0842" w:rsidRPr="00577FB8" w:rsidRDefault="00AD0842" w:rsidP="00FE705E">
            <w:pPr>
              <w:jc w:val="center"/>
              <w:rPr>
                <w:rFonts w:ascii="仿宋" w:eastAsia="仿宋" w:hAnsi="仿宋"/>
                <w:color w:val="000000"/>
              </w:rPr>
            </w:pPr>
            <w:r w:rsidRPr="00577FB8">
              <w:rPr>
                <w:rFonts w:ascii="仿宋" w:eastAsia="仿宋" w:hAnsi="仿宋"/>
                <w:color w:val="000000"/>
              </w:rPr>
              <w:t>8</w:t>
            </w:r>
          </w:p>
        </w:tc>
        <w:tc>
          <w:tcPr>
            <w:tcW w:w="759" w:type="pct"/>
            <w:tcBorders>
              <w:top w:val="nil"/>
              <w:left w:val="nil"/>
              <w:bottom w:val="single" w:sz="4" w:space="0" w:color="auto"/>
              <w:right w:val="single" w:sz="4" w:space="0" w:color="auto"/>
            </w:tcBorders>
            <w:shd w:val="clear" w:color="000000" w:fill="FFFFFF"/>
            <w:vAlign w:val="center"/>
          </w:tcPr>
          <w:p w:rsidR="00AD0842" w:rsidRPr="00577FB8" w:rsidRDefault="00AD0842" w:rsidP="0028752B">
            <w:pPr>
              <w:rPr>
                <w:rFonts w:ascii="仿宋" w:eastAsia="仿宋" w:hAnsi="仿宋"/>
                <w:color w:val="000000"/>
              </w:rPr>
            </w:pPr>
            <w:r w:rsidRPr="00577FB8">
              <w:rPr>
                <w:rFonts w:ascii="仿宋" w:eastAsia="仿宋" w:hAnsi="仿宋" w:hint="eastAsia"/>
                <w:color w:val="000000"/>
              </w:rPr>
              <w:t>系统配置</w:t>
            </w:r>
          </w:p>
        </w:tc>
        <w:tc>
          <w:tcPr>
            <w:tcW w:w="3913" w:type="pct"/>
            <w:tcBorders>
              <w:top w:val="nil"/>
              <w:left w:val="nil"/>
              <w:bottom w:val="single" w:sz="4" w:space="0" w:color="auto"/>
              <w:right w:val="single" w:sz="4" w:space="0" w:color="auto"/>
            </w:tcBorders>
            <w:shd w:val="clear" w:color="000000" w:fill="FFFFFF"/>
            <w:vAlign w:val="center"/>
          </w:tcPr>
          <w:p w:rsidR="00AD0842" w:rsidRPr="00577FB8" w:rsidRDefault="00AD0842" w:rsidP="0028752B">
            <w:pPr>
              <w:rPr>
                <w:rFonts w:ascii="仿宋" w:eastAsia="仿宋" w:hAnsi="仿宋"/>
                <w:color w:val="000000"/>
              </w:rPr>
            </w:pPr>
            <w:r w:rsidRPr="00577FB8">
              <w:rPr>
                <w:rFonts w:ascii="仿宋" w:eastAsia="仿宋" w:hAnsi="仿宋" w:hint="eastAsia"/>
                <w:color w:val="000000"/>
              </w:rPr>
              <w:t>主要包含对组织管理（机构、科室和人员管理）、权限管理（角色及权限管理、用户及角色管理）、数据字典、日志管理、动态表格等。</w:t>
            </w:r>
          </w:p>
        </w:tc>
      </w:tr>
    </w:tbl>
    <w:p w:rsidR="00AD0842" w:rsidRPr="00B31F39" w:rsidRDefault="00AD0842" w:rsidP="00AD0842">
      <w:pPr>
        <w:spacing w:line="500" w:lineRule="exact"/>
        <w:jc w:val="left"/>
        <w:rPr>
          <w:rFonts w:ascii="仿宋" w:eastAsia="仿宋" w:hAnsi="仿宋"/>
          <w:b/>
          <w:bCs/>
          <w:sz w:val="28"/>
          <w:szCs w:val="28"/>
        </w:rPr>
      </w:pPr>
      <w:bookmarkStart w:id="9" w:name="_Toc55724274"/>
      <w:bookmarkStart w:id="10" w:name="_Toc10200300"/>
      <w:r>
        <w:rPr>
          <w:rFonts w:ascii="仿宋" w:eastAsia="仿宋" w:hAnsi="仿宋" w:hint="eastAsia"/>
          <w:b/>
          <w:bCs/>
          <w:sz w:val="28"/>
          <w:szCs w:val="28"/>
        </w:rPr>
        <w:t>2、功能描述</w:t>
      </w:r>
      <w:bookmarkEnd w:id="9"/>
      <w:bookmarkEnd w:id="10"/>
    </w:p>
    <w:p w:rsidR="00AD0842" w:rsidRPr="00B31F39" w:rsidRDefault="00AD0842" w:rsidP="00AD0842">
      <w:pPr>
        <w:spacing w:line="500" w:lineRule="exact"/>
        <w:ind w:firstLine="560"/>
        <w:rPr>
          <w:rFonts w:ascii="仿宋" w:eastAsia="仿宋" w:hAnsi="仿宋"/>
          <w:sz w:val="28"/>
          <w:szCs w:val="28"/>
        </w:rPr>
      </w:pPr>
      <w:r>
        <w:rPr>
          <w:rFonts w:ascii="仿宋" w:eastAsia="仿宋" w:hAnsi="仿宋" w:hint="eastAsia"/>
          <w:sz w:val="28"/>
          <w:szCs w:val="28"/>
        </w:rPr>
        <w:t>（1）</w:t>
      </w:r>
      <w:r w:rsidRPr="00B31F39">
        <w:rPr>
          <w:rFonts w:ascii="仿宋" w:eastAsia="仿宋" w:hAnsi="仿宋" w:hint="eastAsia"/>
          <w:sz w:val="28"/>
          <w:szCs w:val="28"/>
        </w:rPr>
        <w:t>工作量核算</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hint="eastAsia"/>
          <w:sz w:val="28"/>
          <w:szCs w:val="28"/>
        </w:rPr>
        <w:t>工作量管理是基于RBRVS的基本理论，建立医生、医技、护理的工作量核算体系，经过对基础数据采集和清洗核算工作量数据，为科室绩效分配提供核算依据。将医院的收费目录抽取到绩效系统之后，对项目字典制定相对应工作量工分，</w:t>
      </w:r>
      <w:r w:rsidRPr="00B31F39">
        <w:rPr>
          <w:rFonts w:ascii="仿宋" w:eastAsia="仿宋" w:hAnsi="仿宋" w:hint="eastAsia"/>
          <w:sz w:val="28"/>
          <w:szCs w:val="28"/>
        </w:rPr>
        <w:lastRenderedPageBreak/>
        <w:t>再结合</w:t>
      </w:r>
      <w:r w:rsidRPr="000E54E5">
        <w:rPr>
          <w:rFonts w:ascii="仿宋" w:eastAsia="仿宋" w:hAnsi="仿宋" w:hint="eastAsia"/>
          <w:sz w:val="28"/>
          <w:szCs w:val="28"/>
          <w:highlight w:val="yellow"/>
        </w:rPr>
        <w:t>医院</w:t>
      </w:r>
      <w:r w:rsidR="00E24C04">
        <w:rPr>
          <w:rFonts w:ascii="仿宋" w:eastAsia="仿宋" w:hAnsi="仿宋" w:hint="eastAsia"/>
          <w:sz w:val="28"/>
          <w:szCs w:val="28"/>
          <w:highlight w:val="yellow"/>
        </w:rPr>
        <w:t>IIH</w:t>
      </w:r>
      <w:r w:rsidRPr="000E54E5">
        <w:rPr>
          <w:rFonts w:ascii="仿宋" w:eastAsia="仿宋" w:hAnsi="仿宋" w:hint="eastAsia"/>
          <w:sz w:val="28"/>
          <w:szCs w:val="28"/>
          <w:highlight w:val="yellow"/>
        </w:rPr>
        <w:t>收费</w:t>
      </w:r>
      <w:r w:rsidRPr="00B31F39">
        <w:rPr>
          <w:rFonts w:ascii="仿宋" w:eastAsia="仿宋" w:hAnsi="仿宋" w:hint="eastAsia"/>
          <w:sz w:val="28"/>
          <w:szCs w:val="28"/>
        </w:rPr>
        <w:t>记录进行数据清洗，期间对于医院数据的业务数据流</w:t>
      </w:r>
      <w:proofErr w:type="gramStart"/>
      <w:r w:rsidRPr="00B31F39">
        <w:rPr>
          <w:rFonts w:ascii="仿宋" w:eastAsia="仿宋" w:hAnsi="仿宋" w:hint="eastAsia"/>
          <w:sz w:val="28"/>
          <w:szCs w:val="28"/>
        </w:rPr>
        <w:t>向或者</w:t>
      </w:r>
      <w:proofErr w:type="gramEnd"/>
      <w:r w:rsidRPr="00B31F39">
        <w:rPr>
          <w:rFonts w:ascii="仿宋" w:eastAsia="仿宋" w:hAnsi="仿宋" w:hint="eastAsia"/>
          <w:sz w:val="28"/>
          <w:szCs w:val="28"/>
        </w:rPr>
        <w:t>科室之间的匹配需要提前了解清楚及制定。</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sz w:val="28"/>
          <w:szCs w:val="28"/>
        </w:rPr>
        <w:t>工作量核算</w:t>
      </w:r>
      <w:r w:rsidRPr="00B31F39">
        <w:rPr>
          <w:rFonts w:ascii="仿宋" w:eastAsia="仿宋" w:hAnsi="仿宋" w:hint="eastAsia"/>
          <w:sz w:val="28"/>
          <w:szCs w:val="28"/>
        </w:rPr>
        <w:t>:将收费目录及服务量数据统一纳入项目字典中维护，项目类别、项目字典</w:t>
      </w:r>
      <w:r w:rsidRPr="000E54E5">
        <w:rPr>
          <w:rFonts w:ascii="仿宋" w:eastAsia="仿宋" w:hAnsi="仿宋" w:hint="eastAsia"/>
          <w:sz w:val="28"/>
          <w:szCs w:val="28"/>
          <w:highlight w:val="yellow"/>
        </w:rPr>
        <w:t>与</w:t>
      </w:r>
      <w:r w:rsidR="00E24C04">
        <w:rPr>
          <w:rFonts w:ascii="仿宋" w:eastAsia="仿宋" w:hAnsi="仿宋" w:hint="eastAsia"/>
          <w:sz w:val="28"/>
          <w:szCs w:val="28"/>
          <w:highlight w:val="yellow"/>
        </w:rPr>
        <w:t>IIH</w:t>
      </w:r>
      <w:r w:rsidRPr="000E54E5">
        <w:rPr>
          <w:rFonts w:ascii="仿宋" w:eastAsia="仿宋" w:hAnsi="仿宋" w:hint="eastAsia"/>
          <w:sz w:val="28"/>
          <w:szCs w:val="28"/>
          <w:highlight w:val="yellow"/>
        </w:rPr>
        <w:t>系统同</w:t>
      </w:r>
      <w:r w:rsidRPr="00B31F39">
        <w:rPr>
          <w:rFonts w:ascii="仿宋" w:eastAsia="仿宋" w:hAnsi="仿宋" w:hint="eastAsia"/>
          <w:sz w:val="28"/>
          <w:szCs w:val="28"/>
        </w:rPr>
        <w:t>步。</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hint="eastAsia"/>
          <w:sz w:val="28"/>
          <w:szCs w:val="28"/>
        </w:rPr>
        <w:t>项目类别管理：对项目的项目类别进行管理操作。</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hint="eastAsia"/>
          <w:sz w:val="28"/>
          <w:szCs w:val="28"/>
        </w:rPr>
        <w:t>项目字典管理：对项目字典进行管理操作。</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hint="eastAsia"/>
          <w:sz w:val="28"/>
          <w:szCs w:val="28"/>
        </w:rPr>
        <w:t>工分配置-共性：全院同一项目工分进行维护，将项目工分分为判读、医生执行、护理执行、护理协作、医技执行。</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hint="eastAsia"/>
          <w:sz w:val="28"/>
          <w:szCs w:val="28"/>
        </w:rPr>
        <w:t>工分配置-个性：科室个性化项目工分进行维护。</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hint="eastAsia"/>
          <w:sz w:val="28"/>
          <w:szCs w:val="28"/>
        </w:rPr>
        <w:t>工作量查询：结合项目工分，利用ETL工具</w:t>
      </w:r>
      <w:r w:rsidRPr="00C7714A">
        <w:rPr>
          <w:rFonts w:ascii="仿宋" w:eastAsia="仿宋" w:hAnsi="仿宋" w:hint="eastAsia"/>
          <w:sz w:val="28"/>
          <w:szCs w:val="28"/>
          <w:highlight w:val="yellow"/>
        </w:rPr>
        <w:t>对</w:t>
      </w:r>
      <w:r w:rsidR="00E24C04">
        <w:rPr>
          <w:rFonts w:ascii="仿宋" w:eastAsia="仿宋" w:hAnsi="仿宋" w:hint="eastAsia"/>
          <w:sz w:val="28"/>
          <w:szCs w:val="28"/>
          <w:highlight w:val="yellow"/>
        </w:rPr>
        <w:t>IIH</w:t>
      </w:r>
      <w:r w:rsidRPr="00C7714A">
        <w:rPr>
          <w:rFonts w:ascii="仿宋" w:eastAsia="仿宋" w:hAnsi="仿宋" w:hint="eastAsia"/>
          <w:sz w:val="28"/>
          <w:szCs w:val="28"/>
          <w:highlight w:val="yellow"/>
        </w:rPr>
        <w:t>费用数据及</w:t>
      </w:r>
      <w:r w:rsidRPr="00B31F39">
        <w:rPr>
          <w:rFonts w:ascii="仿宋" w:eastAsia="仿宋" w:hAnsi="仿宋" w:hint="eastAsia"/>
          <w:sz w:val="28"/>
          <w:szCs w:val="28"/>
        </w:rPr>
        <w:t>其它服务量数据进行数据清洗，并将清洗后的数据进行展现。</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hint="eastAsia"/>
          <w:sz w:val="28"/>
          <w:szCs w:val="28"/>
        </w:rPr>
        <w:t>未设置点数项目查询：将</w:t>
      </w:r>
      <w:proofErr w:type="gramStart"/>
      <w:r w:rsidRPr="00B31F39">
        <w:rPr>
          <w:rFonts w:ascii="仿宋" w:eastAsia="仿宋" w:hAnsi="仿宋" w:hint="eastAsia"/>
          <w:sz w:val="28"/>
          <w:szCs w:val="28"/>
        </w:rPr>
        <w:t>除药耗项目</w:t>
      </w:r>
      <w:proofErr w:type="gramEnd"/>
      <w:r w:rsidRPr="00B31F39">
        <w:rPr>
          <w:rFonts w:ascii="仿宋" w:eastAsia="仿宋" w:hAnsi="仿宋" w:hint="eastAsia"/>
          <w:sz w:val="28"/>
          <w:szCs w:val="28"/>
        </w:rPr>
        <w:t>外的未设置项目点数的项目展现出来，及时供绩效办查阅，并赋予相应的点数。</w:t>
      </w:r>
    </w:p>
    <w:p w:rsidR="00AD0842" w:rsidRPr="00B31F39" w:rsidRDefault="00AD0842" w:rsidP="00AD0842">
      <w:pPr>
        <w:spacing w:line="500" w:lineRule="exact"/>
        <w:ind w:firstLine="560"/>
        <w:rPr>
          <w:rFonts w:ascii="仿宋" w:eastAsia="仿宋" w:hAnsi="仿宋"/>
          <w:sz w:val="28"/>
          <w:szCs w:val="28"/>
        </w:rPr>
      </w:pPr>
      <w:r>
        <w:rPr>
          <w:rFonts w:ascii="仿宋" w:eastAsia="仿宋" w:hAnsi="仿宋" w:hint="eastAsia"/>
          <w:sz w:val="28"/>
          <w:szCs w:val="28"/>
        </w:rPr>
        <w:t>（2）</w:t>
      </w:r>
      <w:r w:rsidRPr="00B31F39">
        <w:rPr>
          <w:rFonts w:ascii="仿宋" w:eastAsia="仿宋" w:hAnsi="仿宋" w:hint="eastAsia"/>
          <w:sz w:val="28"/>
          <w:szCs w:val="28"/>
        </w:rPr>
        <w:t>科室绩效分配</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sz w:val="28"/>
          <w:szCs w:val="28"/>
        </w:rPr>
        <w:t>科室</w:t>
      </w:r>
      <w:r w:rsidRPr="00B31F39">
        <w:rPr>
          <w:rFonts w:ascii="仿宋" w:eastAsia="仿宋" w:hAnsi="仿宋" w:hint="eastAsia"/>
          <w:sz w:val="28"/>
          <w:szCs w:val="28"/>
        </w:rPr>
        <w:t>绩效分配系统基于RBRVS的基本理论，将工作量核算数据运用于绩效分配。主要包括</w:t>
      </w:r>
      <w:bookmarkStart w:id="11" w:name="_Toc34747431"/>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hint="eastAsia"/>
          <w:sz w:val="28"/>
          <w:szCs w:val="28"/>
        </w:rPr>
        <w:t>薪酬核算</w:t>
      </w:r>
      <w:bookmarkEnd w:id="11"/>
      <w:r w:rsidRPr="00B31F39">
        <w:rPr>
          <w:rFonts w:ascii="仿宋" w:eastAsia="仿宋" w:hAnsi="仿宋"/>
          <w:sz w:val="28"/>
          <w:szCs w:val="28"/>
        </w:rPr>
        <w:t>：</w:t>
      </w:r>
      <w:r w:rsidRPr="00B31F39">
        <w:rPr>
          <w:rFonts w:ascii="仿宋" w:eastAsia="仿宋" w:hAnsi="仿宋" w:hint="eastAsia"/>
          <w:sz w:val="28"/>
          <w:szCs w:val="28"/>
        </w:rPr>
        <w:t>将每个科室的薪酬计算结果进行整合，并将结果呈现出来，利用按钮对展现的</w:t>
      </w:r>
      <w:proofErr w:type="gramStart"/>
      <w:r w:rsidRPr="00B31F39">
        <w:rPr>
          <w:rFonts w:ascii="仿宋" w:eastAsia="仿宋" w:hAnsi="仿宋" w:hint="eastAsia"/>
          <w:sz w:val="28"/>
          <w:szCs w:val="28"/>
        </w:rPr>
        <w:t>列进行</w:t>
      </w:r>
      <w:proofErr w:type="gramEnd"/>
      <w:r w:rsidRPr="00B31F39">
        <w:rPr>
          <w:rFonts w:ascii="仿宋" w:eastAsia="仿宋" w:hAnsi="仿宋" w:hint="eastAsia"/>
          <w:sz w:val="28"/>
          <w:szCs w:val="28"/>
        </w:rPr>
        <w:t>展现控制，如绩效的下发，科室即可看到月度绩效。</w:t>
      </w:r>
      <w:bookmarkStart w:id="12" w:name="_Toc34747432"/>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hint="eastAsia"/>
          <w:sz w:val="28"/>
          <w:szCs w:val="28"/>
        </w:rPr>
        <w:t>薪酬展示</w:t>
      </w:r>
      <w:bookmarkEnd w:id="12"/>
      <w:r w:rsidRPr="00C7714A">
        <w:rPr>
          <w:rFonts w:ascii="仿宋" w:eastAsia="仿宋" w:hAnsi="仿宋"/>
          <w:sz w:val="28"/>
          <w:szCs w:val="28"/>
          <w:highlight w:val="yellow"/>
        </w:rPr>
        <w:t>：</w:t>
      </w:r>
      <w:r w:rsidRPr="00C7714A">
        <w:rPr>
          <w:rFonts w:ascii="仿宋" w:eastAsia="仿宋" w:hAnsi="仿宋" w:hint="eastAsia"/>
          <w:sz w:val="28"/>
          <w:szCs w:val="28"/>
          <w:highlight w:val="yellow"/>
        </w:rPr>
        <w:t>为</w:t>
      </w:r>
      <w:r w:rsidR="00E24C04">
        <w:rPr>
          <w:rFonts w:ascii="仿宋" w:eastAsia="仿宋" w:hAnsi="仿宋" w:hint="eastAsia"/>
          <w:sz w:val="28"/>
          <w:szCs w:val="28"/>
          <w:highlight w:val="yellow"/>
        </w:rPr>
        <w:t>院</w:t>
      </w:r>
      <w:r w:rsidRPr="00C7714A">
        <w:rPr>
          <w:rFonts w:ascii="仿宋" w:eastAsia="仿宋" w:hAnsi="仿宋" w:hint="eastAsia"/>
          <w:sz w:val="28"/>
          <w:szCs w:val="28"/>
          <w:highlight w:val="yellow"/>
        </w:rPr>
        <w:t>领导</w:t>
      </w:r>
      <w:r w:rsidRPr="00B31F39">
        <w:rPr>
          <w:rFonts w:ascii="仿宋" w:eastAsia="仿宋" w:hAnsi="仿宋" w:hint="eastAsia"/>
          <w:sz w:val="28"/>
          <w:szCs w:val="28"/>
        </w:rPr>
        <w:t>、科主任提供全院及科室绩效的展示效果；实现“科室绩效-科室工作量-科室分类工作量-项目工作量流水”的分层钻取；</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sz w:val="28"/>
          <w:szCs w:val="28"/>
        </w:rPr>
        <w:t>员工奖金：</w:t>
      </w:r>
      <w:r w:rsidRPr="00B31F39">
        <w:rPr>
          <w:rFonts w:ascii="仿宋" w:eastAsia="仿宋" w:hAnsi="仿宋" w:hint="eastAsia"/>
          <w:sz w:val="28"/>
          <w:szCs w:val="28"/>
        </w:rPr>
        <w:t>科主任将科室的分配结果录入到系统中。</w:t>
      </w:r>
    </w:p>
    <w:p w:rsidR="00AD0842" w:rsidRPr="00B31F39" w:rsidRDefault="00AD0842" w:rsidP="00AD0842">
      <w:pPr>
        <w:spacing w:line="500" w:lineRule="exact"/>
        <w:ind w:firstLine="560"/>
        <w:rPr>
          <w:rFonts w:ascii="仿宋" w:eastAsia="仿宋" w:hAnsi="仿宋"/>
          <w:sz w:val="28"/>
          <w:szCs w:val="28"/>
        </w:rPr>
      </w:pPr>
      <w:r>
        <w:rPr>
          <w:rFonts w:ascii="仿宋" w:eastAsia="仿宋" w:hAnsi="仿宋" w:hint="eastAsia"/>
          <w:sz w:val="28"/>
          <w:szCs w:val="28"/>
        </w:rPr>
        <w:t>（3）</w:t>
      </w:r>
      <w:r w:rsidRPr="00B31F39">
        <w:rPr>
          <w:rFonts w:ascii="仿宋" w:eastAsia="仿宋" w:hAnsi="仿宋" w:hint="eastAsia"/>
          <w:sz w:val="28"/>
          <w:szCs w:val="28"/>
        </w:rPr>
        <w:t>管理考核</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hint="eastAsia"/>
          <w:sz w:val="28"/>
          <w:szCs w:val="28"/>
        </w:rPr>
        <w:t>基于BSC、PDCA循环的基本理论，建立科室指标考核体系，将采集的基础数据进行计算，结合指标的目标值、权重、指标评分等计算出指标的得分，再将各指标的得分进行汇总为科室的考核得分。</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hint="eastAsia"/>
          <w:sz w:val="28"/>
          <w:szCs w:val="28"/>
        </w:rPr>
        <w:t>指标维护：将医院的考核指标进行管理维护，形成指标库，为科室配置指标体系提供基础的指标配置。</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hint="eastAsia"/>
          <w:sz w:val="28"/>
          <w:szCs w:val="28"/>
        </w:rPr>
        <w:lastRenderedPageBreak/>
        <w:t>方案模板：先配置考核方案模板，可按职系进行模版维护，模板中的考核指标可批量添加。</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hint="eastAsia"/>
          <w:sz w:val="28"/>
          <w:szCs w:val="28"/>
        </w:rPr>
        <w:t>科室方案配置：科室引用对应的方案模板，可以对引用后的考核指标进行调整。指标评分方法有区间法、倒扣法、完成率法、</w:t>
      </w:r>
      <w:proofErr w:type="gramStart"/>
      <w:r w:rsidRPr="00B31F39">
        <w:rPr>
          <w:rFonts w:ascii="仿宋" w:eastAsia="仿宋" w:hAnsi="仿宋" w:hint="eastAsia"/>
          <w:sz w:val="28"/>
          <w:szCs w:val="28"/>
        </w:rPr>
        <w:t>事件法供选择</w:t>
      </w:r>
      <w:proofErr w:type="gramEnd"/>
      <w:r w:rsidRPr="00B31F39">
        <w:rPr>
          <w:rFonts w:ascii="仿宋" w:eastAsia="仿宋" w:hAnsi="仿宋" w:hint="eastAsia"/>
          <w:sz w:val="28"/>
          <w:szCs w:val="28"/>
        </w:rPr>
        <w:t>，针对指标的不同选择对应的评分方法，更利于指标的考核及理解。</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sz w:val="28"/>
          <w:szCs w:val="28"/>
        </w:rPr>
        <w:t>综合等级</w:t>
      </w:r>
      <w:r w:rsidRPr="00B31F39">
        <w:rPr>
          <w:rFonts w:ascii="仿宋" w:eastAsia="仿宋" w:hAnsi="仿宋" w:hint="eastAsia"/>
          <w:sz w:val="28"/>
          <w:szCs w:val="28"/>
        </w:rPr>
        <w:t>：将科室的考核结果进行等级区间划分，用于考核结果展现用。</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sz w:val="28"/>
          <w:szCs w:val="28"/>
        </w:rPr>
        <w:t>考核结果</w:t>
      </w:r>
      <w:r w:rsidRPr="00B31F39">
        <w:rPr>
          <w:rFonts w:ascii="仿宋" w:eastAsia="仿宋" w:hAnsi="仿宋" w:hint="eastAsia"/>
          <w:sz w:val="28"/>
          <w:szCs w:val="28"/>
        </w:rPr>
        <w:t>：将各科室的考核结果进行展现，并可以下钻查看科室的考核指标结果明细。</w:t>
      </w:r>
    </w:p>
    <w:p w:rsidR="00AD0842" w:rsidRPr="00B31F39" w:rsidRDefault="00AD0842" w:rsidP="0062079F">
      <w:pPr>
        <w:spacing w:line="500" w:lineRule="exact"/>
        <w:ind w:firstLine="560"/>
        <w:rPr>
          <w:rFonts w:ascii="仿宋" w:eastAsia="仿宋" w:hAnsi="仿宋"/>
          <w:sz w:val="28"/>
          <w:szCs w:val="28"/>
        </w:rPr>
      </w:pPr>
      <w:bookmarkStart w:id="13" w:name="_Toc34747425"/>
      <w:bookmarkStart w:id="14" w:name="_Toc56551436"/>
      <w:r w:rsidRPr="00B31F39">
        <w:rPr>
          <w:rFonts w:ascii="仿宋" w:eastAsia="仿宋" w:hAnsi="仿宋" w:hint="eastAsia"/>
          <w:sz w:val="28"/>
          <w:szCs w:val="28"/>
        </w:rPr>
        <w:t>专项核算</w:t>
      </w:r>
      <w:r w:rsidR="0062079F">
        <w:rPr>
          <w:rFonts w:ascii="仿宋" w:eastAsia="仿宋" w:hAnsi="仿宋" w:hint="eastAsia"/>
          <w:sz w:val="28"/>
          <w:szCs w:val="28"/>
        </w:rPr>
        <w:t>:</w:t>
      </w:r>
      <w:r w:rsidRPr="00B31F39">
        <w:rPr>
          <w:rFonts w:ascii="仿宋" w:eastAsia="仿宋" w:hAnsi="仿宋" w:hint="eastAsia"/>
          <w:sz w:val="28"/>
          <w:szCs w:val="28"/>
        </w:rPr>
        <w:t>专项核算主要是依据医院各职能科室针对医院发展需求、政府指令性等工作设立的一个奖惩激励模式，按科室或者按人将职能科室对于临床科室的专项奖惩数据进行维护。</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hint="eastAsia"/>
          <w:sz w:val="28"/>
          <w:szCs w:val="28"/>
        </w:rPr>
        <w:t>科室专项：针对科室的专项进行录入。</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sz w:val="28"/>
          <w:szCs w:val="28"/>
        </w:rPr>
        <w:t>个人专项：将个人的专项数据进行录入。</w:t>
      </w:r>
    </w:p>
    <w:bookmarkEnd w:id="13"/>
    <w:bookmarkEnd w:id="14"/>
    <w:p w:rsidR="00AD0842" w:rsidRPr="00B31F39" w:rsidRDefault="00AD0842" w:rsidP="00AD0842">
      <w:pPr>
        <w:spacing w:line="500" w:lineRule="exact"/>
        <w:ind w:firstLine="560"/>
        <w:rPr>
          <w:rFonts w:ascii="仿宋" w:eastAsia="仿宋" w:hAnsi="仿宋"/>
          <w:sz w:val="28"/>
          <w:szCs w:val="28"/>
        </w:rPr>
      </w:pPr>
      <w:r>
        <w:rPr>
          <w:rFonts w:ascii="仿宋" w:eastAsia="仿宋" w:hAnsi="仿宋" w:hint="eastAsia"/>
          <w:sz w:val="28"/>
          <w:szCs w:val="28"/>
        </w:rPr>
        <w:t>（4）</w:t>
      </w:r>
      <w:r w:rsidRPr="00B31F39">
        <w:rPr>
          <w:rFonts w:ascii="仿宋" w:eastAsia="仿宋" w:hAnsi="仿宋" w:hint="eastAsia"/>
          <w:sz w:val="28"/>
          <w:szCs w:val="28"/>
        </w:rPr>
        <w:t>成本核算</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hint="eastAsia"/>
          <w:sz w:val="28"/>
          <w:szCs w:val="28"/>
        </w:rPr>
        <w:t>成本核算需要结合医院的核算方案将科室的成本进行管理，利用成本的收支结余或者利用成本率来进行成本管理。</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hint="eastAsia"/>
          <w:sz w:val="28"/>
          <w:szCs w:val="28"/>
        </w:rPr>
        <w:t xml:space="preserve"> </w:t>
      </w:r>
      <w:r w:rsidRPr="00B31F39">
        <w:rPr>
          <w:rFonts w:ascii="仿宋" w:eastAsia="仿宋" w:hAnsi="仿宋"/>
          <w:sz w:val="28"/>
          <w:szCs w:val="28"/>
        </w:rPr>
        <w:t>科室成本汇总</w:t>
      </w:r>
      <w:r w:rsidRPr="00B31F39">
        <w:rPr>
          <w:rFonts w:ascii="仿宋" w:eastAsia="仿宋" w:hAnsi="仿宋" w:hint="eastAsia"/>
          <w:sz w:val="28"/>
          <w:szCs w:val="28"/>
        </w:rPr>
        <w:t>：</w:t>
      </w:r>
      <w:r w:rsidR="0062079F" w:rsidRPr="0062079F">
        <w:rPr>
          <w:rFonts w:ascii="仿宋" w:eastAsia="仿宋" w:hAnsi="仿宋" w:hint="eastAsia"/>
          <w:sz w:val="28"/>
          <w:szCs w:val="28"/>
          <w:highlight w:val="yellow"/>
        </w:rPr>
        <w:t>按</w:t>
      </w:r>
      <w:r w:rsidRPr="00B31F39">
        <w:rPr>
          <w:rFonts w:ascii="仿宋" w:eastAsia="仿宋" w:hAnsi="仿宋" w:hint="eastAsia"/>
          <w:sz w:val="28"/>
          <w:szCs w:val="28"/>
        </w:rPr>
        <w:t>科</w:t>
      </w:r>
      <w:r w:rsidRPr="0062079F">
        <w:rPr>
          <w:rFonts w:ascii="仿宋" w:eastAsia="仿宋" w:hAnsi="仿宋" w:hint="eastAsia"/>
          <w:sz w:val="28"/>
          <w:szCs w:val="28"/>
          <w:highlight w:val="yellow"/>
        </w:rPr>
        <w:t>室的核算成本</w:t>
      </w:r>
      <w:r w:rsidRPr="00B31F39">
        <w:rPr>
          <w:rFonts w:ascii="仿宋" w:eastAsia="仿宋" w:hAnsi="仿宋" w:hint="eastAsia"/>
          <w:sz w:val="28"/>
          <w:szCs w:val="28"/>
        </w:rPr>
        <w:t>进行汇总查询。</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hint="eastAsia"/>
          <w:sz w:val="28"/>
          <w:szCs w:val="28"/>
        </w:rPr>
        <w:t xml:space="preserve"> </w:t>
      </w:r>
      <w:r w:rsidRPr="00B31F39">
        <w:rPr>
          <w:rFonts w:ascii="仿宋" w:eastAsia="仿宋" w:hAnsi="仿宋"/>
          <w:sz w:val="28"/>
          <w:szCs w:val="28"/>
        </w:rPr>
        <w:t>科室成本</w:t>
      </w:r>
      <w:r w:rsidRPr="00B31F39">
        <w:rPr>
          <w:rFonts w:ascii="仿宋" w:eastAsia="仿宋" w:hAnsi="仿宋" w:hint="eastAsia"/>
          <w:sz w:val="28"/>
          <w:szCs w:val="28"/>
        </w:rPr>
        <w:t>考核：</w:t>
      </w:r>
      <w:r w:rsidR="0062079F" w:rsidRPr="0062079F">
        <w:rPr>
          <w:rFonts w:ascii="仿宋" w:eastAsia="仿宋" w:hAnsi="仿宋" w:hint="eastAsia"/>
          <w:sz w:val="28"/>
          <w:szCs w:val="28"/>
          <w:highlight w:val="yellow"/>
        </w:rPr>
        <w:t>按</w:t>
      </w:r>
      <w:r w:rsidRPr="00B31F39">
        <w:rPr>
          <w:rFonts w:ascii="仿宋" w:eastAsia="仿宋" w:hAnsi="仿宋" w:hint="eastAsia"/>
          <w:sz w:val="28"/>
          <w:szCs w:val="28"/>
        </w:rPr>
        <w:t>科室的成本考核数据进行查询。</w:t>
      </w:r>
    </w:p>
    <w:p w:rsidR="00AD0842" w:rsidRPr="00B31F39" w:rsidRDefault="00AD0842" w:rsidP="00AD0842">
      <w:pPr>
        <w:spacing w:line="500" w:lineRule="exact"/>
        <w:ind w:firstLine="560"/>
        <w:rPr>
          <w:rFonts w:ascii="仿宋" w:eastAsia="仿宋" w:hAnsi="仿宋"/>
          <w:sz w:val="28"/>
          <w:szCs w:val="28"/>
        </w:rPr>
      </w:pPr>
      <w:r>
        <w:rPr>
          <w:rFonts w:ascii="仿宋" w:eastAsia="仿宋" w:hAnsi="仿宋" w:hint="eastAsia"/>
          <w:sz w:val="28"/>
          <w:szCs w:val="28"/>
        </w:rPr>
        <w:t>（5）</w:t>
      </w:r>
      <w:r w:rsidRPr="00B31F39">
        <w:rPr>
          <w:rFonts w:ascii="仿宋" w:eastAsia="仿宋" w:hAnsi="仿宋" w:hint="eastAsia"/>
          <w:sz w:val="28"/>
          <w:szCs w:val="28"/>
        </w:rPr>
        <w:t>运营分析</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hint="eastAsia"/>
          <w:sz w:val="28"/>
          <w:szCs w:val="28"/>
        </w:rPr>
        <w:t>运用图表等展示医院及科室的绩效发放、工作量构成、优异的考核指标、成本等信息数据，利用同比及环</w:t>
      </w:r>
      <w:proofErr w:type="gramStart"/>
      <w:r w:rsidRPr="00B31F39">
        <w:rPr>
          <w:rFonts w:ascii="仿宋" w:eastAsia="仿宋" w:hAnsi="仿宋" w:hint="eastAsia"/>
          <w:sz w:val="28"/>
          <w:szCs w:val="28"/>
        </w:rPr>
        <w:t>比分析</w:t>
      </w:r>
      <w:proofErr w:type="gramEnd"/>
      <w:r w:rsidRPr="00B31F39">
        <w:rPr>
          <w:rFonts w:ascii="仿宋" w:eastAsia="仿宋" w:hAnsi="仿宋" w:hint="eastAsia"/>
          <w:sz w:val="28"/>
          <w:szCs w:val="28"/>
        </w:rPr>
        <w:t>各类数据。</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hint="eastAsia"/>
          <w:sz w:val="28"/>
          <w:szCs w:val="28"/>
        </w:rPr>
        <w:t>院长查询中心:根据月度查询全院奖金、综合考核排名，奖金排名、各职</w:t>
      </w:r>
      <w:proofErr w:type="gramStart"/>
      <w:r w:rsidRPr="00B31F39">
        <w:rPr>
          <w:rFonts w:ascii="仿宋" w:eastAsia="仿宋" w:hAnsi="仿宋" w:hint="eastAsia"/>
          <w:sz w:val="28"/>
          <w:szCs w:val="28"/>
        </w:rPr>
        <w:t>系人均</w:t>
      </w:r>
      <w:proofErr w:type="gramEnd"/>
      <w:r w:rsidRPr="00B31F39">
        <w:rPr>
          <w:rFonts w:ascii="仿宋" w:eastAsia="仿宋" w:hAnsi="仿宋" w:hint="eastAsia"/>
          <w:sz w:val="28"/>
          <w:szCs w:val="28"/>
        </w:rPr>
        <w:t>比例等进行展现，以便对全院情况初步把控。</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hint="eastAsia"/>
          <w:sz w:val="28"/>
          <w:szCs w:val="28"/>
        </w:rPr>
        <w:t>科主任查询中心:对科室绩效构成、工作量构成比、考核指标等运用图表展示。</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hint="eastAsia"/>
          <w:sz w:val="28"/>
          <w:szCs w:val="28"/>
        </w:rPr>
        <w:t>可根据医院要求，对此模块进行调整。</w:t>
      </w:r>
    </w:p>
    <w:p w:rsidR="00AD0842" w:rsidRPr="00B31F39" w:rsidRDefault="00AD0842" w:rsidP="00AD0842">
      <w:pPr>
        <w:spacing w:line="500" w:lineRule="exact"/>
        <w:ind w:firstLine="560"/>
        <w:rPr>
          <w:rFonts w:ascii="仿宋" w:eastAsia="仿宋" w:hAnsi="仿宋"/>
          <w:sz w:val="28"/>
          <w:szCs w:val="28"/>
        </w:rPr>
      </w:pPr>
      <w:bookmarkStart w:id="15" w:name="_Toc56551439"/>
      <w:r>
        <w:rPr>
          <w:rFonts w:ascii="仿宋" w:eastAsia="仿宋" w:hAnsi="仿宋" w:hint="eastAsia"/>
          <w:sz w:val="28"/>
          <w:szCs w:val="28"/>
        </w:rPr>
        <w:t>（6）</w:t>
      </w:r>
      <w:r w:rsidRPr="00B31F39">
        <w:rPr>
          <w:rFonts w:ascii="仿宋" w:eastAsia="仿宋" w:hAnsi="仿宋" w:hint="eastAsia"/>
          <w:sz w:val="28"/>
          <w:szCs w:val="28"/>
        </w:rPr>
        <w:t>数据中心</w:t>
      </w:r>
      <w:bookmarkEnd w:id="15"/>
    </w:p>
    <w:p w:rsidR="00AD0842" w:rsidRPr="00B31F39" w:rsidRDefault="00AD0842" w:rsidP="00AD0842">
      <w:pPr>
        <w:spacing w:line="500" w:lineRule="exact"/>
        <w:ind w:firstLine="560"/>
        <w:rPr>
          <w:rFonts w:ascii="仿宋" w:eastAsia="仿宋" w:hAnsi="仿宋"/>
          <w:sz w:val="28"/>
          <w:szCs w:val="28"/>
        </w:rPr>
      </w:pPr>
      <w:bookmarkStart w:id="16" w:name="_Toc56551440"/>
      <w:r w:rsidRPr="00B31F39">
        <w:rPr>
          <w:rFonts w:ascii="仿宋" w:eastAsia="仿宋" w:hAnsi="仿宋" w:hint="eastAsia"/>
          <w:sz w:val="28"/>
          <w:szCs w:val="28"/>
        </w:rPr>
        <w:lastRenderedPageBreak/>
        <w:t>元数据管理：将各</w:t>
      </w:r>
      <w:proofErr w:type="gramStart"/>
      <w:r w:rsidRPr="00B31F39">
        <w:rPr>
          <w:rFonts w:ascii="仿宋" w:eastAsia="仿宋" w:hAnsi="仿宋" w:hint="eastAsia"/>
          <w:sz w:val="28"/>
          <w:szCs w:val="28"/>
        </w:rPr>
        <w:t>类用于</w:t>
      </w:r>
      <w:proofErr w:type="gramEnd"/>
      <w:r w:rsidRPr="00B31F39">
        <w:rPr>
          <w:rFonts w:ascii="仿宋" w:eastAsia="仿宋" w:hAnsi="仿宋" w:hint="eastAsia"/>
          <w:sz w:val="28"/>
          <w:szCs w:val="28"/>
        </w:rPr>
        <w:t>统计或者用于分配的数据用于集中管理。</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hint="eastAsia"/>
          <w:sz w:val="28"/>
          <w:szCs w:val="28"/>
        </w:rPr>
        <w:t>采集表管理:绩效核算中需要用手工填报的数据，针对类别进行制定采集表，采集权限分配到个人，同时支持多人采集一张采集表。</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hint="eastAsia"/>
          <w:sz w:val="28"/>
          <w:szCs w:val="28"/>
        </w:rPr>
        <w:t>绩效年度: 开启绩效核算年月，此功能集成了E</w:t>
      </w:r>
      <w:r w:rsidRPr="00B31F39">
        <w:rPr>
          <w:rFonts w:ascii="仿宋" w:eastAsia="仿宋" w:hAnsi="仿宋"/>
          <w:sz w:val="28"/>
          <w:szCs w:val="28"/>
        </w:rPr>
        <w:t>TL数据抽取及当月绩效计算功能</w:t>
      </w:r>
      <w:r w:rsidRPr="00B31F39">
        <w:rPr>
          <w:rFonts w:ascii="仿宋" w:eastAsia="仿宋" w:hAnsi="仿宋" w:hint="eastAsia"/>
          <w:sz w:val="28"/>
          <w:szCs w:val="28"/>
        </w:rPr>
        <w:t>。</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hint="eastAsia"/>
          <w:sz w:val="28"/>
          <w:szCs w:val="28"/>
        </w:rPr>
        <w:t>采集权限: 配置采集表的采集权限。</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sz w:val="28"/>
          <w:szCs w:val="28"/>
        </w:rPr>
        <w:t>数据接口</w:t>
      </w:r>
      <w:r w:rsidRPr="00B31F39">
        <w:rPr>
          <w:rFonts w:ascii="仿宋" w:eastAsia="仿宋" w:hAnsi="仿宋" w:hint="eastAsia"/>
          <w:sz w:val="28"/>
          <w:szCs w:val="28"/>
        </w:rPr>
        <w:t>: 将各ETL数据抽取模块进行界面维护，可查看数据抽取度量图及数据抽取的日志。</w:t>
      </w:r>
    </w:p>
    <w:bookmarkEnd w:id="16"/>
    <w:p w:rsidR="00AD0842" w:rsidRPr="00B31F39" w:rsidRDefault="00AD0842" w:rsidP="00AD0842">
      <w:pPr>
        <w:spacing w:line="500" w:lineRule="exact"/>
        <w:ind w:firstLine="560"/>
        <w:rPr>
          <w:rFonts w:ascii="仿宋" w:eastAsia="仿宋" w:hAnsi="仿宋"/>
          <w:sz w:val="28"/>
          <w:szCs w:val="28"/>
        </w:rPr>
      </w:pPr>
      <w:r>
        <w:rPr>
          <w:rFonts w:ascii="仿宋" w:eastAsia="仿宋" w:hAnsi="仿宋" w:hint="eastAsia"/>
          <w:sz w:val="28"/>
          <w:szCs w:val="28"/>
        </w:rPr>
        <w:t>（7）</w:t>
      </w:r>
      <w:r w:rsidRPr="00B31F39">
        <w:rPr>
          <w:rFonts w:ascii="仿宋" w:eastAsia="仿宋" w:hAnsi="仿宋" w:hint="eastAsia"/>
          <w:sz w:val="28"/>
          <w:szCs w:val="28"/>
        </w:rPr>
        <w:t>D</w:t>
      </w:r>
      <w:r w:rsidRPr="00B31F39">
        <w:rPr>
          <w:rFonts w:ascii="仿宋" w:eastAsia="仿宋" w:hAnsi="仿宋"/>
          <w:sz w:val="28"/>
          <w:szCs w:val="28"/>
        </w:rPr>
        <w:t>IP</w:t>
      </w:r>
      <w:r w:rsidRPr="00B31F39">
        <w:rPr>
          <w:rFonts w:ascii="仿宋" w:eastAsia="仿宋" w:hAnsi="仿宋" w:hint="eastAsia"/>
          <w:sz w:val="28"/>
          <w:szCs w:val="28"/>
        </w:rPr>
        <w:t>绩效核算</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hint="eastAsia"/>
          <w:sz w:val="28"/>
          <w:szCs w:val="28"/>
        </w:rPr>
        <w:t>可将医院D</w:t>
      </w:r>
      <w:r w:rsidRPr="00B31F39">
        <w:rPr>
          <w:rFonts w:ascii="仿宋" w:eastAsia="仿宋" w:hAnsi="仿宋"/>
          <w:sz w:val="28"/>
          <w:szCs w:val="28"/>
        </w:rPr>
        <w:t>IP</w:t>
      </w:r>
      <w:r w:rsidRPr="00B31F39">
        <w:rPr>
          <w:rFonts w:ascii="仿宋" w:eastAsia="仿宋" w:hAnsi="仿宋" w:hint="eastAsia"/>
          <w:sz w:val="28"/>
          <w:szCs w:val="28"/>
        </w:rPr>
        <w:t>系统分组后的数据及科室的CMI、时间消耗指数、费用消耗指数运用与绩效分配；</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hint="eastAsia"/>
          <w:sz w:val="28"/>
          <w:szCs w:val="28"/>
        </w:rPr>
        <w:t>科室权重:将D</w:t>
      </w:r>
      <w:r w:rsidRPr="00B31F39">
        <w:rPr>
          <w:rFonts w:ascii="仿宋" w:eastAsia="仿宋" w:hAnsi="仿宋"/>
          <w:sz w:val="28"/>
          <w:szCs w:val="28"/>
        </w:rPr>
        <w:t>IP接口数据进行展现，主要为病种及病种权重</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sz w:val="28"/>
          <w:szCs w:val="28"/>
        </w:rPr>
        <w:t>权重单价</w:t>
      </w:r>
      <w:r w:rsidRPr="00B31F39">
        <w:rPr>
          <w:rFonts w:ascii="仿宋" w:eastAsia="仿宋" w:hAnsi="仿宋" w:hint="eastAsia"/>
          <w:sz w:val="28"/>
          <w:szCs w:val="28"/>
        </w:rPr>
        <w:t>:对于D</w:t>
      </w:r>
      <w:r w:rsidRPr="00B31F39">
        <w:rPr>
          <w:rFonts w:ascii="仿宋" w:eastAsia="仿宋" w:hAnsi="仿宋"/>
          <w:sz w:val="28"/>
          <w:szCs w:val="28"/>
        </w:rPr>
        <w:t>IP</w:t>
      </w:r>
      <w:r w:rsidRPr="00B31F39">
        <w:rPr>
          <w:rFonts w:ascii="仿宋" w:eastAsia="仿宋" w:hAnsi="仿宋" w:hint="eastAsia"/>
          <w:sz w:val="28"/>
          <w:szCs w:val="28"/>
        </w:rPr>
        <w:t>病种的权重单价进行维护。</w:t>
      </w:r>
    </w:p>
    <w:p w:rsidR="00AD0842" w:rsidRPr="00B31F39" w:rsidRDefault="00AD0842" w:rsidP="00AD0842">
      <w:pPr>
        <w:spacing w:line="500" w:lineRule="exact"/>
        <w:ind w:firstLine="560"/>
        <w:rPr>
          <w:rFonts w:ascii="仿宋" w:eastAsia="仿宋" w:hAnsi="仿宋"/>
          <w:sz w:val="28"/>
          <w:szCs w:val="28"/>
        </w:rPr>
      </w:pPr>
      <w:r>
        <w:rPr>
          <w:rFonts w:ascii="仿宋" w:eastAsia="仿宋" w:hAnsi="仿宋" w:hint="eastAsia"/>
          <w:sz w:val="28"/>
          <w:szCs w:val="28"/>
        </w:rPr>
        <w:t>（8）</w:t>
      </w:r>
      <w:r w:rsidRPr="00B31F39">
        <w:rPr>
          <w:rFonts w:ascii="仿宋" w:eastAsia="仿宋" w:hAnsi="仿宋" w:hint="eastAsia"/>
          <w:sz w:val="28"/>
          <w:szCs w:val="28"/>
        </w:rPr>
        <w:t>系统配置</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hint="eastAsia"/>
          <w:sz w:val="28"/>
          <w:szCs w:val="28"/>
        </w:rPr>
        <w:t>系统管理支撑绩效考核系统的基础功能模块包含机构，科室，人员基础信息维护以及用户权限和支撑系统运行的基础功能管理。</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hint="eastAsia"/>
          <w:sz w:val="28"/>
          <w:szCs w:val="28"/>
        </w:rPr>
        <w:t>科室管理：针对医院的绩效核算科室进行管理。</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hint="eastAsia"/>
          <w:sz w:val="28"/>
          <w:szCs w:val="28"/>
        </w:rPr>
        <w:t>用户管理：将医院的人员进行管理。</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hint="eastAsia"/>
          <w:sz w:val="28"/>
          <w:szCs w:val="28"/>
        </w:rPr>
        <w:t>菜单管理：系统的功能菜单进行管理。</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hint="eastAsia"/>
          <w:sz w:val="28"/>
          <w:szCs w:val="28"/>
        </w:rPr>
        <w:t>字典管理：系统中的基础字典进行维护。</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hint="eastAsia"/>
          <w:sz w:val="28"/>
          <w:szCs w:val="28"/>
        </w:rPr>
        <w:t>日志管理：查询各个模块产生的日志。</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hint="eastAsia"/>
          <w:sz w:val="28"/>
          <w:szCs w:val="28"/>
        </w:rPr>
        <w:t>科室匹配：主要用于绩效系统中的科室与其它业务科室进行匹配，便于后期数据清洗使用。</w:t>
      </w:r>
    </w:p>
    <w:p w:rsidR="00AD0842" w:rsidRPr="00B31F39" w:rsidRDefault="00AD0842" w:rsidP="00AD0842">
      <w:pPr>
        <w:spacing w:line="500" w:lineRule="exact"/>
        <w:ind w:firstLine="560"/>
        <w:rPr>
          <w:rFonts w:ascii="仿宋" w:eastAsia="仿宋" w:hAnsi="仿宋"/>
          <w:sz w:val="28"/>
          <w:szCs w:val="28"/>
        </w:rPr>
      </w:pPr>
      <w:r w:rsidRPr="00B31F39">
        <w:rPr>
          <w:rFonts w:ascii="仿宋" w:eastAsia="仿宋" w:hAnsi="仿宋" w:hint="eastAsia"/>
          <w:sz w:val="28"/>
          <w:szCs w:val="28"/>
        </w:rPr>
        <w:t>系统计算参数配置：将影响计算的参数供于前端展示及调整，如管理考核的科室方案体系得分计算规则参数等。</w:t>
      </w:r>
    </w:p>
    <w:p w:rsidR="002C2D5B" w:rsidRPr="006303D1" w:rsidRDefault="00AD0842" w:rsidP="006303D1">
      <w:pPr>
        <w:snapToGrid w:val="0"/>
        <w:ind w:firstLineChars="200" w:firstLine="560"/>
        <w:rPr>
          <w:rFonts w:ascii="仿宋" w:eastAsia="仿宋" w:hAnsi="仿宋"/>
          <w:sz w:val="28"/>
          <w:szCs w:val="28"/>
        </w:rPr>
      </w:pPr>
      <w:r>
        <w:rPr>
          <w:rFonts w:ascii="仿宋" w:eastAsia="仿宋" w:hAnsi="仿宋" w:hint="eastAsia"/>
          <w:sz w:val="28"/>
          <w:szCs w:val="28"/>
        </w:rPr>
        <w:t>注：“★”号条款为实质性条款，不得出现负偏离，发生负偏离即做无效投标处理。负偏离是指投标人所提交投标文件的内容低于或经评标委员会认定不满足招标文件的情形。</w:t>
      </w:r>
    </w:p>
    <w:p w:rsidR="005D4611" w:rsidRDefault="00600B17">
      <w:pPr>
        <w:jc w:val="center"/>
        <w:rPr>
          <w:b/>
          <w:sz w:val="32"/>
          <w:szCs w:val="32"/>
        </w:rPr>
      </w:pPr>
      <w:r>
        <w:rPr>
          <w:rFonts w:hint="eastAsia"/>
          <w:b/>
          <w:sz w:val="32"/>
          <w:szCs w:val="32"/>
        </w:rPr>
        <w:lastRenderedPageBreak/>
        <w:t>三、投标人须知</w:t>
      </w:r>
      <w:bookmarkEnd w:id="3"/>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3E12AD">
        <w:rPr>
          <w:rFonts w:ascii="宋体" w:hAnsi="宋体" w:hint="eastAsia"/>
          <w:szCs w:val="21"/>
        </w:rPr>
        <w:t>调研</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2418F2">
        <w:rPr>
          <w:rFonts w:ascii="宋体" w:hAnsi="宋体" w:hint="eastAsia"/>
          <w:szCs w:val="21"/>
        </w:rPr>
        <w:t>调研</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Pr>
          <w:rFonts w:ascii="宋体" w:hAnsi="宋体" w:hint="eastAsia"/>
          <w:szCs w:val="21"/>
        </w:rPr>
        <w:t>调研</w:t>
      </w:r>
      <w:r w:rsidR="00600B17">
        <w:rPr>
          <w:rFonts w:ascii="宋体" w:hAnsi="宋体" w:hint="eastAsia"/>
          <w:szCs w:val="21"/>
        </w:rPr>
        <w:t>文件规定的顺序装订。</w:t>
      </w:r>
    </w:p>
    <w:p w:rsidR="005D4611" w:rsidRDefault="00600B17">
      <w:pPr>
        <w:ind w:firstLineChars="200" w:firstLine="562"/>
        <w:rPr>
          <w:b/>
          <w:sz w:val="28"/>
          <w:szCs w:val="28"/>
        </w:rPr>
      </w:pPr>
      <w:bookmarkStart w:id="17" w:name="_Toc39744254"/>
      <w:r>
        <w:rPr>
          <w:rFonts w:hint="eastAsia"/>
          <w:b/>
          <w:sz w:val="28"/>
          <w:szCs w:val="28"/>
        </w:rPr>
        <w:t>（二）资格审查要求</w:t>
      </w:r>
      <w:bookmarkEnd w:id="17"/>
    </w:p>
    <w:p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1、资格审查方式为资格后审。投标截止时间(202</w:t>
      </w:r>
      <w:r w:rsidR="00AC0641">
        <w:rPr>
          <w:rFonts w:ascii="宋体" w:hAnsi="宋体" w:hint="eastAsia"/>
          <w:b/>
          <w:szCs w:val="21"/>
        </w:rPr>
        <w:t>3</w:t>
      </w:r>
      <w:r>
        <w:rPr>
          <w:rFonts w:ascii="宋体" w:hAnsi="宋体" w:hint="eastAsia"/>
          <w:b/>
          <w:szCs w:val="21"/>
        </w:rPr>
        <w:t>年</w:t>
      </w:r>
      <w:r w:rsidR="00AC0641">
        <w:rPr>
          <w:rFonts w:ascii="宋体" w:hAnsi="宋体" w:hint="eastAsia"/>
          <w:b/>
          <w:szCs w:val="21"/>
        </w:rPr>
        <w:t>3</w:t>
      </w:r>
      <w:r>
        <w:rPr>
          <w:rFonts w:ascii="宋体" w:hAnsi="宋体" w:hint="eastAsia"/>
          <w:b/>
          <w:szCs w:val="21"/>
        </w:rPr>
        <w:t>月</w:t>
      </w:r>
      <w:r w:rsidR="0045460B">
        <w:rPr>
          <w:rFonts w:ascii="宋体" w:hAnsi="宋体" w:hint="eastAsia"/>
          <w:b/>
          <w:szCs w:val="21"/>
        </w:rPr>
        <w:t>1</w:t>
      </w:r>
      <w:r w:rsidR="00AC0641">
        <w:rPr>
          <w:rFonts w:ascii="宋体" w:hAnsi="宋体" w:hint="eastAsia"/>
          <w:b/>
          <w:szCs w:val="21"/>
        </w:rPr>
        <w:t>7</w:t>
      </w:r>
      <w:r>
        <w:rPr>
          <w:rFonts w:ascii="宋体" w:hAnsi="宋体" w:hint="eastAsia"/>
          <w:b/>
          <w:szCs w:val="21"/>
        </w:rPr>
        <w:t>日</w:t>
      </w:r>
      <w:r w:rsidR="00563C6B">
        <w:rPr>
          <w:rFonts w:ascii="宋体" w:hAnsi="宋体" w:hint="eastAsia"/>
          <w:b/>
          <w:szCs w:val="21"/>
        </w:rPr>
        <w:t>8</w:t>
      </w:r>
      <w:r>
        <w:rPr>
          <w:rFonts w:ascii="宋体" w:hAnsi="宋体" w:hint="eastAsia"/>
          <w:b/>
          <w:szCs w:val="21"/>
        </w:rPr>
        <w:t>：30)前须向招标人提供书面法人授权委托书，该授权委托代理为</w:t>
      </w:r>
      <w:r w:rsidR="0045460B" w:rsidRPr="0045460B">
        <w:rPr>
          <w:rFonts w:ascii="宋体" w:hAnsi="宋体" w:hint="eastAsia"/>
          <w:b/>
          <w:szCs w:val="21"/>
        </w:rPr>
        <w:t>扬州大学附属医院数字化办公平台</w:t>
      </w:r>
      <w:r w:rsidR="002418F2">
        <w:rPr>
          <w:rFonts w:ascii="宋体" w:hAnsi="宋体" w:hint="eastAsia"/>
          <w:b/>
          <w:szCs w:val="21"/>
        </w:rPr>
        <w:t>项目指定联系人。</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投标人必须是具有独立法人资格的公司；必须是专业从事计算机办公协同软件开发厂商，具有国家信息产业部或地方信息产业局颁发的</w:t>
      </w:r>
      <w:r w:rsidR="001E65EA" w:rsidRPr="00FF06E1">
        <w:rPr>
          <w:rFonts w:ascii="宋体" w:hAnsi="宋体" w:hint="eastAsia"/>
          <w:szCs w:val="21"/>
          <w:highlight w:val="yellow"/>
        </w:rPr>
        <w:t>《高新技术企业证书》、</w:t>
      </w:r>
      <w:r w:rsidR="001E65EA" w:rsidRPr="0045460B">
        <w:rPr>
          <w:rFonts w:ascii="宋体" w:hAnsi="宋体" w:hint="eastAsia"/>
          <w:szCs w:val="21"/>
        </w:rPr>
        <w:t>《软件企业认定证书》、</w:t>
      </w:r>
      <w:r w:rsidR="001E65EA" w:rsidRPr="00FF06E1">
        <w:rPr>
          <w:rFonts w:ascii="宋体" w:hAnsi="宋体" w:hint="eastAsia"/>
          <w:szCs w:val="21"/>
          <w:highlight w:val="yellow"/>
        </w:rPr>
        <w:t>《医院绩效管理系统软件著作权证书》</w:t>
      </w:r>
      <w:r w:rsidR="001E65EA" w:rsidRPr="0045460B">
        <w:rPr>
          <w:rFonts w:ascii="宋体" w:hAnsi="宋体" w:hint="eastAsia"/>
          <w:szCs w:val="21"/>
        </w:rPr>
        <w:t>、《质量管理体系认证</w:t>
      </w:r>
      <w:r w:rsidR="001E65EA" w:rsidRPr="0045460B">
        <w:rPr>
          <w:rFonts w:ascii="宋体" w:hAnsi="宋体"/>
          <w:szCs w:val="21"/>
        </w:rPr>
        <w:t xml:space="preserve"> ISO9001》、</w:t>
      </w:r>
      <w:r w:rsidRPr="0045460B">
        <w:rPr>
          <w:rFonts w:ascii="宋体" w:hAnsi="宋体"/>
          <w:szCs w:val="21"/>
        </w:rPr>
        <w:t>《信息安全管理体系认证》、《业务连续性管理体系认证》、</w:t>
      </w:r>
      <w:r w:rsidR="00AC0641">
        <w:rPr>
          <w:rFonts w:hint="eastAsia"/>
          <w:color w:val="000000"/>
          <w:szCs w:val="21"/>
          <w:shd w:val="clear" w:color="auto" w:fill="FFFFFF"/>
        </w:rPr>
        <w:t>《信息技术服务管理体系证书》</w:t>
      </w:r>
      <w:r w:rsidRPr="0045460B">
        <w:rPr>
          <w:rFonts w:ascii="宋体" w:hAnsi="宋体"/>
          <w:szCs w:val="21"/>
        </w:rPr>
        <w:t>、《软件能力成熟度模型认证 》-</w:t>
      </w:r>
      <w:r w:rsidR="00AC0641" w:rsidRPr="00AC0641">
        <w:rPr>
          <w:rFonts w:hint="eastAsia"/>
          <w:color w:val="000000"/>
          <w:szCs w:val="21"/>
          <w:shd w:val="clear" w:color="auto" w:fill="FFFFFF"/>
        </w:rPr>
        <w:t xml:space="preserve"> </w:t>
      </w:r>
      <w:r w:rsidR="00AC0641">
        <w:rPr>
          <w:rFonts w:hint="eastAsia"/>
          <w:color w:val="000000"/>
          <w:szCs w:val="21"/>
          <w:shd w:val="clear" w:color="auto" w:fill="FFFFFF"/>
        </w:rPr>
        <w:t>CMMI</w:t>
      </w:r>
      <w:r w:rsidR="00AC0641">
        <w:rPr>
          <w:rFonts w:hint="eastAsia"/>
          <w:color w:val="000000"/>
          <w:szCs w:val="21"/>
          <w:shd w:val="clear" w:color="auto" w:fill="FFFFFF"/>
        </w:rPr>
        <w:t>三级</w:t>
      </w:r>
      <w:r w:rsidRPr="0045460B">
        <w:rPr>
          <w:rFonts w:ascii="宋体" w:hAnsi="宋体"/>
          <w:szCs w:val="21"/>
        </w:rPr>
        <w:t>、</w:t>
      </w:r>
      <w:r w:rsidR="00AC0641">
        <w:rPr>
          <w:rFonts w:hint="eastAsia"/>
          <w:color w:val="000000"/>
          <w:szCs w:val="21"/>
          <w:shd w:val="clear" w:color="auto" w:fill="FFFFFF"/>
        </w:rPr>
        <w:t>《信息系统安全等级保护备案证明》三级</w:t>
      </w:r>
      <w:r w:rsidRPr="0045460B">
        <w:rPr>
          <w:rFonts w:ascii="宋体" w:hAnsi="宋体"/>
          <w:szCs w:val="21"/>
        </w:rPr>
        <w:t>等。</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要求所有企业资质，均需要投标人提供证书复印件并加盖投标人公章。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3) 投标方需具备足够资质的产品技术开发队伍，本地人力配置充足、行业资源丰富，具有医院的办公软件开发的成熟案例和经验；产品比较成熟和较强扩展性，具备长期合作的可能；</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4) 实施交付能力：投标方必须具备在</w:t>
      </w:r>
      <w:proofErr w:type="gramStart"/>
      <w:r w:rsidRPr="0045460B">
        <w:rPr>
          <w:rFonts w:ascii="宋体" w:hAnsi="宋体"/>
          <w:szCs w:val="21"/>
        </w:rPr>
        <w:t>扬州本地</w:t>
      </w:r>
      <w:proofErr w:type="gramEnd"/>
      <w:r w:rsidRPr="0045460B">
        <w:rPr>
          <w:rFonts w:ascii="宋体" w:hAnsi="宋体"/>
          <w:szCs w:val="21"/>
        </w:rPr>
        <w:t>提供本地化实施开发项目和提供后续服务的能力，且提供必要的使用、配置、系统集成及二次开发培训等相应的知识转移服务。</w:t>
      </w:r>
    </w:p>
    <w:p w:rsidR="0045460B" w:rsidRPr="0045460B" w:rsidRDefault="0045460B" w:rsidP="00DE5FB4">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5) 投标人需提供从事系统开发人员的规模，本次投标的产品投放市场的时间。</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6) 近三年以来完</w:t>
      </w:r>
      <w:r w:rsidRPr="001E65EA">
        <w:rPr>
          <w:rFonts w:ascii="宋体" w:hAnsi="宋体"/>
          <w:szCs w:val="21"/>
          <w:highlight w:val="yellow"/>
        </w:rPr>
        <w:t>成的</w:t>
      </w:r>
      <w:r w:rsidR="001E65EA" w:rsidRPr="001E65EA">
        <w:rPr>
          <w:rFonts w:ascii="宋体" w:hAnsi="宋体" w:hint="eastAsia"/>
          <w:szCs w:val="21"/>
          <w:highlight w:val="yellow"/>
        </w:rPr>
        <w:t>医院</w:t>
      </w:r>
      <w:r w:rsidR="001E65EA" w:rsidRPr="001E65EA">
        <w:rPr>
          <w:rFonts w:ascii="宋体" w:hAnsi="宋体"/>
          <w:szCs w:val="21"/>
          <w:highlight w:val="yellow"/>
        </w:rPr>
        <w:t>绩效系统</w:t>
      </w:r>
      <w:r w:rsidRPr="001E65EA">
        <w:rPr>
          <w:rFonts w:ascii="宋体" w:hAnsi="宋体"/>
          <w:szCs w:val="21"/>
          <w:highlight w:val="yellow"/>
        </w:rPr>
        <w:t>项</w:t>
      </w:r>
      <w:r w:rsidRPr="0045460B">
        <w:rPr>
          <w:rFonts w:ascii="宋体" w:hAnsi="宋体"/>
          <w:szCs w:val="21"/>
        </w:rPr>
        <w:t>目一览表，在表中需注明完成该项目的项目经理；</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lastRenderedPageBreak/>
        <w:t>7) 如投标</w:t>
      </w:r>
      <w:r w:rsidRPr="001E65EA">
        <w:rPr>
          <w:rFonts w:ascii="宋体" w:hAnsi="宋体"/>
          <w:szCs w:val="21"/>
          <w:highlight w:val="yellow"/>
        </w:rPr>
        <w:t>人</w:t>
      </w:r>
      <w:r w:rsidR="001E65EA" w:rsidRPr="001E65EA">
        <w:rPr>
          <w:rFonts w:ascii="宋体" w:hAnsi="宋体" w:hint="eastAsia"/>
          <w:szCs w:val="21"/>
          <w:highlight w:val="yellow"/>
        </w:rPr>
        <w:t>医院</w:t>
      </w:r>
      <w:r w:rsidR="001E65EA" w:rsidRPr="001E65EA">
        <w:rPr>
          <w:rFonts w:ascii="宋体" w:hAnsi="宋体"/>
          <w:szCs w:val="21"/>
          <w:highlight w:val="yellow"/>
        </w:rPr>
        <w:t>绩效系统</w:t>
      </w:r>
      <w:r w:rsidRPr="001E65EA">
        <w:rPr>
          <w:rFonts w:ascii="宋体" w:hAnsi="宋体"/>
          <w:szCs w:val="21"/>
          <w:highlight w:val="yellow"/>
        </w:rPr>
        <w:t>有</w:t>
      </w:r>
      <w:r w:rsidRPr="0045460B">
        <w:rPr>
          <w:rFonts w:ascii="宋体" w:hAnsi="宋体"/>
          <w:szCs w:val="21"/>
        </w:rPr>
        <w:t>多种产品线，需注明本次投标所用的产品以及产品对应的典型案例客户。</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8) 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p>
    <w:p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18" w:name="_Toc39744256"/>
      <w:r>
        <w:rPr>
          <w:rFonts w:hint="eastAsia"/>
          <w:b/>
          <w:sz w:val="28"/>
          <w:szCs w:val="28"/>
        </w:rPr>
        <w:t>（三）投标文件要求</w:t>
      </w:r>
      <w:bookmarkEnd w:id="18"/>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项目调研</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1E158C">
        <w:rPr>
          <w:rFonts w:ascii="宋体" w:hAnsi="宋体" w:hint="eastAsia"/>
          <w:szCs w:val="21"/>
        </w:rPr>
        <w:t>调研经办人</w:t>
      </w:r>
      <w:r>
        <w:rPr>
          <w:rFonts w:ascii="宋体" w:hAnsi="宋体" w:hint="eastAsia"/>
          <w:szCs w:val="21"/>
        </w:rPr>
        <w:t>缴纳的</w:t>
      </w:r>
      <w:r>
        <w:rPr>
          <w:rFonts w:ascii="宋体" w:hAnsi="宋体" w:hint="eastAsia"/>
          <w:b/>
          <w:szCs w:val="21"/>
        </w:rPr>
        <w:t>202</w:t>
      </w:r>
      <w:r w:rsidR="006102B0">
        <w:rPr>
          <w:rFonts w:ascii="宋体" w:hAnsi="宋体" w:hint="eastAsia"/>
          <w:b/>
          <w:szCs w:val="21"/>
        </w:rPr>
        <w:t>3</w:t>
      </w:r>
      <w:r>
        <w:rPr>
          <w:rFonts w:ascii="宋体" w:hAnsi="宋体" w:hint="eastAsia"/>
          <w:b/>
          <w:szCs w:val="21"/>
        </w:rPr>
        <w:t>年</w:t>
      </w:r>
      <w:r w:rsidR="006102B0">
        <w:rPr>
          <w:rFonts w:ascii="宋体" w:hAnsi="宋体" w:hint="eastAsia"/>
          <w:b/>
          <w:szCs w:val="21"/>
        </w:rPr>
        <w:t>1</w:t>
      </w:r>
      <w:r>
        <w:rPr>
          <w:rFonts w:ascii="宋体" w:hAnsi="宋体" w:hint="eastAsia"/>
          <w:b/>
          <w:szCs w:val="21"/>
        </w:rPr>
        <w:t>月至202</w:t>
      </w:r>
      <w:r w:rsidR="006102B0">
        <w:rPr>
          <w:rFonts w:ascii="宋体" w:hAnsi="宋体" w:hint="eastAsia"/>
          <w:b/>
          <w:szCs w:val="21"/>
        </w:rPr>
        <w:t>3</w:t>
      </w:r>
      <w:r>
        <w:rPr>
          <w:rFonts w:ascii="宋体" w:hAnsi="宋体" w:hint="eastAsia"/>
          <w:b/>
          <w:szCs w:val="21"/>
        </w:rPr>
        <w:t>年</w:t>
      </w:r>
      <w:r w:rsidR="006102B0">
        <w:rPr>
          <w:rFonts w:ascii="宋体" w:hAnsi="宋体" w:hint="eastAsia"/>
          <w:b/>
          <w:szCs w:val="21"/>
        </w:rPr>
        <w:t>3</w:t>
      </w:r>
      <w:r>
        <w:rPr>
          <w:rFonts w:ascii="宋体" w:hAnsi="宋体" w:hint="eastAsia"/>
          <w:b/>
          <w:szCs w:val="21"/>
        </w:rPr>
        <w:t>月</w:t>
      </w:r>
      <w:r>
        <w:rPr>
          <w:rFonts w:ascii="宋体" w:hAnsi="宋体" w:hint="eastAsia"/>
          <w:szCs w:val="21"/>
        </w:rPr>
        <w:t>养老保险费用的证明材料；</w:t>
      </w:r>
    </w:p>
    <w:p w:rsidR="005D4611" w:rsidRDefault="00600B17">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r>
        <w:rPr>
          <w:rFonts w:ascii="宋体" w:hAnsi="宋体" w:hint="eastAsia"/>
          <w:szCs w:val="21"/>
        </w:rPr>
        <w:t>（须单独装订编页码做目录，A4纸打印并在封面注明“报价文件”）</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rsidR="001E158C" w:rsidRDefault="00600B17" w:rsidP="00966A73">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sidRPr="001E158C">
        <w:rPr>
          <w:rFonts w:ascii="宋体" w:hAnsi="宋体" w:hint="eastAsia"/>
          <w:szCs w:val="21"/>
        </w:rPr>
        <w:t>投标报价</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5D4611" w:rsidRDefault="00600B17">
      <w:pPr>
        <w:ind w:firstLineChars="200" w:firstLine="562"/>
        <w:rPr>
          <w:b/>
          <w:sz w:val="28"/>
          <w:szCs w:val="28"/>
        </w:rPr>
      </w:pPr>
      <w:bookmarkStart w:id="19" w:name="_Toc39744257"/>
      <w:r>
        <w:rPr>
          <w:rFonts w:hint="eastAsia"/>
          <w:b/>
          <w:sz w:val="28"/>
          <w:szCs w:val="28"/>
        </w:rPr>
        <w:t>（四）开标、</w:t>
      </w:r>
      <w:bookmarkEnd w:id="19"/>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1E158C">
        <w:rPr>
          <w:rFonts w:ascii="宋体" w:hAnsi="宋体" w:hint="eastAsia"/>
          <w:szCs w:val="21"/>
        </w:rPr>
        <w:t>调研</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5</w:t>
      </w:r>
      <w:r w:rsidR="00600B17">
        <w:rPr>
          <w:rFonts w:ascii="宋体" w:hAnsi="宋体" w:hint="eastAsia"/>
          <w:szCs w:val="21"/>
        </w:rPr>
        <w:t>、</w:t>
      </w:r>
      <w:r w:rsidR="00C77DD9">
        <w:rPr>
          <w:rFonts w:ascii="宋体" w:hAnsi="宋体" w:hint="eastAsia"/>
          <w:szCs w:val="21"/>
        </w:rPr>
        <w:t>调研</w:t>
      </w:r>
      <w:r w:rsidR="00600B17">
        <w:rPr>
          <w:rFonts w:ascii="宋体" w:hAnsi="宋体" w:hint="eastAsia"/>
          <w:szCs w:val="21"/>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C77DD9">
        <w:rPr>
          <w:rFonts w:ascii="宋体" w:hAnsi="宋体" w:hint="eastAsia"/>
          <w:b/>
          <w:szCs w:val="21"/>
        </w:rPr>
        <w:t>投标单位自我展示</w:t>
      </w:r>
      <w:r w:rsidR="004E5F95">
        <w:rPr>
          <w:rFonts w:ascii="宋体" w:hAnsi="宋体" w:hint="eastAsia"/>
          <w:b/>
          <w:szCs w:val="21"/>
        </w:rPr>
        <w:t>；（3）</w:t>
      </w:r>
      <w:r w:rsidR="00FD13D5">
        <w:rPr>
          <w:rFonts w:ascii="宋体" w:hAnsi="宋体" w:hint="eastAsia"/>
          <w:b/>
          <w:szCs w:val="21"/>
        </w:rPr>
        <w:t>调研谈判</w:t>
      </w:r>
      <w:r w:rsidR="004E5F95">
        <w:rPr>
          <w:rFonts w:ascii="宋体" w:hAnsi="宋体" w:hint="eastAsia"/>
          <w:b/>
          <w:szCs w:val="21"/>
        </w:rPr>
        <w:t>。</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5D4611" w:rsidRDefault="00435F0A">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本次调研旨在论证具体需求及预算，不产生中标单位。</w:t>
      </w:r>
    </w:p>
    <w:p w:rsidR="00FB3F19" w:rsidRDefault="00FB3F19" w:rsidP="00BD6EEE">
      <w:pPr>
        <w:pStyle w:val="Default"/>
      </w:pPr>
      <w:bookmarkStart w:id="20" w:name="_Toc39744258"/>
    </w:p>
    <w:p w:rsidR="007F0BFF" w:rsidRDefault="007F0BFF"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EB05C2" w:rsidRDefault="00EB05C2" w:rsidP="007F0BFF">
      <w:pPr>
        <w:pStyle w:val="Default"/>
      </w:pPr>
    </w:p>
    <w:p w:rsidR="00EB05C2" w:rsidRDefault="00EB05C2" w:rsidP="007F0BFF">
      <w:pPr>
        <w:pStyle w:val="Default"/>
      </w:pPr>
    </w:p>
    <w:p w:rsidR="00EB05C2" w:rsidRDefault="00EB05C2"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20"/>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缴纳的202</w:t>
      </w:r>
      <w:r w:rsidR="006102B0">
        <w:rPr>
          <w:rFonts w:ascii="宋体" w:hAnsi="宋体" w:hint="eastAsia"/>
          <w:snapToGrid w:val="0"/>
          <w:sz w:val="24"/>
        </w:rPr>
        <w:t>3</w:t>
      </w:r>
      <w:r w:rsidR="00600B17">
        <w:rPr>
          <w:rFonts w:ascii="宋体" w:hAnsi="宋体" w:hint="eastAsia"/>
          <w:snapToGrid w:val="0"/>
          <w:sz w:val="24"/>
        </w:rPr>
        <w:t>年</w:t>
      </w:r>
      <w:r w:rsidR="006102B0">
        <w:rPr>
          <w:rFonts w:ascii="宋体" w:hAnsi="宋体" w:hint="eastAsia"/>
          <w:snapToGrid w:val="0"/>
          <w:sz w:val="24"/>
        </w:rPr>
        <w:t>1</w:t>
      </w:r>
      <w:r w:rsidR="00600B17">
        <w:rPr>
          <w:rFonts w:ascii="宋体" w:hAnsi="宋体" w:hint="eastAsia"/>
          <w:snapToGrid w:val="0"/>
          <w:sz w:val="24"/>
        </w:rPr>
        <w:t>月-202</w:t>
      </w:r>
      <w:r w:rsidR="006102B0">
        <w:rPr>
          <w:rFonts w:ascii="宋体" w:hAnsi="宋体" w:hint="eastAsia"/>
          <w:snapToGrid w:val="0"/>
          <w:sz w:val="24"/>
        </w:rPr>
        <w:t>3</w:t>
      </w:r>
      <w:r w:rsidR="00600B17">
        <w:rPr>
          <w:rFonts w:ascii="宋体" w:hAnsi="宋体" w:hint="eastAsia"/>
          <w:snapToGrid w:val="0"/>
          <w:sz w:val="24"/>
        </w:rPr>
        <w:t>年</w:t>
      </w:r>
      <w:r w:rsidR="006102B0">
        <w:rPr>
          <w:rFonts w:ascii="宋体" w:hAnsi="宋体" w:hint="eastAsia"/>
          <w:snapToGrid w:val="0"/>
          <w:sz w:val="24"/>
        </w:rPr>
        <w:t>3</w:t>
      </w:r>
      <w:r w:rsidR="00600B17">
        <w:rPr>
          <w:rFonts w:ascii="宋体" w:hAnsi="宋体" w:hint="eastAsia"/>
          <w:snapToGrid w:val="0"/>
          <w:sz w:val="24"/>
        </w:rPr>
        <w:t>月养老保险费用的证明材料；</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w:t>
      </w:r>
      <w:r w:rsidR="00A62AD7">
        <w:rPr>
          <w:rFonts w:ascii="宋体" w:hAnsi="宋体" w:hint="eastAsia"/>
          <w:snapToGrid w:val="0"/>
          <w:sz w:val="24"/>
        </w:rPr>
        <w:t>案件当事人名单、政府采购严重违法失信行为记录名单的截图，并盖章；</w:t>
      </w:r>
    </w:p>
    <w:p w:rsidR="008553B6" w:rsidRPr="008553B6" w:rsidRDefault="008553B6" w:rsidP="008553B6">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8553B6">
        <w:rPr>
          <w:rFonts w:ascii="宋体" w:hAnsi="宋体"/>
          <w:snapToGrid w:val="0"/>
          <w:sz w:val="24"/>
        </w:rPr>
        <w:t>6、</w:t>
      </w:r>
      <w:r w:rsidRPr="008553B6">
        <w:rPr>
          <w:rFonts w:ascii="宋体" w:hAnsi="宋体" w:hint="eastAsia"/>
          <w:snapToGrid w:val="0"/>
          <w:sz w:val="24"/>
        </w:rPr>
        <w:t>需求响应表（格式自拟）；</w:t>
      </w:r>
    </w:p>
    <w:p w:rsidR="00A62AD7" w:rsidRPr="00A62AD7" w:rsidRDefault="008553B6" w:rsidP="00A62AD7">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7</w:t>
      </w:r>
      <w:r w:rsidR="00A62AD7" w:rsidRPr="00A62AD7">
        <w:rPr>
          <w:rFonts w:ascii="宋体" w:hAnsi="宋体" w:hint="eastAsia"/>
          <w:snapToGrid w:val="0"/>
          <w:sz w:val="24"/>
        </w:rPr>
        <w:t>、投标人认为需要提供的其他材料。</w:t>
      </w:r>
    </w:p>
    <w:p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p>
    <w:p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rsidR="00296FA7" w:rsidRPr="00296FA7" w:rsidRDefault="00296FA7" w:rsidP="00296FA7">
      <w:pPr>
        <w:pStyle w:val="Default"/>
      </w:pPr>
    </w:p>
    <w:p w:rsidR="002341AA" w:rsidRPr="002341AA" w:rsidRDefault="002341AA" w:rsidP="002341AA">
      <w:pPr>
        <w:pStyle w:val="Default"/>
      </w:pPr>
    </w:p>
    <w:p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80"/>
        <w:rPr>
          <w:rFonts w:ascii="宋体" w:hAnsi="宋体"/>
          <w:snapToGrid w:val="0"/>
          <w:sz w:val="24"/>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sidR="006102B0">
        <w:rPr>
          <w:rFonts w:asciiTheme="minorEastAsia" w:eastAsiaTheme="minorEastAsia" w:hAnsiTheme="minorEastAsia" w:hint="eastAsia"/>
          <w:sz w:val="24"/>
          <w:szCs w:val="24"/>
          <w:u w:val="single"/>
        </w:rPr>
        <w:t>扬州大学附属医院奖励性绩效考核与分配系统</w:t>
      </w:r>
      <w:r>
        <w:rPr>
          <w:rFonts w:asciiTheme="minorEastAsia" w:eastAsiaTheme="minorEastAsia" w:hAnsiTheme="minorEastAsia" w:hint="eastAsia"/>
          <w:sz w:val="24"/>
          <w:szCs w:val="24"/>
        </w:rPr>
        <w:t>项目</w:t>
      </w:r>
      <w:r w:rsidR="009030DD">
        <w:rPr>
          <w:rFonts w:asciiTheme="minorEastAsia" w:eastAsiaTheme="minorEastAsia" w:hAnsiTheme="minorEastAsia" w:hint="eastAsia"/>
          <w:sz w:val="24"/>
          <w:szCs w:val="24"/>
        </w:rPr>
        <w:t>调研</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6102B0">
        <w:rPr>
          <w:rFonts w:ascii="宋体" w:hAnsi="宋体" w:hint="eastAsia"/>
          <w:b/>
          <w:sz w:val="24"/>
        </w:rPr>
        <w:t>扬州大学附属医院奖励性绩效考核与分配系统项目</w:t>
      </w:r>
      <w:r>
        <w:rPr>
          <w:rFonts w:ascii="宋体" w:hAnsi="宋体" w:hint="eastAsia"/>
          <w:sz w:val="24"/>
        </w:rPr>
        <w:t>的</w:t>
      </w:r>
      <w:r w:rsidR="009030DD">
        <w:rPr>
          <w:rFonts w:ascii="宋体" w:hAnsi="宋体" w:hint="eastAsia"/>
          <w:sz w:val="24"/>
        </w:rPr>
        <w:t>调研</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w:t>
      </w:r>
      <w:r w:rsidR="009030DD">
        <w:rPr>
          <w:rFonts w:ascii="宋体" w:hAnsi="宋体" w:hint="eastAsia"/>
          <w:bCs/>
          <w:sz w:val="24"/>
        </w:rPr>
        <w:t>调研</w:t>
      </w:r>
      <w:r>
        <w:rPr>
          <w:rFonts w:ascii="宋体" w:hAnsi="宋体" w:hint="eastAsia"/>
          <w:bCs/>
          <w:sz w:val="24"/>
        </w:rPr>
        <w:t>的</w:t>
      </w:r>
      <w:r w:rsidR="006102B0">
        <w:rPr>
          <w:rFonts w:ascii="宋体" w:hAnsi="宋体" w:hint="eastAsia"/>
          <w:b/>
          <w:bCs/>
          <w:sz w:val="24"/>
          <w:u w:val="single"/>
        </w:rPr>
        <w:t>扬州大学附属医院奖励性绩效考核与分配系统</w:t>
      </w:r>
      <w:r w:rsidR="009030DD">
        <w:rPr>
          <w:rFonts w:ascii="宋体" w:hAnsi="宋体" w:hint="eastAsia"/>
          <w:bCs/>
          <w:sz w:val="24"/>
        </w:rPr>
        <w:t>项目</w:t>
      </w:r>
      <w:r>
        <w:rPr>
          <w:rFonts w:ascii="宋体" w:hAnsi="宋体" w:hint="eastAsia"/>
          <w:bCs/>
          <w:sz w:val="24"/>
        </w:rPr>
        <w:t>的</w:t>
      </w:r>
      <w:r w:rsidR="009030DD">
        <w:rPr>
          <w:rFonts w:ascii="宋体" w:hAnsi="宋体" w:hint="eastAsia"/>
          <w:bCs/>
          <w:sz w:val="24"/>
        </w:rPr>
        <w:t>调研</w:t>
      </w:r>
      <w:r>
        <w:rPr>
          <w:rFonts w:ascii="宋体" w:hAnsi="宋体" w:hint="eastAsia"/>
          <w:bCs/>
          <w:sz w:val="24"/>
        </w:rPr>
        <w:t>文件，遵照扬州大学采购管理暂行办法，我单位经研究上述</w:t>
      </w:r>
      <w:r w:rsidR="009030DD">
        <w:rPr>
          <w:rFonts w:ascii="宋体" w:hAnsi="宋体" w:hint="eastAsia"/>
          <w:bCs/>
          <w:sz w:val="24"/>
        </w:rPr>
        <w:t>调研文件的投标须知、合同条件、技术规范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p>
    <w:p w:rsidR="005D4611" w:rsidRDefault="005D4611">
      <w:pPr>
        <w:spacing w:line="360" w:lineRule="auto"/>
        <w:rPr>
          <w:rFonts w:ascii="宋体" w:hAnsi="宋体"/>
          <w:bCs/>
          <w:sz w:val="24"/>
        </w:rPr>
      </w:pP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5D4611" w:rsidRDefault="00600B17">
      <w:pPr>
        <w:jc w:val="center"/>
        <w:rPr>
          <w:rFonts w:ascii="宋体" w:hAnsi="宋体"/>
          <w:b/>
          <w:sz w:val="24"/>
        </w:rPr>
      </w:pPr>
      <w:r>
        <w:rPr>
          <w:rFonts w:ascii="宋体" w:hAnsi="宋体" w:hint="eastAsia"/>
          <w:sz w:val="24"/>
        </w:rPr>
        <w:br w:type="page"/>
      </w:r>
    </w:p>
    <w:p w:rsidR="005D4611" w:rsidRDefault="00600B17">
      <w:pPr>
        <w:jc w:val="center"/>
        <w:rPr>
          <w:rFonts w:ascii="宋体" w:hAnsi="宋体"/>
          <w:b/>
          <w:sz w:val="36"/>
          <w:szCs w:val="36"/>
        </w:rPr>
      </w:pPr>
      <w:r>
        <w:rPr>
          <w:rFonts w:ascii="宋体" w:hAnsi="宋体" w:hint="eastAsia"/>
          <w:b/>
          <w:sz w:val="36"/>
          <w:szCs w:val="36"/>
        </w:rPr>
        <w:lastRenderedPageBreak/>
        <w:t>投标报价</w:t>
      </w:r>
    </w:p>
    <w:p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5D4611">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b/>
                <w:sz w:val="28"/>
                <w:szCs w:val="28"/>
              </w:rPr>
            </w:pPr>
            <w:r>
              <w:rPr>
                <w:rFonts w:ascii="宋体" w:hAnsi="宋体" w:hint="eastAsia"/>
                <w:b/>
                <w:sz w:val="28"/>
                <w:szCs w:val="28"/>
              </w:rPr>
              <w:t>报价</w:t>
            </w: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6102B0" w:rsidP="00172142">
            <w:pPr>
              <w:jc w:val="center"/>
              <w:rPr>
                <w:rFonts w:ascii="宋体" w:hAnsi="宋体"/>
                <w:sz w:val="24"/>
              </w:rPr>
            </w:pPr>
            <w:r w:rsidRPr="00172142">
              <w:rPr>
                <w:rFonts w:ascii="宋体" w:hAnsi="宋体" w:hint="eastAsia"/>
                <w:sz w:val="24"/>
              </w:rPr>
              <w:t>扬州大学附属医院奖励性绩效考核与分配系统项目</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Pr="00172142"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Pr="00DF3823"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172142">
            <w:pPr>
              <w:jc w:val="center"/>
              <w:rPr>
                <w:rFonts w:ascii="宋体" w:hAnsi="宋体"/>
                <w:sz w:val="24"/>
              </w:rPr>
            </w:pPr>
            <w:r>
              <w:rPr>
                <w:rFonts w:ascii="宋体" w:hAnsi="宋体" w:hint="eastAsia"/>
                <w:sz w:val="24"/>
              </w:rPr>
              <w:t>出保后维保费用</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sz w:val="24"/>
              </w:rPr>
            </w:pPr>
            <w:r>
              <w:rPr>
                <w:rFonts w:ascii="宋体" w:hAnsi="宋体" w:hint="eastAsia"/>
                <w:sz w:val="24"/>
              </w:rPr>
              <w:t>其他条件</w:t>
            </w:r>
          </w:p>
        </w:tc>
        <w:tc>
          <w:tcPr>
            <w:tcW w:w="3046" w:type="pct"/>
            <w:gridSpan w:val="2"/>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b/>
                <w:sz w:val="24"/>
              </w:rPr>
            </w:pPr>
          </w:p>
        </w:tc>
      </w:tr>
    </w:tbl>
    <w:p w:rsidR="005D4611" w:rsidRDefault="005D4611">
      <w:pPr>
        <w:jc w:val="center"/>
        <w:rPr>
          <w:rFonts w:ascii="宋体" w:hAnsi="宋体"/>
          <w:b/>
          <w:sz w:val="24"/>
        </w:rPr>
      </w:pP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5D4611">
      <w:pPr>
        <w:rPr>
          <w:rFonts w:ascii="宋体" w:hAnsi="宋体"/>
          <w:b/>
          <w:sz w:val="24"/>
        </w:rPr>
      </w:pP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460FA1" w:rsidP="00460FA1">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460FA1">
        <w:rPr>
          <w:rFonts w:asciiTheme="minorEastAsia" w:eastAsiaTheme="minorEastAsia" w:hAnsiTheme="minorEastAsia" w:hint="eastAsia"/>
          <w:bCs/>
          <w:sz w:val="24"/>
        </w:rPr>
        <w:t>扬州大学附属医院数字化办公平台</w:t>
      </w:r>
      <w:r w:rsidR="00DF3823" w:rsidRPr="00DF3823">
        <w:rPr>
          <w:rFonts w:asciiTheme="minorEastAsia" w:eastAsiaTheme="minorEastAsia" w:hAnsiTheme="minorEastAsia" w:hint="eastAsia"/>
          <w:bCs/>
          <w:sz w:val="24"/>
        </w:rPr>
        <w:t>项目</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是实行公开、公平、公正的阳光工程，给予了每个供应商平等竞争的机会。作为参与此次</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0"/>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312325">
        <w:rPr>
          <w:rFonts w:asciiTheme="minorEastAsia" w:eastAsiaTheme="minorEastAsia" w:hAnsiTheme="minorEastAsia" w:hint="eastAsia"/>
          <w:sz w:val="24"/>
        </w:rPr>
        <w:t>3</w:t>
      </w:r>
      <w:r>
        <w:rPr>
          <w:rFonts w:asciiTheme="minorEastAsia" w:eastAsiaTheme="minorEastAsia" w:hAnsiTheme="minorEastAsia" w:hint="eastAsia"/>
          <w:sz w:val="24"/>
        </w:rPr>
        <w:t>年    月   日</w:t>
      </w:r>
    </w:p>
    <w:p w:rsidR="005D4611" w:rsidRDefault="005D4611">
      <w:pPr>
        <w:jc w:val="center"/>
        <w:rPr>
          <w:rFonts w:ascii="宋体" w:hAnsi="宋体"/>
          <w:b/>
          <w:sz w:val="24"/>
        </w:rPr>
      </w:pPr>
    </w:p>
    <w:p w:rsidR="005D4611" w:rsidRDefault="005D4611">
      <w:pPr>
        <w:rPr>
          <w:sz w:val="24"/>
        </w:rPr>
      </w:pPr>
    </w:p>
    <w:sectPr w:rsidR="005D4611" w:rsidSect="00415B4D">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1AF" w:rsidRDefault="000C51AF">
      <w:r>
        <w:separator/>
      </w:r>
    </w:p>
  </w:endnote>
  <w:endnote w:type="continuationSeparator" w:id="0">
    <w:p w:rsidR="000C51AF" w:rsidRDefault="000C5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28752B" w:rsidRDefault="00E20BF2">
        <w:pPr>
          <w:pStyle w:val="aa"/>
          <w:jc w:val="center"/>
        </w:pPr>
        <w:r>
          <w:fldChar w:fldCharType="begin"/>
        </w:r>
        <w:r w:rsidR="0028752B">
          <w:instrText>PAGE   \* MERGEFORMAT</w:instrText>
        </w:r>
        <w:r>
          <w:fldChar w:fldCharType="separate"/>
        </w:r>
        <w:r w:rsidR="00787E66" w:rsidRPr="00787E66">
          <w:rPr>
            <w:noProof/>
            <w:lang w:val="zh-CN"/>
          </w:rPr>
          <w:t>2</w:t>
        </w:r>
        <w:r>
          <w:rPr>
            <w:lang w:val="zh-CN"/>
          </w:rPr>
          <w:fldChar w:fldCharType="end"/>
        </w:r>
      </w:p>
    </w:sdtContent>
  </w:sdt>
  <w:p w:rsidR="0028752B" w:rsidRDefault="0028752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1AF" w:rsidRDefault="000C51AF">
      <w:r>
        <w:separator/>
      </w:r>
    </w:p>
  </w:footnote>
  <w:footnote w:type="continuationSeparator" w:id="0">
    <w:p w:rsidR="000C51AF" w:rsidRDefault="000C51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BD28B"/>
    <w:multiLevelType w:val="singleLevel"/>
    <w:tmpl w:val="B65BD28B"/>
    <w:lvl w:ilvl="0">
      <w:start w:val="2"/>
      <w:numFmt w:val="decimal"/>
      <w:lvlText w:val="（%1)"/>
      <w:lvlJc w:val="left"/>
      <w:pPr>
        <w:tabs>
          <w:tab w:val="left" w:pos="312"/>
        </w:tabs>
      </w:pPr>
    </w:lvl>
  </w:abstractNum>
  <w:abstractNum w:abstractNumId="1">
    <w:nsid w:val="BDF4E9E2"/>
    <w:multiLevelType w:val="singleLevel"/>
    <w:tmpl w:val="BDF4E9E2"/>
    <w:lvl w:ilvl="0">
      <w:start w:val="1"/>
      <w:numFmt w:val="chineseCounting"/>
      <w:suff w:val="nothing"/>
      <w:lvlText w:val="（%1）"/>
      <w:lvlJc w:val="left"/>
      <w:rPr>
        <w:rFonts w:hint="eastAsia"/>
        <w:lang w:val="en-US"/>
      </w:rPr>
    </w:lvl>
  </w:abstractNum>
  <w:abstractNum w:abstractNumId="2">
    <w:nsid w:val="FFFFFF83"/>
    <w:multiLevelType w:val="singleLevel"/>
    <w:tmpl w:val="94A02F16"/>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3">
    <w:nsid w:val="0A7ADCFB"/>
    <w:multiLevelType w:val="singleLevel"/>
    <w:tmpl w:val="0A7ADCFB"/>
    <w:lvl w:ilvl="0">
      <w:start w:val="1"/>
      <w:numFmt w:val="chineseCounting"/>
      <w:suff w:val="nothing"/>
      <w:lvlText w:val="（%1）"/>
      <w:lvlJc w:val="left"/>
      <w:rPr>
        <w:rFonts w:hint="eastAsia"/>
      </w:rPr>
    </w:lvl>
  </w:abstractNum>
  <w:abstractNum w:abstractNumId="4">
    <w:nsid w:val="0D73D102"/>
    <w:multiLevelType w:val="singleLevel"/>
    <w:tmpl w:val="0D73D102"/>
    <w:lvl w:ilvl="0">
      <w:start w:val="6"/>
      <w:numFmt w:val="decimal"/>
      <w:suff w:val="nothing"/>
      <w:lvlText w:val="%1、"/>
      <w:lvlJc w:val="left"/>
    </w:lvl>
  </w:abstractNum>
  <w:abstractNum w:abstractNumId="5">
    <w:nsid w:val="4530756B"/>
    <w:multiLevelType w:val="hybridMultilevel"/>
    <w:tmpl w:val="BDE22B16"/>
    <w:lvl w:ilvl="0" w:tplc="990617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D463330"/>
    <w:multiLevelType w:val="multilevel"/>
    <w:tmpl w:val="4D4633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10913E2"/>
    <w:multiLevelType w:val="hybridMultilevel"/>
    <w:tmpl w:val="2C202CAA"/>
    <w:lvl w:ilvl="0" w:tplc="FDC61BFE">
      <w:start w:val="6"/>
      <w:numFmt w:val="decimal"/>
      <w:lvlText w:val="%1、"/>
      <w:lvlJc w:val="left"/>
      <w:pPr>
        <w:ind w:left="-66" w:hanging="36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abstractNum w:abstractNumId="8">
    <w:nsid w:val="671F56B9"/>
    <w:multiLevelType w:val="hybridMultilevel"/>
    <w:tmpl w:val="B846D7E4"/>
    <w:lvl w:ilvl="0" w:tplc="28C8E7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7"/>
  </w:num>
  <w:num w:numId="3">
    <w:abstractNumId w:val="4"/>
  </w:num>
  <w:num w:numId="4">
    <w:abstractNumId w:val="5"/>
  </w:num>
  <w:num w:numId="5">
    <w:abstractNumId w:val="1"/>
  </w:num>
  <w:num w:numId="6">
    <w:abstractNumId w:val="3"/>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F93"/>
    <w:rsid w:val="0005416E"/>
    <w:rsid w:val="0005624C"/>
    <w:rsid w:val="00056910"/>
    <w:rsid w:val="00057554"/>
    <w:rsid w:val="0005769F"/>
    <w:rsid w:val="00067DCB"/>
    <w:rsid w:val="00070769"/>
    <w:rsid w:val="00070E1D"/>
    <w:rsid w:val="00072A11"/>
    <w:rsid w:val="000745EF"/>
    <w:rsid w:val="00075E7E"/>
    <w:rsid w:val="0009129B"/>
    <w:rsid w:val="000914DC"/>
    <w:rsid w:val="0009169D"/>
    <w:rsid w:val="00091E74"/>
    <w:rsid w:val="00092540"/>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E5"/>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77C1"/>
    <w:rsid w:val="0014052F"/>
    <w:rsid w:val="00144BE6"/>
    <w:rsid w:val="001451DC"/>
    <w:rsid w:val="00146512"/>
    <w:rsid w:val="00150005"/>
    <w:rsid w:val="00152C2A"/>
    <w:rsid w:val="00153F6A"/>
    <w:rsid w:val="00155B28"/>
    <w:rsid w:val="0015741C"/>
    <w:rsid w:val="00160C59"/>
    <w:rsid w:val="00160F65"/>
    <w:rsid w:val="00162B2D"/>
    <w:rsid w:val="00164056"/>
    <w:rsid w:val="0016575D"/>
    <w:rsid w:val="00165D8B"/>
    <w:rsid w:val="00172142"/>
    <w:rsid w:val="0017216F"/>
    <w:rsid w:val="0017240E"/>
    <w:rsid w:val="00172DF4"/>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8752B"/>
    <w:rsid w:val="00291B7B"/>
    <w:rsid w:val="00295864"/>
    <w:rsid w:val="00296FA7"/>
    <w:rsid w:val="002A31E8"/>
    <w:rsid w:val="002A3D2D"/>
    <w:rsid w:val="002A407D"/>
    <w:rsid w:val="002B154D"/>
    <w:rsid w:val="002B3E1C"/>
    <w:rsid w:val="002B3F78"/>
    <w:rsid w:val="002B4315"/>
    <w:rsid w:val="002B5979"/>
    <w:rsid w:val="002B7C7B"/>
    <w:rsid w:val="002C08F2"/>
    <w:rsid w:val="002C2D5B"/>
    <w:rsid w:val="002C6CB2"/>
    <w:rsid w:val="002D0471"/>
    <w:rsid w:val="002D49BC"/>
    <w:rsid w:val="002D7331"/>
    <w:rsid w:val="002D73C6"/>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325"/>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E5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994"/>
    <w:rsid w:val="003E0E50"/>
    <w:rsid w:val="003E12AD"/>
    <w:rsid w:val="003E1C7D"/>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5303"/>
    <w:rsid w:val="00480AED"/>
    <w:rsid w:val="004818BD"/>
    <w:rsid w:val="004822DF"/>
    <w:rsid w:val="00483498"/>
    <w:rsid w:val="00484905"/>
    <w:rsid w:val="00485F44"/>
    <w:rsid w:val="00486ED1"/>
    <w:rsid w:val="00490046"/>
    <w:rsid w:val="00490712"/>
    <w:rsid w:val="00490D83"/>
    <w:rsid w:val="004916F3"/>
    <w:rsid w:val="00494DAF"/>
    <w:rsid w:val="00495CF5"/>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77FB8"/>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02B0"/>
    <w:rsid w:val="00611189"/>
    <w:rsid w:val="0061139E"/>
    <w:rsid w:val="00614B3E"/>
    <w:rsid w:val="00615EC7"/>
    <w:rsid w:val="006170C1"/>
    <w:rsid w:val="0062079F"/>
    <w:rsid w:val="00620FEA"/>
    <w:rsid w:val="00621E6E"/>
    <w:rsid w:val="00625D25"/>
    <w:rsid w:val="0063028A"/>
    <w:rsid w:val="006303D1"/>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6160"/>
    <w:rsid w:val="00770E16"/>
    <w:rsid w:val="00771D22"/>
    <w:rsid w:val="00775007"/>
    <w:rsid w:val="00782864"/>
    <w:rsid w:val="00784F3F"/>
    <w:rsid w:val="007875FD"/>
    <w:rsid w:val="007878C3"/>
    <w:rsid w:val="00787E66"/>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248"/>
    <w:rsid w:val="007F573D"/>
    <w:rsid w:val="007F6DE2"/>
    <w:rsid w:val="0080360D"/>
    <w:rsid w:val="0080517C"/>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566E"/>
    <w:rsid w:val="0084760C"/>
    <w:rsid w:val="008553B6"/>
    <w:rsid w:val="00855D60"/>
    <w:rsid w:val="00857508"/>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964A9"/>
    <w:rsid w:val="008A0747"/>
    <w:rsid w:val="008A0996"/>
    <w:rsid w:val="008A1780"/>
    <w:rsid w:val="008A40EA"/>
    <w:rsid w:val="008A58E2"/>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E5EBC"/>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602F"/>
    <w:rsid w:val="00A57593"/>
    <w:rsid w:val="00A62AD7"/>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0641"/>
    <w:rsid w:val="00AC1464"/>
    <w:rsid w:val="00AC1B93"/>
    <w:rsid w:val="00AC55BE"/>
    <w:rsid w:val="00AD0842"/>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46E7"/>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6EF6"/>
    <w:rsid w:val="00C67621"/>
    <w:rsid w:val="00C6769B"/>
    <w:rsid w:val="00C74FBB"/>
    <w:rsid w:val="00C75182"/>
    <w:rsid w:val="00C7714A"/>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C2C"/>
    <w:rsid w:val="00D25FDC"/>
    <w:rsid w:val="00D260CD"/>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604C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C5A63"/>
    <w:rsid w:val="00DD0265"/>
    <w:rsid w:val="00DD1663"/>
    <w:rsid w:val="00DD37D9"/>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51D2"/>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05E"/>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0">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1">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2">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0"/>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3">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4">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1"/>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9"/>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0">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1">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2">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0"/>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3">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4">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1"/>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9"/>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08D85F-F435-4848-9CA5-FFD694DEC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1822</Words>
  <Characters>10389</Characters>
  <Application>Microsoft Office Word</Application>
  <DocSecurity>0</DocSecurity>
  <Lines>86</Lines>
  <Paragraphs>24</Paragraphs>
  <ScaleCrop>false</ScaleCrop>
  <Company>china</Company>
  <LinksUpToDate>false</LinksUpToDate>
  <CharactersWithSpaces>12187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扬州大学附属医院(填报)</cp:lastModifiedBy>
  <cp:revision>7</cp:revision>
  <cp:lastPrinted>2023-03-09T01:20:00Z</cp:lastPrinted>
  <dcterms:created xsi:type="dcterms:W3CDTF">2023-03-09T06:08:00Z</dcterms:created>
  <dcterms:modified xsi:type="dcterms:W3CDTF">2023-03-10T08:07:00Z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