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YDFYXJ-20230304</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default" w:ascii="宋体" w:hAnsi="宋体" w:cs="宋体"/>
          <w:b/>
          <w:snapToGrid w:val="0"/>
          <w:kern w:val="0"/>
          <w:sz w:val="40"/>
          <w:szCs w:val="40"/>
          <w:highlight w:val="none"/>
          <w:lang w:val="en-US" w:eastAsia="zh-CN"/>
        </w:rPr>
      </w:pPr>
      <w:r>
        <w:rPr>
          <w:rFonts w:hint="eastAsia" w:ascii="宋体" w:hAnsi="宋体" w:cs="宋体"/>
          <w:b/>
          <w:snapToGrid w:val="0"/>
          <w:kern w:val="0"/>
          <w:sz w:val="40"/>
          <w:szCs w:val="40"/>
          <w:highlight w:val="none"/>
          <w:lang w:val="en-US" w:eastAsia="zh-CN"/>
        </w:rPr>
        <w:t>西区地下室风机管道采购装项目</w:t>
      </w:r>
    </w:p>
    <w:p>
      <w:pPr>
        <w:adjustRightInd w:val="0"/>
        <w:snapToGrid w:val="0"/>
        <w:spacing w:line="800" w:lineRule="exact"/>
        <w:contextualSpacing/>
        <w:jc w:val="center"/>
        <w:rPr>
          <w:b/>
          <w:sz w:val="40"/>
          <w:szCs w:val="40"/>
          <w:highlight w:val="none"/>
        </w:rPr>
      </w:pPr>
      <w:r>
        <w:rPr>
          <w:rFonts w:hint="eastAsia"/>
          <w:b/>
          <w:sz w:val="40"/>
          <w:szCs w:val="40"/>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3</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16</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西区地下室风机管道采购装项目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YDFYXJ-20230304</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西区地下室风机管道采购装项目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1.1</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3</w:t>
      </w:r>
      <w:r>
        <w:rPr>
          <w:rFonts w:hint="eastAsia" w:ascii="宋体" w:hAnsi="宋体"/>
          <w:b/>
          <w:sz w:val="24"/>
          <w:highlight w:val="none"/>
        </w:rPr>
        <w:t>月</w:t>
      </w:r>
      <w:r>
        <w:rPr>
          <w:rFonts w:hint="eastAsia" w:ascii="宋体" w:hAnsi="宋体"/>
          <w:b/>
          <w:sz w:val="24"/>
          <w:highlight w:val="none"/>
          <w:lang w:val="en-US" w:eastAsia="zh-CN"/>
        </w:rPr>
        <w:t>23</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西区地下室风机管道采购装项目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西区地下室风机管道采购装项目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3</w:t>
      </w:r>
      <w:r>
        <w:rPr>
          <w:rFonts w:hint="eastAsia" w:cs="微软雅黑"/>
          <w:b/>
          <w:highlight w:val="none"/>
        </w:rPr>
        <w:t>月</w:t>
      </w:r>
      <w:r>
        <w:rPr>
          <w:rFonts w:hint="eastAsia" w:cs="微软雅黑"/>
          <w:b/>
          <w:highlight w:val="none"/>
          <w:lang w:val="en-US" w:eastAsia="zh-CN"/>
        </w:rPr>
        <w:t>23</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ascii="宋体" w:hAnsi="宋体"/>
          <w:b/>
          <w:sz w:val="24"/>
          <w:highlight w:val="none"/>
        </w:rPr>
        <w:t>202</w:t>
      </w:r>
      <w:r>
        <w:rPr>
          <w:rStyle w:val="33"/>
          <w:rFonts w:hint="eastAsia" w:ascii="宋体" w:hAnsi="宋体"/>
          <w:b/>
          <w:sz w:val="24"/>
          <w:highlight w:val="none"/>
          <w:lang w:val="en-US" w:eastAsia="zh-CN"/>
        </w:rPr>
        <w:t>3</w:t>
      </w:r>
      <w:r>
        <w:rPr>
          <w:rStyle w:val="33"/>
          <w:rFonts w:ascii="宋体" w:hAnsi="宋体"/>
          <w:b/>
          <w:sz w:val="24"/>
          <w:highlight w:val="none"/>
        </w:rPr>
        <w:t>年</w:t>
      </w:r>
      <w:r>
        <w:rPr>
          <w:rStyle w:val="33"/>
          <w:rFonts w:hint="eastAsia" w:ascii="宋体" w:hAnsi="宋体"/>
          <w:b/>
          <w:sz w:val="24"/>
          <w:highlight w:val="none"/>
          <w:lang w:val="en-US" w:eastAsia="zh-CN"/>
        </w:rPr>
        <w:t>3</w:t>
      </w:r>
      <w:r>
        <w:rPr>
          <w:rStyle w:val="33"/>
          <w:rFonts w:ascii="宋体" w:hAnsi="宋体"/>
          <w:b/>
          <w:sz w:val="24"/>
          <w:highlight w:val="none"/>
        </w:rPr>
        <w:t>月</w:t>
      </w:r>
      <w:r>
        <w:rPr>
          <w:rStyle w:val="33"/>
          <w:rFonts w:hint="eastAsia" w:ascii="宋体" w:hAnsi="宋体"/>
          <w:b/>
          <w:sz w:val="24"/>
          <w:highlight w:val="none"/>
          <w:lang w:val="en-US" w:eastAsia="zh-CN"/>
        </w:rPr>
        <w:t>23</w:t>
      </w:r>
      <w:r>
        <w:rPr>
          <w:rStyle w:val="33"/>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3"/>
          <w:rFonts w:ascii="宋体" w:hAnsi="宋体"/>
          <w:b/>
          <w:sz w:val="24"/>
          <w:highlight w:val="none"/>
        </w:rPr>
        <w:t>（北</w:t>
      </w:r>
      <w:r>
        <w:rPr>
          <w:rStyle w:val="33"/>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23</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西区地下室风机管道采购装项目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YDFYXJ-20230304</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1.1</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完成我院地下室正压送风机管道更换，含旧管道拆除及新管道安装。</w:t>
      </w:r>
    </w:p>
    <w:tbl>
      <w:tblPr>
        <w:tblW w:w="95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98"/>
        <w:gridCol w:w="1096"/>
        <w:gridCol w:w="2086"/>
        <w:gridCol w:w="876"/>
        <w:gridCol w:w="664"/>
        <w:gridCol w:w="436"/>
        <w:gridCol w:w="1536"/>
        <w:gridCol w:w="20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9" w:hRule="atLeast"/>
          <w:jc w:val="center"/>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10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名称</w:t>
            </w:r>
          </w:p>
        </w:tc>
        <w:tc>
          <w:tcPr>
            <w:tcW w:w="20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规格</w:t>
            </w:r>
          </w:p>
        </w:tc>
        <w:tc>
          <w:tcPr>
            <w:tcW w:w="876" w:type="dxa"/>
            <w:tcBorders>
              <w:top w:val="nil"/>
              <w:left w:val="single" w:color="000000" w:sz="4" w:space="0"/>
              <w:bottom w:val="nil"/>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节数</w:t>
            </w:r>
          </w:p>
        </w:tc>
        <w:tc>
          <w:tcPr>
            <w:tcW w:w="664" w:type="dxa"/>
            <w:tcBorders>
              <w:top w:val="nil"/>
              <w:left w:val="single" w:color="000000" w:sz="4" w:space="0"/>
              <w:bottom w:val="nil"/>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w:t>
            </w:r>
          </w:p>
        </w:tc>
        <w:tc>
          <w:tcPr>
            <w:tcW w:w="4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w:t>
            </w:r>
          </w:p>
        </w:tc>
        <w:tc>
          <w:tcPr>
            <w:tcW w:w="1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m2</w:t>
            </w:r>
          </w:p>
        </w:tc>
        <w:tc>
          <w:tcPr>
            <w:tcW w:w="209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5" w:hRule="atLeast"/>
          <w:jc w:val="center"/>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096"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排烟立管</w:t>
            </w:r>
          </w:p>
        </w:tc>
        <w:tc>
          <w:tcPr>
            <w:tcW w:w="20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1000*500/1000*630</w:t>
            </w:r>
          </w:p>
        </w:tc>
        <w:tc>
          <w:tcPr>
            <w:tcW w:w="8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L=500</w:t>
            </w:r>
          </w:p>
        </w:tc>
        <w:tc>
          <w:tcPr>
            <w:tcW w:w="6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4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节</w:t>
            </w:r>
          </w:p>
        </w:tc>
        <w:tc>
          <w:tcPr>
            <w:tcW w:w="1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w:t>
            </w:r>
          </w:p>
        </w:tc>
        <w:tc>
          <w:tcPr>
            <w:tcW w:w="20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材质：镀锌铁板，厚度1.2mm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5" w:hRule="atLeast"/>
          <w:jc w:val="center"/>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096"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086"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1000*500</w:t>
            </w:r>
          </w:p>
        </w:tc>
        <w:tc>
          <w:tcPr>
            <w:tcW w:w="8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L=1240</w:t>
            </w:r>
          </w:p>
        </w:tc>
        <w:tc>
          <w:tcPr>
            <w:tcW w:w="6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4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节</w:t>
            </w:r>
          </w:p>
        </w:tc>
        <w:tc>
          <w:tcPr>
            <w:tcW w:w="1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3.72</w:t>
            </w:r>
          </w:p>
        </w:tc>
        <w:tc>
          <w:tcPr>
            <w:tcW w:w="20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5" w:hRule="atLeast"/>
          <w:jc w:val="center"/>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096"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086"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L=420</w:t>
            </w:r>
          </w:p>
        </w:tc>
        <w:tc>
          <w:tcPr>
            <w:tcW w:w="6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4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节</w:t>
            </w:r>
          </w:p>
        </w:tc>
        <w:tc>
          <w:tcPr>
            <w:tcW w:w="1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w:t>
            </w:r>
          </w:p>
        </w:tc>
        <w:tc>
          <w:tcPr>
            <w:tcW w:w="20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5" w:hRule="atLeast"/>
          <w:jc w:val="center"/>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096"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086"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L=500</w:t>
            </w:r>
          </w:p>
        </w:tc>
        <w:tc>
          <w:tcPr>
            <w:tcW w:w="6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4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节</w:t>
            </w:r>
          </w:p>
        </w:tc>
        <w:tc>
          <w:tcPr>
            <w:tcW w:w="1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20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5" w:hRule="atLeast"/>
          <w:jc w:val="center"/>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096"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0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1000*630封头</w:t>
            </w:r>
          </w:p>
        </w:tc>
        <w:tc>
          <w:tcPr>
            <w:tcW w:w="8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L=1240</w:t>
            </w:r>
          </w:p>
        </w:tc>
        <w:tc>
          <w:tcPr>
            <w:tcW w:w="6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4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节</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4.04+.63+0.5</w:t>
            </w:r>
          </w:p>
        </w:tc>
        <w:tc>
          <w:tcPr>
            <w:tcW w:w="20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5" w:hRule="atLeast"/>
          <w:jc w:val="center"/>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096"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0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管道3号角铁法兰</w:t>
            </w:r>
          </w:p>
        </w:tc>
        <w:tc>
          <w:tcPr>
            <w:tcW w:w="87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4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只</w:t>
            </w:r>
          </w:p>
        </w:tc>
        <w:tc>
          <w:tcPr>
            <w:tcW w:w="153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093"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bl>
    <w:p>
      <w:pPr>
        <w:adjustRightInd w:val="0"/>
        <w:snapToGrid w:val="0"/>
        <w:spacing w:line="440" w:lineRule="exact"/>
        <w:ind w:left="0" w:leftChars="0" w:firstLine="0" w:firstLineChars="0"/>
        <w:contextualSpacing/>
        <w:rPr>
          <w:rFonts w:hint="default"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现场勘查联系人朱斌：15905272227，现场图如下：</w:t>
      </w:r>
    </w:p>
    <w:tbl>
      <w:tblPr>
        <w:tblStyle w:val="18"/>
        <w:tblW w:w="9750" w:type="dxa"/>
        <w:tblInd w:w="-3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4"/>
        <w:gridCol w:w="5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6" w:hRule="atLeast"/>
        </w:trPr>
        <w:tc>
          <w:tcPr>
            <w:tcW w:w="3974" w:type="dxa"/>
          </w:tcPr>
          <w:p>
            <w:pPr>
              <w:adjustRightInd w:val="0"/>
              <w:snapToGrid w:val="0"/>
              <w:spacing w:line="440" w:lineRule="exact"/>
              <w:contextualSpacing/>
              <w:jc w:val="center"/>
              <w:rPr>
                <w:rFonts w:hint="eastAsia" w:ascii="宋体" w:hAnsi="宋体" w:eastAsia="宋体"/>
                <w:sz w:val="24"/>
                <w:vertAlign w:val="baseline"/>
                <w:lang w:eastAsia="zh-CN"/>
              </w:rPr>
            </w:pPr>
            <w:r>
              <w:rPr>
                <w:rFonts w:hint="eastAsia" w:ascii="宋体" w:hAnsi="宋体" w:eastAsia="宋体"/>
                <w:sz w:val="24"/>
                <w:vertAlign w:val="baseline"/>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-3395980</wp:posOffset>
                  </wp:positionV>
                  <wp:extent cx="2033270" cy="2711450"/>
                  <wp:effectExtent l="0" t="0" r="5080" b="12700"/>
                  <wp:wrapSquare wrapText="bothSides"/>
                  <wp:docPr id="1" name="图片 1" descr="eb5de9f2b32a939601793fa37a31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b5de9f2b32a939601793fa37a31537"/>
                          <pic:cNvPicPr>
                            <a:picLocks noChangeAspect="1"/>
                          </pic:cNvPicPr>
                        </pic:nvPicPr>
                        <pic:blipFill>
                          <a:blip r:embed="rId6"/>
                          <a:stretch>
                            <a:fillRect/>
                          </a:stretch>
                        </pic:blipFill>
                        <pic:spPr>
                          <a:xfrm>
                            <a:off x="0" y="0"/>
                            <a:ext cx="2033270" cy="2711450"/>
                          </a:xfrm>
                          <a:prstGeom prst="rect">
                            <a:avLst/>
                          </a:prstGeom>
                        </pic:spPr>
                      </pic:pic>
                    </a:graphicData>
                  </a:graphic>
                </wp:anchor>
              </w:drawing>
            </w:r>
          </w:p>
        </w:tc>
        <w:tc>
          <w:tcPr>
            <w:tcW w:w="5776" w:type="dxa"/>
          </w:tcPr>
          <w:p>
            <w:pPr>
              <w:adjustRightInd w:val="0"/>
              <w:snapToGrid w:val="0"/>
              <w:spacing w:line="440" w:lineRule="exact"/>
              <w:contextualSpacing/>
              <w:jc w:val="center"/>
              <w:rPr>
                <w:rFonts w:hint="eastAsia" w:ascii="宋体" w:hAnsi="宋体" w:eastAsia="宋体"/>
                <w:sz w:val="24"/>
                <w:vertAlign w:val="baseline"/>
                <w:lang w:eastAsia="zh-CN"/>
              </w:rPr>
            </w:pPr>
            <w:r>
              <w:rPr>
                <w:rFonts w:hint="eastAsia" w:ascii="宋体" w:hAnsi="宋体" w:eastAsia="宋体"/>
                <w:sz w:val="24"/>
                <w:vertAlign w:val="baseline"/>
                <w:lang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-843280</wp:posOffset>
                  </wp:positionV>
                  <wp:extent cx="3603625" cy="2702560"/>
                  <wp:effectExtent l="0" t="0" r="15875" b="2540"/>
                  <wp:wrapSquare wrapText="bothSides"/>
                  <wp:docPr id="2" name="图片 2" descr="c50725e6ddf859350334eede09957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50725e6ddf859350334eede099578c"/>
                          <pic:cNvPicPr>
                            <a:picLocks noChangeAspect="1"/>
                          </pic:cNvPicPr>
                        </pic:nvPicPr>
                        <pic:blipFill>
                          <a:blip r:embed="rId7"/>
                          <a:stretch>
                            <a:fillRect/>
                          </a:stretch>
                        </pic:blipFill>
                        <pic:spPr>
                          <a:xfrm>
                            <a:off x="0" y="0"/>
                            <a:ext cx="3603625" cy="2702560"/>
                          </a:xfrm>
                          <a:prstGeom prst="rect">
                            <a:avLst/>
                          </a:prstGeom>
                        </pic:spPr>
                      </pic:pic>
                    </a:graphicData>
                  </a:graphic>
                </wp:anchor>
              </w:drawing>
            </w:r>
          </w:p>
        </w:tc>
      </w:tr>
    </w:tbl>
    <w:p>
      <w:pPr>
        <w:pStyle w:val="2"/>
        <w:rPr>
          <w:rFonts w:hint="eastAsia"/>
          <w:sz w:val="24"/>
          <w:szCs w:val="24"/>
          <w:lang w:val="en-US" w:eastAsia="zh-CN"/>
        </w:rPr>
      </w:pP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西区地下室风机管道采购装项目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YDFYXJ-20230304</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513029243"/>
      <w:bookmarkStart w:id="2" w:name="_Toc20823315"/>
      <w:bookmarkStart w:id="3" w:name="_Toc16938559"/>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西区地下室风机管道采购装项目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YDFYXJ-20230304</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0"/>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西区地下室风机管道采购装项目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西区地下室风机管道采购装项目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服务</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付款方式为在验收、调试合格后，乙方凭甲方的验收单及开具的正规增值税发票等材料向甲方办理付款手续，甲方凭手续齐全的票据向乙方支付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0"/>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两 </w:t>
      </w:r>
      <w:r>
        <w:rPr>
          <w:rFonts w:hint="eastAsia" w:ascii="宋体" w:hAnsi="宋体" w:cs="宋体"/>
          <w:sz w:val="24"/>
        </w:rPr>
        <w:t>年，质保期自甲方验收合格之日起计算。</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10</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9"/>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的，如约定期限内未成功取得排污许可证，每拖延一天按合同价1%予以扣费，如甲方排污许可证到期乙方仍未申领成功，由此造成的甲方损失由乙方全部承担。</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6"/>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8D678E"/>
    <w:rsid w:val="02A1423A"/>
    <w:rsid w:val="034D4BC8"/>
    <w:rsid w:val="04E61983"/>
    <w:rsid w:val="04F93EF7"/>
    <w:rsid w:val="053E3F8C"/>
    <w:rsid w:val="05EB5497"/>
    <w:rsid w:val="06835001"/>
    <w:rsid w:val="07CD3AA2"/>
    <w:rsid w:val="0907213E"/>
    <w:rsid w:val="0BE47D69"/>
    <w:rsid w:val="0C067990"/>
    <w:rsid w:val="0C4A2728"/>
    <w:rsid w:val="0C704CF9"/>
    <w:rsid w:val="0CF140C8"/>
    <w:rsid w:val="0D095E3B"/>
    <w:rsid w:val="0D2E16CF"/>
    <w:rsid w:val="0D4515B4"/>
    <w:rsid w:val="0E126F52"/>
    <w:rsid w:val="0E2A13BF"/>
    <w:rsid w:val="0EE42777"/>
    <w:rsid w:val="0F825E34"/>
    <w:rsid w:val="110961DE"/>
    <w:rsid w:val="11202626"/>
    <w:rsid w:val="12860106"/>
    <w:rsid w:val="135E7630"/>
    <w:rsid w:val="14574206"/>
    <w:rsid w:val="14A043CE"/>
    <w:rsid w:val="151678B8"/>
    <w:rsid w:val="15D76399"/>
    <w:rsid w:val="15F35842"/>
    <w:rsid w:val="171674CF"/>
    <w:rsid w:val="172469D5"/>
    <w:rsid w:val="17407202"/>
    <w:rsid w:val="17754BB0"/>
    <w:rsid w:val="186D5CBC"/>
    <w:rsid w:val="19826916"/>
    <w:rsid w:val="1A965BFC"/>
    <w:rsid w:val="1B0E6D6D"/>
    <w:rsid w:val="1C94789B"/>
    <w:rsid w:val="1D762024"/>
    <w:rsid w:val="1E1B2D66"/>
    <w:rsid w:val="1E525F06"/>
    <w:rsid w:val="1E857738"/>
    <w:rsid w:val="1EAC0AAC"/>
    <w:rsid w:val="1F104C9D"/>
    <w:rsid w:val="1FF236E2"/>
    <w:rsid w:val="205648A9"/>
    <w:rsid w:val="21C93434"/>
    <w:rsid w:val="22A022B9"/>
    <w:rsid w:val="22EC14F1"/>
    <w:rsid w:val="23735059"/>
    <w:rsid w:val="23E9338C"/>
    <w:rsid w:val="2466755A"/>
    <w:rsid w:val="24782FEE"/>
    <w:rsid w:val="24E27B0B"/>
    <w:rsid w:val="270244AF"/>
    <w:rsid w:val="279829B9"/>
    <w:rsid w:val="28795CAE"/>
    <w:rsid w:val="28CF6D5C"/>
    <w:rsid w:val="28D728FE"/>
    <w:rsid w:val="28DF03BC"/>
    <w:rsid w:val="290E1224"/>
    <w:rsid w:val="298A42A2"/>
    <w:rsid w:val="2A6C65F7"/>
    <w:rsid w:val="2AA6133D"/>
    <w:rsid w:val="2BCB5B07"/>
    <w:rsid w:val="2E026BA2"/>
    <w:rsid w:val="2E0A00DD"/>
    <w:rsid w:val="2E237847"/>
    <w:rsid w:val="2EE7735A"/>
    <w:rsid w:val="2F716810"/>
    <w:rsid w:val="2F877A0A"/>
    <w:rsid w:val="304A7173"/>
    <w:rsid w:val="30D304E7"/>
    <w:rsid w:val="30DF7E8F"/>
    <w:rsid w:val="310442A6"/>
    <w:rsid w:val="312D648E"/>
    <w:rsid w:val="318E7998"/>
    <w:rsid w:val="31FF36A9"/>
    <w:rsid w:val="32542738"/>
    <w:rsid w:val="337C4795"/>
    <w:rsid w:val="349B0B50"/>
    <w:rsid w:val="354C2853"/>
    <w:rsid w:val="35551402"/>
    <w:rsid w:val="35D6255E"/>
    <w:rsid w:val="375A406B"/>
    <w:rsid w:val="37CB42F0"/>
    <w:rsid w:val="395873E0"/>
    <w:rsid w:val="398427FF"/>
    <w:rsid w:val="39D463D2"/>
    <w:rsid w:val="3B6B7997"/>
    <w:rsid w:val="3C7E55A0"/>
    <w:rsid w:val="3C7E7E4D"/>
    <w:rsid w:val="3D920AB3"/>
    <w:rsid w:val="3E4F54B3"/>
    <w:rsid w:val="3EA006FD"/>
    <w:rsid w:val="406A6438"/>
    <w:rsid w:val="40C726B4"/>
    <w:rsid w:val="424B0DFC"/>
    <w:rsid w:val="43487107"/>
    <w:rsid w:val="43F56786"/>
    <w:rsid w:val="4417638D"/>
    <w:rsid w:val="45977351"/>
    <w:rsid w:val="45F42EB8"/>
    <w:rsid w:val="46056344"/>
    <w:rsid w:val="467B4C8A"/>
    <w:rsid w:val="4689608C"/>
    <w:rsid w:val="47CE0BEB"/>
    <w:rsid w:val="47DD46E6"/>
    <w:rsid w:val="48917693"/>
    <w:rsid w:val="48B5696C"/>
    <w:rsid w:val="49AC543C"/>
    <w:rsid w:val="4ACD2A51"/>
    <w:rsid w:val="4B4053E3"/>
    <w:rsid w:val="4B8D08A2"/>
    <w:rsid w:val="4BD6274F"/>
    <w:rsid w:val="4C2279B2"/>
    <w:rsid w:val="4C4135B6"/>
    <w:rsid w:val="4C472E7D"/>
    <w:rsid w:val="4C58772E"/>
    <w:rsid w:val="4CA51296"/>
    <w:rsid w:val="4CB85CB5"/>
    <w:rsid w:val="4D1C5AA0"/>
    <w:rsid w:val="4E295D4C"/>
    <w:rsid w:val="4E842C0D"/>
    <w:rsid w:val="4F4C7986"/>
    <w:rsid w:val="4F717F10"/>
    <w:rsid w:val="4FD12A58"/>
    <w:rsid w:val="501519DD"/>
    <w:rsid w:val="507C6263"/>
    <w:rsid w:val="508A0E56"/>
    <w:rsid w:val="510328E8"/>
    <w:rsid w:val="510F701A"/>
    <w:rsid w:val="51673008"/>
    <w:rsid w:val="5199638E"/>
    <w:rsid w:val="51BD509B"/>
    <w:rsid w:val="537760B9"/>
    <w:rsid w:val="54422408"/>
    <w:rsid w:val="54AC3518"/>
    <w:rsid w:val="54C65CDC"/>
    <w:rsid w:val="560560AD"/>
    <w:rsid w:val="56410E61"/>
    <w:rsid w:val="56881779"/>
    <w:rsid w:val="57DA3AB3"/>
    <w:rsid w:val="58A415C5"/>
    <w:rsid w:val="590F082F"/>
    <w:rsid w:val="59104CF0"/>
    <w:rsid w:val="591C0A3A"/>
    <w:rsid w:val="5AA53F71"/>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682BAD"/>
    <w:rsid w:val="626E3CB0"/>
    <w:rsid w:val="632E169A"/>
    <w:rsid w:val="63473929"/>
    <w:rsid w:val="63AA1A78"/>
    <w:rsid w:val="65F2258C"/>
    <w:rsid w:val="66A07C1E"/>
    <w:rsid w:val="66AF19DA"/>
    <w:rsid w:val="6710513C"/>
    <w:rsid w:val="673E62A6"/>
    <w:rsid w:val="675A5AE8"/>
    <w:rsid w:val="677A6507"/>
    <w:rsid w:val="678D2F92"/>
    <w:rsid w:val="687B1D33"/>
    <w:rsid w:val="6D633984"/>
    <w:rsid w:val="6DF60098"/>
    <w:rsid w:val="6E1F0C2D"/>
    <w:rsid w:val="6F882E18"/>
    <w:rsid w:val="708C2B36"/>
    <w:rsid w:val="70952B65"/>
    <w:rsid w:val="70A153BD"/>
    <w:rsid w:val="70C57A02"/>
    <w:rsid w:val="70DB38A7"/>
    <w:rsid w:val="70FE780D"/>
    <w:rsid w:val="71D1780D"/>
    <w:rsid w:val="71DC1AE4"/>
    <w:rsid w:val="72217603"/>
    <w:rsid w:val="72487296"/>
    <w:rsid w:val="7282207E"/>
    <w:rsid w:val="74226CB9"/>
    <w:rsid w:val="75006B73"/>
    <w:rsid w:val="75126C7B"/>
    <w:rsid w:val="764E69E8"/>
    <w:rsid w:val="7787662E"/>
    <w:rsid w:val="77E52AD7"/>
    <w:rsid w:val="77F20BEE"/>
    <w:rsid w:val="78C91F50"/>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2"/>
    <w:basedOn w:val="1"/>
    <w:qFormat/>
    <w:uiPriority w:val="0"/>
    <w:pPr>
      <w:spacing w:after="120" w:line="480" w:lineRule="auto"/>
    </w:pPr>
  </w:style>
  <w:style w:type="paragraph" w:styleId="4">
    <w:name w:val="table of authorities"/>
    <w:basedOn w:val="1"/>
    <w:next w:val="1"/>
    <w:qFormat/>
    <w:uiPriority w:val="0"/>
    <w:pPr>
      <w:ind w:left="420" w:leftChars="200"/>
    </w:pPr>
  </w:style>
  <w:style w:type="paragraph" w:styleId="5">
    <w:name w:val="Normal Indent"/>
    <w:basedOn w:val="1"/>
    <w:link w:val="32"/>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3"/>
    <w:basedOn w:val="1"/>
    <w:next w:val="1"/>
    <w:qFormat/>
    <w:uiPriority w:val="0"/>
    <w:pPr>
      <w:spacing w:after="120" w:afterLines="0"/>
    </w:pPr>
    <w:rPr>
      <w:sz w:val="16"/>
      <w:szCs w:val="16"/>
    </w:rPr>
  </w:style>
  <w:style w:type="paragraph" w:styleId="8">
    <w:name w:val="Body Text Indent"/>
    <w:basedOn w:val="1"/>
    <w:qFormat/>
    <w:uiPriority w:val="0"/>
    <w:pPr>
      <w:ind w:firstLine="576"/>
    </w:pPr>
    <w:rPr>
      <w:b/>
      <w:sz w:val="30"/>
    </w:rPr>
  </w:style>
  <w:style w:type="paragraph" w:styleId="9">
    <w:name w:val="List Bullet 2"/>
    <w:basedOn w:val="1"/>
    <w:unhideWhenUsed/>
    <w:qFormat/>
    <w:uiPriority w:val="0"/>
    <w:pPr>
      <w:numPr>
        <w:ilvl w:val="0"/>
        <w:numId w:val="1"/>
      </w:numPr>
      <w:contextualSpacing/>
    </w:pPr>
    <w:rPr>
      <w:rFonts w:ascii="Calibri" w:hAnsi="Calibri"/>
    </w:rPr>
  </w:style>
  <w:style w:type="paragraph" w:styleId="10">
    <w:name w:val="Plain Text"/>
    <w:basedOn w:val="1"/>
    <w:link w:val="27"/>
    <w:qFormat/>
    <w:uiPriority w:val="99"/>
    <w:rPr>
      <w:rFonts w:ascii="宋体" w:hAnsi="Courier New"/>
      <w:szCs w:val="20"/>
    </w:rPr>
  </w:style>
  <w:style w:type="paragraph" w:styleId="11">
    <w:name w:val="Balloon Text"/>
    <w:basedOn w:val="1"/>
    <w:link w:val="26"/>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qFormat/>
    <w:uiPriority w:val="0"/>
    <w:pPr>
      <w:ind w:firstLine="42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222222"/>
      <w:u w:val="none"/>
    </w:rPr>
  </w:style>
  <w:style w:type="character" w:styleId="21">
    <w:name w:val="Hyperlink"/>
    <w:basedOn w:val="19"/>
    <w:unhideWhenUsed/>
    <w:qFormat/>
    <w:uiPriority w:val="99"/>
    <w:rPr>
      <w:color w:val="0000FF" w:themeColor="hyperlink"/>
      <w:u w:val="single"/>
    </w:rPr>
  </w:style>
  <w:style w:type="paragraph" w:customStyle="1" w:styleId="22">
    <w:name w:val="正文（缩进）"/>
    <w:basedOn w:val="1"/>
    <w:qFormat/>
    <w:uiPriority w:val="0"/>
    <w:pPr>
      <w:ind w:firstLine="480" w:firstLineChars="200"/>
    </w:pPr>
  </w:style>
  <w:style w:type="paragraph" w:customStyle="1" w:styleId="23">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semiHidden/>
    <w:qFormat/>
    <w:uiPriority w:val="99"/>
    <w:rPr>
      <w:rFonts w:eastAsia="宋体"/>
      <w:kern w:val="2"/>
      <w:sz w:val="18"/>
      <w:szCs w:val="18"/>
    </w:rPr>
  </w:style>
  <w:style w:type="character" w:customStyle="1" w:styleId="25">
    <w:name w:val="页脚 Char"/>
    <w:basedOn w:val="19"/>
    <w:link w:val="12"/>
    <w:semiHidden/>
    <w:qFormat/>
    <w:uiPriority w:val="99"/>
    <w:rPr>
      <w:rFonts w:eastAsia="宋体"/>
      <w:kern w:val="2"/>
      <w:sz w:val="18"/>
      <w:szCs w:val="18"/>
    </w:rPr>
  </w:style>
  <w:style w:type="character" w:customStyle="1" w:styleId="26">
    <w:name w:val="批注框文本 Char"/>
    <w:basedOn w:val="19"/>
    <w:link w:val="11"/>
    <w:semiHidden/>
    <w:qFormat/>
    <w:uiPriority w:val="99"/>
    <w:rPr>
      <w:rFonts w:eastAsia="宋体"/>
      <w:kern w:val="2"/>
      <w:sz w:val="18"/>
      <w:szCs w:val="18"/>
    </w:rPr>
  </w:style>
  <w:style w:type="character" w:customStyle="1" w:styleId="27">
    <w:name w:val="纯文本 Char"/>
    <w:basedOn w:val="19"/>
    <w:link w:val="10"/>
    <w:qFormat/>
    <w:uiPriority w:val="99"/>
    <w:rPr>
      <w:rFonts w:ascii="宋体" w:hAnsi="Courier New" w:eastAsia="宋体"/>
      <w:kern w:val="2"/>
      <w:sz w:val="21"/>
    </w:rPr>
  </w:style>
  <w:style w:type="character" w:customStyle="1" w:styleId="28">
    <w:name w:val="副标题 Char"/>
    <w:qFormat/>
    <w:uiPriority w:val="0"/>
    <w:rPr>
      <w:rFonts w:ascii="Cambria" w:hAnsi="Cambria"/>
      <w:b/>
      <w:bCs/>
      <w:kern w:val="28"/>
      <w:sz w:val="32"/>
      <w:szCs w:val="32"/>
    </w:rPr>
  </w:style>
  <w:style w:type="character" w:customStyle="1" w:styleId="29">
    <w:name w:val="副标题 Char1"/>
    <w:basedOn w:val="19"/>
    <w:link w:val="14"/>
    <w:qFormat/>
    <w:uiPriority w:val="0"/>
    <w:rPr>
      <w:rFonts w:eastAsia="宋体" w:asciiTheme="majorHAnsi" w:hAnsiTheme="majorHAnsi" w:cstheme="majorBidi"/>
      <w:b/>
      <w:bCs/>
      <w:kern w:val="28"/>
      <w:sz w:val="32"/>
      <w:szCs w:val="32"/>
    </w:rPr>
  </w:style>
  <w:style w:type="paragraph" w:styleId="30">
    <w:name w:val="List Paragraph"/>
    <w:basedOn w:val="1"/>
    <w:unhideWhenUsed/>
    <w:qFormat/>
    <w:uiPriority w:val="99"/>
    <w:pPr>
      <w:ind w:firstLine="420" w:firstLineChars="200"/>
    </w:pPr>
  </w:style>
  <w:style w:type="paragraph" w:customStyle="1" w:styleId="31">
    <w:name w:val="普通文字"/>
    <w:basedOn w:val="1"/>
    <w:next w:val="1"/>
    <w:qFormat/>
    <w:uiPriority w:val="0"/>
    <w:rPr>
      <w:rFonts w:ascii="宋体"/>
      <w:kern w:val="0"/>
      <w:sz w:val="24"/>
      <w:u w:color="000000"/>
    </w:rPr>
  </w:style>
  <w:style w:type="character" w:customStyle="1" w:styleId="32">
    <w:name w:val="正文缩进 Char"/>
    <w:link w:val="5"/>
    <w:qFormat/>
    <w:uiPriority w:val="0"/>
    <w:rPr>
      <w:kern w:val="2"/>
      <w:sz w:val="21"/>
      <w:szCs w:val="24"/>
    </w:rPr>
  </w:style>
  <w:style w:type="character" w:customStyle="1" w:styleId="33">
    <w:name w:val="NormalCharacter"/>
    <w:qFormat/>
    <w:uiPriority w:val="0"/>
  </w:style>
  <w:style w:type="character" w:customStyle="1" w:styleId="34">
    <w:name w:val="font11"/>
    <w:basedOn w:val="19"/>
    <w:qFormat/>
    <w:uiPriority w:val="0"/>
    <w:rPr>
      <w:rFonts w:hint="eastAsia" w:ascii="宋体" w:hAnsi="宋体" w:eastAsia="宋体" w:cs="宋体"/>
      <w:b/>
      <w:bCs/>
      <w:color w:val="000000"/>
      <w:sz w:val="22"/>
      <w:szCs w:val="22"/>
      <w:u w:val="none"/>
    </w:rPr>
  </w:style>
  <w:style w:type="character" w:customStyle="1" w:styleId="35">
    <w:name w:val="font71"/>
    <w:basedOn w:val="19"/>
    <w:qFormat/>
    <w:uiPriority w:val="0"/>
    <w:rPr>
      <w:rFonts w:hint="eastAsia" w:ascii="宋体" w:hAnsi="宋体" w:eastAsia="宋体" w:cs="宋体"/>
      <w:b/>
      <w:bCs/>
      <w:color w:val="000000"/>
      <w:sz w:val="22"/>
      <w:szCs w:val="22"/>
      <w:u w:val="none"/>
    </w:rPr>
  </w:style>
  <w:style w:type="paragraph" w:customStyle="1" w:styleId="36">
    <w:name w:val="CM20"/>
    <w:basedOn w:val="37"/>
    <w:next w:val="37"/>
    <w:qFormat/>
    <w:uiPriority w:val="0"/>
    <w:pPr>
      <w:spacing w:line="411" w:lineRule="atLeast"/>
    </w:pPr>
    <w:rPr>
      <w:rFonts w:cs="Times New Roman"/>
      <w:color w:val="auto"/>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8">
    <w:name w:val="font2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4233</Words>
  <Characters>4564</Characters>
  <Lines>70</Lines>
  <Paragraphs>19</Paragraphs>
  <TotalTime>4</TotalTime>
  <ScaleCrop>false</ScaleCrop>
  <LinksUpToDate>false</LinksUpToDate>
  <CharactersWithSpaces>5214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2023-03-16T02:55:26Z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A1DAC28A50F347B68D0C2A2E30B9C7D5</vt:lpwstr>
  </property>
</Properties>
</file>