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1D179B" w:rsidRDefault="001D179B" w:rsidP="00A21E95">
      <w:pPr>
        <w:jc w:val="center"/>
        <w:rPr>
          <w:rFonts w:ascii="宋体" w:hAnsi="宋体" w:cs="宋体" w:hint="eastAsia"/>
          <w:b/>
          <w:bCs/>
          <w:sz w:val="48"/>
          <w:szCs w:val="48"/>
        </w:rPr>
      </w:pPr>
      <w:r w:rsidRPr="001D179B">
        <w:rPr>
          <w:rFonts w:ascii="宋体" w:hAnsi="宋体" w:cs="宋体" w:hint="eastAsia"/>
          <w:b/>
          <w:bCs/>
          <w:sz w:val="48"/>
          <w:szCs w:val="48"/>
        </w:rPr>
        <w:t>扬州大学附属医院银行存款定期存放服务</w:t>
      </w:r>
    </w:p>
    <w:p w:rsidR="00A21E95" w:rsidRDefault="001D179B" w:rsidP="00A21E95">
      <w:pPr>
        <w:jc w:val="center"/>
        <w:rPr>
          <w:rFonts w:ascii="宋体" w:hAnsi="宋体" w:cs="宋体"/>
          <w:b/>
          <w:bCs/>
          <w:sz w:val="48"/>
          <w:szCs w:val="48"/>
        </w:rPr>
      </w:pPr>
      <w:r w:rsidRPr="001D179B">
        <w:rPr>
          <w:rFonts w:ascii="宋体" w:hAnsi="宋体" w:cs="宋体" w:hint="eastAsia"/>
          <w:b/>
          <w:bCs/>
          <w:sz w:val="48"/>
          <w:szCs w:val="48"/>
        </w:rPr>
        <w:t>合作银行调研</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2A5A3E">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2A5A3E">
        <w:rPr>
          <w:rFonts w:ascii="宋体" w:hAnsi="宋体" w:cs="宋体" w:hint="eastAsia"/>
          <w:b/>
          <w:sz w:val="32"/>
          <w:szCs w:val="32"/>
        </w:rPr>
        <w:t>3</w:t>
      </w:r>
      <w:r>
        <w:rPr>
          <w:rFonts w:ascii="宋体" w:hAnsi="宋体" w:cs="宋体" w:hint="eastAsia"/>
          <w:b/>
          <w:sz w:val="32"/>
          <w:szCs w:val="32"/>
        </w:rPr>
        <w:t>年</w:t>
      </w:r>
      <w:r w:rsidR="002A5A3E">
        <w:rPr>
          <w:rFonts w:ascii="宋体" w:hAnsi="宋体" w:cs="宋体" w:hint="eastAsia"/>
          <w:b/>
          <w:sz w:val="32"/>
          <w:szCs w:val="32"/>
        </w:rPr>
        <w:t>3</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sidR="002A5A3E" w:rsidRPr="002A5A3E">
        <w:rPr>
          <w:rFonts w:asciiTheme="minorEastAsia" w:eastAsiaTheme="minorEastAsia" w:hAnsiTheme="minorEastAsia" w:hint="eastAsia"/>
          <w:sz w:val="24"/>
        </w:rPr>
        <w:t>评标方法及评标标准</w:t>
      </w:r>
      <w:r w:rsidR="002A5A3E">
        <w:rPr>
          <w:rFonts w:asciiTheme="minorEastAsia" w:eastAsiaTheme="minorEastAsia" w:hAnsiTheme="minorEastAsia"/>
          <w:sz w:val="24"/>
        </w:rPr>
        <w:t>……</w:t>
      </w:r>
      <w:proofErr w:type="gramStart"/>
      <w:r w:rsidR="002A5A3E">
        <w:rPr>
          <w:rFonts w:asciiTheme="minorEastAsia" w:eastAsiaTheme="minorEastAsia" w:hAnsiTheme="minorEastAsia"/>
          <w:sz w:val="24"/>
        </w:rPr>
        <w:t>……………………………………………</w:t>
      </w:r>
      <w:r>
        <w:rPr>
          <w:rFonts w:asciiTheme="minorEastAsia" w:eastAsiaTheme="minorEastAsia" w:hAnsiTheme="minorEastAsia"/>
          <w:sz w:val="24"/>
        </w:rPr>
        <w:t>………</w:t>
      </w:r>
      <w:proofErr w:type="gramEnd"/>
      <w:r w:rsidR="002A5A3E">
        <w:rPr>
          <w:rFonts w:asciiTheme="minorEastAsia" w:eastAsiaTheme="minorEastAsia" w:hAnsiTheme="minorEastAsia" w:hint="eastAsia"/>
          <w:sz w:val="24"/>
        </w:rPr>
        <w:t>5</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2A5A3E">
        <w:rPr>
          <w:rFonts w:ascii="宋体" w:hAnsi="宋体" w:hint="eastAsia"/>
          <w:bCs/>
          <w:sz w:val="24"/>
        </w:rPr>
        <w:t>8</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1D179B" w:rsidP="00877461">
            <w:pPr>
              <w:spacing w:line="360" w:lineRule="auto"/>
              <w:rPr>
                <w:rFonts w:ascii="宋体" w:hAnsi="宋体"/>
                <w:szCs w:val="21"/>
              </w:rPr>
            </w:pPr>
            <w:r w:rsidRPr="001D179B">
              <w:rPr>
                <w:rFonts w:cs="宋体" w:hint="eastAsia"/>
              </w:rPr>
              <w:t>扬州大学附属医院银行存款定期存放服务合作银行调研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5D4611" w:rsidP="00C00D11">
            <w:pPr>
              <w:spacing w:line="320" w:lineRule="exact"/>
              <w:rPr>
                <w:rFonts w:ascii="宋体" w:hAnsi="宋体"/>
                <w:szCs w:val="21"/>
              </w:rPr>
            </w:pP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877461">
              <w:rPr>
                <w:rFonts w:ascii="宋体" w:hAnsi="宋体" w:hint="eastAsia"/>
                <w:szCs w:val="21"/>
              </w:rPr>
              <w:t>3</w:t>
            </w:r>
            <w:r>
              <w:rPr>
                <w:rFonts w:ascii="宋体" w:hAnsi="宋体" w:hint="eastAsia"/>
                <w:szCs w:val="21"/>
              </w:rPr>
              <w:t>年</w:t>
            </w:r>
            <w:r w:rsidR="00877461">
              <w:rPr>
                <w:rFonts w:ascii="宋体" w:hAnsi="宋体" w:hint="eastAsia"/>
                <w:szCs w:val="21"/>
              </w:rPr>
              <w:t>4</w:t>
            </w:r>
            <w:r>
              <w:rPr>
                <w:rFonts w:ascii="宋体" w:hAnsi="宋体" w:hint="eastAsia"/>
                <w:szCs w:val="21"/>
              </w:rPr>
              <w:t>月</w:t>
            </w:r>
            <w:r w:rsidR="008C4F39">
              <w:rPr>
                <w:rFonts w:ascii="宋体" w:hAnsi="宋体" w:hint="eastAsia"/>
                <w:szCs w:val="21"/>
              </w:rPr>
              <w:t>6</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FB2310" w:rsidP="00E14A0A">
            <w:pPr>
              <w:spacing w:line="360" w:lineRule="auto"/>
              <w:jc w:val="center"/>
              <w:rPr>
                <w:rFonts w:ascii="宋体" w:hAnsi="宋体"/>
                <w:szCs w:val="21"/>
              </w:rPr>
            </w:pPr>
            <w:r>
              <w:rPr>
                <w:rFonts w:ascii="宋体" w:hAnsi="宋体" w:hint="eastAsia"/>
                <w:b/>
                <w:szCs w:val="21"/>
              </w:rPr>
              <w:t>另行通知</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0B7E6E">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877461" w:rsidP="00877461">
            <w:pPr>
              <w:spacing w:line="360" w:lineRule="auto"/>
              <w:ind w:firstLineChars="200" w:firstLine="422"/>
              <w:jc w:val="left"/>
              <w:rPr>
                <w:rFonts w:ascii="宋体" w:hAnsi="宋体" w:cs="宋体"/>
                <w:szCs w:val="21"/>
              </w:rPr>
            </w:pPr>
            <w:r>
              <w:rPr>
                <w:rFonts w:ascii="宋体" w:hAnsi="宋体" w:cs="宋体" w:hint="eastAsia"/>
                <w:b/>
                <w:bCs/>
                <w:szCs w:val="21"/>
              </w:rPr>
              <w:t>投标</w:t>
            </w:r>
            <w:r w:rsidR="00600B17">
              <w:rPr>
                <w:rFonts w:ascii="宋体" w:hAnsi="宋体" w:cs="宋体" w:hint="eastAsia"/>
                <w:b/>
                <w:bCs/>
                <w:szCs w:val="21"/>
              </w:rPr>
              <w:t>格式投标人自拟。</w:t>
            </w:r>
          </w:p>
        </w:tc>
      </w:tr>
    </w:tbl>
    <w:p w:rsidR="002A5A3E" w:rsidRDefault="002A5A3E" w:rsidP="00877461">
      <w:pPr>
        <w:jc w:val="center"/>
        <w:rPr>
          <w:b/>
          <w:sz w:val="32"/>
          <w:szCs w:val="32"/>
        </w:rPr>
      </w:pPr>
      <w:bookmarkStart w:id="2" w:name="_Toc39744253"/>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4822DF" w:rsidRDefault="004822DF" w:rsidP="00877461">
      <w:pPr>
        <w:jc w:val="center"/>
        <w:rPr>
          <w:b/>
          <w:sz w:val="32"/>
          <w:szCs w:val="32"/>
        </w:rPr>
      </w:pPr>
      <w:r>
        <w:rPr>
          <w:rFonts w:hint="eastAsia"/>
          <w:b/>
          <w:sz w:val="32"/>
          <w:szCs w:val="32"/>
        </w:rPr>
        <w:lastRenderedPageBreak/>
        <w:t>二、</w:t>
      </w:r>
      <w:r w:rsidR="00877461">
        <w:rPr>
          <w:rFonts w:ascii="Cambria" w:hAnsi="Cambria" w:hint="eastAsia"/>
          <w:b/>
          <w:kern w:val="32"/>
          <w:sz w:val="36"/>
          <w:szCs w:val="36"/>
        </w:rPr>
        <w:t>采购项目</w:t>
      </w:r>
      <w:r w:rsidR="00877461">
        <w:rPr>
          <w:rFonts w:ascii="Cambria" w:hAnsi="Cambria"/>
          <w:b/>
          <w:kern w:val="32"/>
          <w:sz w:val="36"/>
          <w:szCs w:val="36"/>
        </w:rPr>
        <w:t>需求</w:t>
      </w:r>
      <w:r w:rsidR="00877461">
        <w:rPr>
          <w:rFonts w:ascii="Cambria" w:hAnsi="Cambria" w:hint="eastAsia"/>
          <w:b/>
          <w:kern w:val="32"/>
          <w:sz w:val="36"/>
          <w:szCs w:val="36"/>
        </w:rPr>
        <w:t>及</w:t>
      </w:r>
      <w:r w:rsidR="00877461">
        <w:rPr>
          <w:rFonts w:ascii="Cambria" w:hAnsi="Cambria"/>
          <w:b/>
          <w:kern w:val="32"/>
          <w:sz w:val="36"/>
          <w:szCs w:val="36"/>
        </w:rPr>
        <w:t>要求</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一</w:t>
      </w:r>
      <w:r w:rsidRPr="00877461">
        <w:rPr>
          <w:rFonts w:asciiTheme="minorEastAsia" w:eastAsiaTheme="minorEastAsia" w:hAnsiTheme="minorEastAsia"/>
          <w:b/>
          <w:szCs w:val="28"/>
        </w:rPr>
        <w:t>、</w:t>
      </w:r>
      <w:r w:rsidRPr="00877461">
        <w:rPr>
          <w:rFonts w:asciiTheme="minorEastAsia" w:eastAsiaTheme="minorEastAsia" w:hAnsiTheme="minorEastAsia" w:hint="eastAsia"/>
          <w:b/>
          <w:szCs w:val="28"/>
        </w:rPr>
        <w:t>参与调研银行资质条件</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hint="eastAsia"/>
          <w:szCs w:val="28"/>
        </w:rPr>
        <w:t>合格的投标人应属于在中华人民共和国境内依法设立的国有商业银行、股份制商业银行、城市商业银行，并符合以下条件：</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hint="eastAsia"/>
          <w:szCs w:val="28"/>
        </w:rPr>
        <w:t>（一）在扬州市城区范围内设有分支机构；</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hint="eastAsia"/>
          <w:szCs w:val="28"/>
        </w:rPr>
        <w:t>（二）在扬州市城区范围内依法开展经营活动，内部管理机制健全，具有较强的风险控制能力，近3年内在经营活动中无重大违法违规记录、未发生金融风险及重大违约事件。2022年在扬州市场存贷款规模达100亿元。</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hint="eastAsia"/>
          <w:szCs w:val="28"/>
        </w:rPr>
        <w:t>（三）市级分（支）行下属的分支机构不得直接作为投标人，但可受市级分（支）行委托作为受托人进行投标，需提供市级分（支）行对其的授权委托书等资料，同时在投标文件其他资料中一并附上相关资料。</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二、调研内容概况</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szCs w:val="28"/>
        </w:rPr>
        <w:t>2.1</w:t>
      </w:r>
      <w:r w:rsidRPr="00877461">
        <w:rPr>
          <w:rFonts w:asciiTheme="minorEastAsia" w:eastAsiaTheme="minorEastAsia" w:hAnsiTheme="minorEastAsia" w:hint="eastAsia"/>
          <w:szCs w:val="28"/>
        </w:rPr>
        <w:t>本次</w:t>
      </w:r>
      <w:r>
        <w:rPr>
          <w:rFonts w:asciiTheme="minorEastAsia" w:eastAsiaTheme="minorEastAsia" w:hAnsiTheme="minorEastAsia" w:hint="eastAsia"/>
          <w:szCs w:val="28"/>
        </w:rPr>
        <w:t>调研</w:t>
      </w:r>
      <w:r w:rsidRPr="00877461">
        <w:rPr>
          <w:rFonts w:asciiTheme="minorEastAsia" w:eastAsiaTheme="minorEastAsia" w:hAnsiTheme="minorEastAsia" w:hint="eastAsia"/>
          <w:szCs w:val="28"/>
        </w:rPr>
        <w:t>分两组共9个</w:t>
      </w:r>
      <w:proofErr w:type="gramStart"/>
      <w:r w:rsidRPr="00877461">
        <w:rPr>
          <w:rFonts w:asciiTheme="minorEastAsia" w:eastAsiaTheme="minorEastAsia" w:hAnsiTheme="minorEastAsia" w:hint="eastAsia"/>
          <w:szCs w:val="28"/>
        </w:rPr>
        <w:t>包分别</w:t>
      </w:r>
      <w:proofErr w:type="gramEnd"/>
      <w:r w:rsidRPr="00877461">
        <w:rPr>
          <w:rFonts w:asciiTheme="minorEastAsia" w:eastAsiaTheme="minorEastAsia" w:hAnsiTheme="minorEastAsia" w:hint="eastAsia"/>
          <w:szCs w:val="28"/>
        </w:rPr>
        <w:t>遴选合作银行，分别为医院提供如下银行存款定存服务：</w:t>
      </w:r>
    </w:p>
    <w:p w:rsidR="00877461" w:rsidRPr="00877461" w:rsidRDefault="00877461" w:rsidP="0064785C">
      <w:pPr>
        <w:spacing w:line="480" w:lineRule="exact"/>
        <w:ind w:firstLineChars="399" w:firstLine="841"/>
        <w:rPr>
          <w:rFonts w:asciiTheme="minorEastAsia" w:eastAsiaTheme="minorEastAsia" w:hAnsiTheme="minorEastAsia"/>
          <w:b/>
          <w:szCs w:val="28"/>
        </w:rPr>
      </w:pPr>
      <w:r w:rsidRPr="00877461">
        <w:rPr>
          <w:rFonts w:asciiTheme="minorEastAsia" w:eastAsiaTheme="minorEastAsia" w:hAnsiTheme="minorEastAsia" w:hint="eastAsia"/>
          <w:b/>
          <w:szCs w:val="28"/>
        </w:rPr>
        <w:t>2</w:t>
      </w:r>
      <w:r w:rsidRPr="00877461">
        <w:rPr>
          <w:rFonts w:asciiTheme="minorEastAsia" w:eastAsiaTheme="minorEastAsia" w:hAnsiTheme="minorEastAsia"/>
          <w:b/>
          <w:szCs w:val="28"/>
        </w:rPr>
        <w:t xml:space="preserve">.1.1 </w:t>
      </w:r>
      <w:r w:rsidRPr="00877461">
        <w:rPr>
          <w:rFonts w:asciiTheme="minorEastAsia" w:eastAsiaTheme="minorEastAsia" w:hAnsiTheme="minorEastAsia" w:hint="eastAsia"/>
          <w:b/>
          <w:szCs w:val="28"/>
        </w:rPr>
        <w:t>A组</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（1）一包：人民币7000万元（大额存单，存期一年）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（2）二包：人民币6000万元（大额存单，存期一年）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w:t>
      </w:r>
      <w:r w:rsidRPr="00877461">
        <w:rPr>
          <w:rFonts w:asciiTheme="minorEastAsia" w:eastAsiaTheme="minorEastAsia" w:hAnsiTheme="minorEastAsia"/>
          <w:szCs w:val="28"/>
        </w:rPr>
        <w:t>3</w:t>
      </w:r>
      <w:r w:rsidRPr="00877461">
        <w:rPr>
          <w:rFonts w:asciiTheme="minorEastAsia" w:eastAsiaTheme="minorEastAsia" w:hAnsiTheme="minorEastAsia" w:hint="eastAsia"/>
          <w:szCs w:val="28"/>
        </w:rPr>
        <w:t>）三包：人民币5000万元（大额存单，存期一年）</w:t>
      </w:r>
    </w:p>
    <w:p w:rsidR="00877461" w:rsidRPr="00877461" w:rsidRDefault="00877461" w:rsidP="0064785C">
      <w:pPr>
        <w:spacing w:line="480" w:lineRule="exact"/>
        <w:ind w:firstLineChars="399" w:firstLine="841"/>
        <w:rPr>
          <w:rFonts w:asciiTheme="minorEastAsia" w:eastAsiaTheme="minorEastAsia" w:hAnsiTheme="minorEastAsia"/>
          <w:b/>
          <w:szCs w:val="28"/>
        </w:rPr>
      </w:pPr>
      <w:r w:rsidRPr="00877461">
        <w:rPr>
          <w:rFonts w:asciiTheme="minorEastAsia" w:eastAsiaTheme="minorEastAsia" w:hAnsiTheme="minorEastAsia" w:hint="eastAsia"/>
          <w:b/>
          <w:szCs w:val="28"/>
        </w:rPr>
        <w:t>2</w:t>
      </w:r>
      <w:r w:rsidRPr="00877461">
        <w:rPr>
          <w:rFonts w:asciiTheme="minorEastAsia" w:eastAsiaTheme="minorEastAsia" w:hAnsiTheme="minorEastAsia"/>
          <w:b/>
          <w:szCs w:val="28"/>
        </w:rPr>
        <w:t xml:space="preserve">.1.2 </w:t>
      </w:r>
      <w:r w:rsidRPr="00877461">
        <w:rPr>
          <w:rFonts w:asciiTheme="minorEastAsia" w:eastAsiaTheme="minorEastAsia" w:hAnsiTheme="minorEastAsia" w:hint="eastAsia"/>
          <w:b/>
          <w:szCs w:val="28"/>
        </w:rPr>
        <w:t>B组</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w:t>
      </w:r>
      <w:r w:rsidRPr="00877461">
        <w:rPr>
          <w:rFonts w:asciiTheme="minorEastAsia" w:eastAsiaTheme="minorEastAsia" w:hAnsiTheme="minorEastAsia"/>
          <w:szCs w:val="28"/>
        </w:rPr>
        <w:t>4</w:t>
      </w:r>
      <w:r w:rsidRPr="00877461">
        <w:rPr>
          <w:rFonts w:asciiTheme="minorEastAsia" w:eastAsiaTheme="minorEastAsia" w:hAnsiTheme="minorEastAsia" w:hint="eastAsia"/>
          <w:szCs w:val="28"/>
        </w:rPr>
        <w:t>）四包：人民币4</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w:t>
      </w:r>
      <w:r w:rsidRPr="00877461">
        <w:rPr>
          <w:rFonts w:asciiTheme="minorEastAsia" w:eastAsiaTheme="minorEastAsia" w:hAnsiTheme="minorEastAsia"/>
          <w:szCs w:val="28"/>
        </w:rPr>
        <w:t>5</w:t>
      </w:r>
      <w:r w:rsidRPr="00877461">
        <w:rPr>
          <w:rFonts w:asciiTheme="minorEastAsia" w:eastAsiaTheme="minorEastAsia" w:hAnsiTheme="minorEastAsia" w:hint="eastAsia"/>
          <w:szCs w:val="28"/>
        </w:rPr>
        <w:t>）五包：人民币3</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（6）六包：人民币2</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w:t>
      </w:r>
      <w:r w:rsidRPr="00877461">
        <w:rPr>
          <w:rFonts w:asciiTheme="minorEastAsia" w:eastAsiaTheme="minorEastAsia" w:hAnsiTheme="minorEastAsia"/>
          <w:szCs w:val="28"/>
        </w:rPr>
        <w:t>7</w:t>
      </w:r>
      <w:r w:rsidRPr="00877461">
        <w:rPr>
          <w:rFonts w:asciiTheme="minorEastAsia" w:eastAsiaTheme="minorEastAsia" w:hAnsiTheme="minorEastAsia" w:hint="eastAsia"/>
          <w:szCs w:val="28"/>
        </w:rPr>
        <w:t>）七包：人民币1</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（8）八包：人民币1</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（9）九包：人民币1</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b/>
          <w:szCs w:val="28"/>
        </w:rPr>
      </w:pPr>
      <w:r w:rsidRPr="00877461">
        <w:rPr>
          <w:rFonts w:asciiTheme="minorEastAsia" w:eastAsiaTheme="minorEastAsia" w:hAnsiTheme="minorEastAsia" w:hint="eastAsia"/>
          <w:szCs w:val="28"/>
        </w:rPr>
        <w:t>2.2</w:t>
      </w:r>
      <w:r w:rsidRPr="00877461">
        <w:rPr>
          <w:rFonts w:asciiTheme="minorEastAsia" w:eastAsiaTheme="minorEastAsia" w:hAnsiTheme="minorEastAsia"/>
          <w:szCs w:val="28"/>
        </w:rPr>
        <w:t xml:space="preserve"> </w:t>
      </w:r>
      <w:r w:rsidRPr="00877461">
        <w:rPr>
          <w:rFonts w:asciiTheme="minorEastAsia" w:eastAsiaTheme="minorEastAsia" w:hAnsiTheme="minorEastAsia" w:hint="eastAsia"/>
          <w:szCs w:val="28"/>
        </w:rPr>
        <w:t>A</w:t>
      </w:r>
      <w:r w:rsidRPr="00877461">
        <w:rPr>
          <w:rFonts w:asciiTheme="minorEastAsia" w:eastAsiaTheme="minorEastAsia" w:hAnsiTheme="minorEastAsia" w:hint="eastAsia"/>
          <w:b/>
          <w:szCs w:val="28"/>
        </w:rPr>
        <w:t>组（即一、二、三包）仅面向与近一年内医院已签订战略合作协议的银行，其他银行投标无效。</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2</w:t>
      </w:r>
      <w:r w:rsidRPr="00877461">
        <w:rPr>
          <w:rFonts w:asciiTheme="minorEastAsia" w:eastAsiaTheme="minorEastAsia" w:hAnsiTheme="minorEastAsia"/>
          <w:szCs w:val="28"/>
        </w:rPr>
        <w:t xml:space="preserve">.3 </w:t>
      </w:r>
      <w:r w:rsidRPr="00877461">
        <w:rPr>
          <w:rFonts w:asciiTheme="minorEastAsia" w:eastAsiaTheme="minorEastAsia" w:hAnsiTheme="minorEastAsia" w:hint="eastAsia"/>
          <w:szCs w:val="28"/>
        </w:rPr>
        <w:t>B组（即四、五、六、七包、八、九包）符合本招标文件规定资质条件要求的银行均可参与，以综合评分从高到低排序，第一名获得四包存单，第二名获五包存单，第三名获六包存单，第四、五、六</w:t>
      </w:r>
      <w:r w:rsidRPr="00877461">
        <w:rPr>
          <w:rFonts w:asciiTheme="minorEastAsia" w:eastAsiaTheme="minorEastAsia" w:hAnsiTheme="minorEastAsia" w:hint="eastAsia"/>
          <w:szCs w:val="28"/>
        </w:rPr>
        <w:lastRenderedPageBreak/>
        <w:t>名分获七包、八包和九包存单。</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三、服务内容及要求</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投标人承诺同时对医院提供支持与</w:t>
      </w:r>
      <w:r w:rsidRPr="00877461">
        <w:rPr>
          <w:rFonts w:asciiTheme="minorEastAsia" w:eastAsiaTheme="minorEastAsia" w:hAnsiTheme="minorEastAsia"/>
          <w:szCs w:val="28"/>
        </w:rPr>
        <w:t>贡献</w:t>
      </w:r>
      <w:r w:rsidRPr="00877461">
        <w:rPr>
          <w:rFonts w:asciiTheme="minorEastAsia" w:eastAsiaTheme="minorEastAsia" w:hAnsiTheme="minorEastAsia" w:hint="eastAsia"/>
          <w:szCs w:val="28"/>
        </w:rPr>
        <w:t>的，方式可以是医院认可所需的项目支持。</w:t>
      </w:r>
      <w:r w:rsidRPr="00877461">
        <w:rPr>
          <w:rFonts w:asciiTheme="minorEastAsia" w:eastAsiaTheme="minorEastAsia" w:hAnsiTheme="minorEastAsia" w:hint="eastAsia"/>
          <w:b/>
          <w:szCs w:val="28"/>
        </w:rPr>
        <w:t>已与医院签订战略合作协议的银行不得将本次投标承诺的对医院提供支持与贡献计入战略合作协议的履行内容，也不得将以往已履行的内容填入本次投标报价，否则该项得分按0分计算。</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四、报价及承诺要求</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 xml:space="preserve">.1 </w:t>
      </w:r>
      <w:r w:rsidRPr="00877461">
        <w:rPr>
          <w:rFonts w:asciiTheme="minorEastAsia" w:eastAsiaTheme="minorEastAsia" w:hAnsiTheme="minorEastAsia" w:hint="eastAsia"/>
          <w:szCs w:val="28"/>
        </w:rPr>
        <w:t>实际利率</w:t>
      </w:r>
      <w:proofErr w:type="gramStart"/>
      <w:r w:rsidRPr="00877461">
        <w:rPr>
          <w:rFonts w:asciiTheme="minorEastAsia" w:eastAsiaTheme="minorEastAsia" w:hAnsiTheme="minorEastAsia" w:hint="eastAsia"/>
          <w:szCs w:val="28"/>
        </w:rPr>
        <w:t>较人民</w:t>
      </w:r>
      <w:proofErr w:type="gramEnd"/>
      <w:r w:rsidRPr="00877461">
        <w:rPr>
          <w:rFonts w:asciiTheme="minorEastAsia" w:eastAsiaTheme="minorEastAsia" w:hAnsiTheme="minorEastAsia" w:hint="eastAsia"/>
          <w:szCs w:val="28"/>
        </w:rPr>
        <w:t>银行基准利率增加60个BP及以上为有效报价。</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2</w:t>
      </w:r>
      <w:r w:rsidRPr="00877461">
        <w:rPr>
          <w:rFonts w:asciiTheme="minorEastAsia" w:eastAsiaTheme="minorEastAsia" w:hAnsiTheme="minorEastAsia" w:hint="eastAsia"/>
          <w:szCs w:val="28"/>
        </w:rPr>
        <w:t>报价必须充分考虑所有可能影响到报价的价格因素。</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3</w:t>
      </w:r>
      <w:r w:rsidRPr="00877461">
        <w:rPr>
          <w:rFonts w:asciiTheme="minorEastAsia" w:eastAsiaTheme="minorEastAsia" w:hAnsiTheme="minorEastAsia" w:hint="eastAsia"/>
          <w:szCs w:val="28"/>
        </w:rPr>
        <w:t>投标人报价是根据调研文件所确定的管理服务范围内的全部工作人员和内容的价格体现，是为完成招标文件规定的服务管理工作所涉及到的一切费用。</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4</w:t>
      </w:r>
      <w:r w:rsidRPr="00877461">
        <w:rPr>
          <w:rFonts w:asciiTheme="minorEastAsia" w:eastAsiaTheme="minorEastAsia" w:hAnsiTheme="minorEastAsia" w:hint="eastAsia"/>
          <w:szCs w:val="28"/>
        </w:rPr>
        <w:t>调研文件未列明，而投标人认为必需的费用也需列入报价。</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5</w:t>
      </w:r>
      <w:r w:rsidRPr="00877461">
        <w:rPr>
          <w:rFonts w:asciiTheme="minorEastAsia" w:eastAsiaTheme="minorEastAsia" w:hAnsiTheme="minorEastAsia" w:hint="eastAsia"/>
          <w:szCs w:val="28"/>
        </w:rPr>
        <w:t>服务期间的安全、不可预见的费用均由投标人承担。</w:t>
      </w:r>
    </w:p>
    <w:p w:rsidR="00877461" w:rsidRDefault="00877461" w:rsidP="0064785C">
      <w:pPr>
        <w:ind w:firstLineChars="400" w:firstLine="840"/>
        <w:jc w:val="left"/>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6</w:t>
      </w:r>
      <w:r w:rsidRPr="00877461">
        <w:rPr>
          <w:rFonts w:asciiTheme="minorEastAsia" w:eastAsiaTheme="minorEastAsia" w:hAnsiTheme="minorEastAsia" w:hint="eastAsia"/>
          <w:szCs w:val="28"/>
        </w:rPr>
        <w:t>投标人承诺对医院项目支持需在合同签订后半年内完成，特殊情况最长不超过一年。投标人未按投标文件履行兑现，构成虚假承诺的，</w:t>
      </w:r>
      <w:r w:rsidRPr="00877461">
        <w:rPr>
          <w:rFonts w:asciiTheme="minorEastAsia" w:eastAsiaTheme="minorEastAsia" w:hAnsiTheme="minorEastAsia"/>
          <w:szCs w:val="28"/>
        </w:rPr>
        <w:t>视情节轻重，</w:t>
      </w:r>
      <w:r w:rsidRPr="00877461">
        <w:rPr>
          <w:rFonts w:asciiTheme="minorEastAsia" w:eastAsiaTheme="minorEastAsia" w:hAnsiTheme="minorEastAsia" w:hint="eastAsia"/>
          <w:szCs w:val="28"/>
        </w:rPr>
        <w:t>医院将</w:t>
      </w:r>
      <w:r w:rsidRPr="00877461">
        <w:rPr>
          <w:rFonts w:asciiTheme="minorEastAsia" w:eastAsiaTheme="minorEastAsia" w:hAnsiTheme="minorEastAsia"/>
          <w:szCs w:val="28"/>
        </w:rPr>
        <w:t>解除</w:t>
      </w:r>
      <w:r w:rsidRPr="00877461">
        <w:rPr>
          <w:rFonts w:asciiTheme="minorEastAsia" w:eastAsiaTheme="minorEastAsia" w:hAnsiTheme="minorEastAsia" w:hint="eastAsia"/>
          <w:szCs w:val="28"/>
        </w:rPr>
        <w:t>与投标人阶段性存款服务</w:t>
      </w:r>
      <w:r w:rsidRPr="00877461">
        <w:rPr>
          <w:rFonts w:asciiTheme="minorEastAsia" w:eastAsiaTheme="minorEastAsia" w:hAnsiTheme="minorEastAsia"/>
          <w:szCs w:val="28"/>
        </w:rPr>
        <w:t>协议关系、暂停或</w:t>
      </w:r>
      <w:r w:rsidRPr="00877461">
        <w:rPr>
          <w:rFonts w:asciiTheme="minorEastAsia" w:eastAsiaTheme="minorEastAsia" w:hAnsiTheme="minorEastAsia" w:hint="eastAsia"/>
          <w:szCs w:val="28"/>
        </w:rPr>
        <w:t>取消投标人账户资金管理</w:t>
      </w:r>
      <w:r w:rsidRPr="00877461">
        <w:rPr>
          <w:rFonts w:asciiTheme="minorEastAsia" w:eastAsiaTheme="minorEastAsia" w:hAnsiTheme="minorEastAsia"/>
          <w:szCs w:val="28"/>
        </w:rPr>
        <w:t>资格</w:t>
      </w:r>
      <w:r w:rsidRPr="00877461">
        <w:rPr>
          <w:rFonts w:asciiTheme="minorEastAsia" w:eastAsiaTheme="minorEastAsia" w:hAnsiTheme="minorEastAsia" w:hint="eastAsia"/>
          <w:szCs w:val="28"/>
        </w:rPr>
        <w:t>。</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五、编制要求</w:t>
      </w:r>
    </w:p>
    <w:p w:rsidR="00877461" w:rsidRDefault="00877461" w:rsidP="0064785C">
      <w:pPr>
        <w:tabs>
          <w:tab w:val="left" w:pos="9214"/>
        </w:tabs>
        <w:adjustRightInd w:val="0"/>
        <w:snapToGrid w:val="0"/>
        <w:spacing w:line="440" w:lineRule="exact"/>
        <w:ind w:leftChars="202" w:left="424" w:rightChars="253" w:right="531" w:firstLineChars="200" w:firstLine="420"/>
        <w:contextualSpacing/>
        <w:rPr>
          <w:rFonts w:ascii="宋体" w:hAnsi="宋体"/>
          <w:szCs w:val="21"/>
        </w:rPr>
      </w:pPr>
      <w:r>
        <w:rPr>
          <w:rFonts w:ascii="宋体" w:hAnsi="宋体" w:hint="eastAsia"/>
          <w:szCs w:val="21"/>
        </w:rPr>
        <w:t>5.1、投标人应在仔细阅读调研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877461" w:rsidRDefault="00877461" w:rsidP="0064785C">
      <w:pPr>
        <w:tabs>
          <w:tab w:val="left" w:pos="9214"/>
        </w:tabs>
        <w:adjustRightInd w:val="0"/>
        <w:snapToGrid w:val="0"/>
        <w:spacing w:line="440" w:lineRule="exact"/>
        <w:ind w:leftChars="202" w:left="424" w:rightChars="253" w:right="531" w:firstLineChars="200" w:firstLine="420"/>
        <w:contextualSpacing/>
        <w:jc w:val="left"/>
        <w:rPr>
          <w:rFonts w:ascii="宋体" w:hAnsi="宋体"/>
          <w:szCs w:val="21"/>
        </w:rPr>
      </w:pPr>
      <w:r>
        <w:rPr>
          <w:rFonts w:ascii="宋体" w:hAnsi="宋体" w:hint="eastAsia"/>
          <w:szCs w:val="21"/>
        </w:rPr>
        <w:t>5.2、投标人在收到调研文件后，若有疑问应以书面形式（包括书面文字、传真、电子邮件等）在规定时间前向招标人提出。招标人将所有问题集中后在统一答复所有投标人。</w:t>
      </w:r>
    </w:p>
    <w:p w:rsidR="00877461" w:rsidRPr="00877461" w:rsidRDefault="00877461" w:rsidP="0064785C">
      <w:pPr>
        <w:tabs>
          <w:tab w:val="left" w:pos="9214"/>
        </w:tabs>
        <w:adjustRightInd w:val="0"/>
        <w:snapToGrid w:val="0"/>
        <w:spacing w:line="440" w:lineRule="exact"/>
        <w:ind w:leftChars="202" w:left="424" w:rightChars="253" w:right="531" w:firstLineChars="200" w:firstLine="420"/>
        <w:contextualSpacing/>
        <w:rPr>
          <w:rFonts w:ascii="宋体" w:hAnsi="宋体"/>
          <w:szCs w:val="21"/>
        </w:rPr>
      </w:pPr>
      <w:r>
        <w:rPr>
          <w:rFonts w:ascii="宋体" w:hAnsi="宋体" w:hint="eastAsia"/>
          <w:szCs w:val="21"/>
        </w:rPr>
        <w:t>5.3、明确标明“正本”或“副本”字样，一旦正本和副本有差异，以正本为准。所有投标资料均需A4纸打印，按照调研文件规定的顺序装订。</w:t>
      </w:r>
    </w:p>
    <w:p w:rsidR="005D4611" w:rsidRPr="00877461" w:rsidRDefault="00877461" w:rsidP="00877461">
      <w:pPr>
        <w:spacing w:line="480" w:lineRule="exact"/>
        <w:ind w:firstLineChars="200" w:firstLine="422"/>
        <w:rPr>
          <w:rFonts w:asciiTheme="minorEastAsia" w:eastAsiaTheme="minorEastAsia" w:hAnsiTheme="minorEastAsia"/>
          <w:b/>
          <w:szCs w:val="28"/>
        </w:rPr>
      </w:pPr>
      <w:bookmarkStart w:id="3" w:name="_Toc39744256"/>
      <w:bookmarkEnd w:id="2"/>
      <w:r w:rsidRPr="00877461">
        <w:rPr>
          <w:rFonts w:asciiTheme="minorEastAsia" w:eastAsiaTheme="minorEastAsia" w:hAnsiTheme="minorEastAsia" w:hint="eastAsia"/>
          <w:b/>
          <w:szCs w:val="28"/>
        </w:rPr>
        <w:t>六、</w:t>
      </w:r>
      <w:r w:rsidR="00600B17" w:rsidRPr="00877461">
        <w:rPr>
          <w:rFonts w:asciiTheme="minorEastAsia" w:eastAsiaTheme="minorEastAsia" w:hAnsiTheme="minorEastAsia" w:hint="eastAsia"/>
          <w:b/>
          <w:szCs w:val="28"/>
        </w:rPr>
        <w:t>投标文件要求</w:t>
      </w:r>
      <w:bookmarkEnd w:id="3"/>
    </w:p>
    <w:p w:rsidR="005D4611" w:rsidRDefault="00600B17" w:rsidP="00877461">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投标文件的组成</w:t>
      </w:r>
      <w:r>
        <w:rPr>
          <w:rFonts w:ascii="宋体" w:hAnsi="宋体" w:hint="eastAsia"/>
          <w:szCs w:val="21"/>
        </w:rPr>
        <w:t>：</w:t>
      </w:r>
    </w:p>
    <w:p w:rsidR="005D4611" w:rsidRDefault="00877461"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6.1</w:t>
      </w:r>
      <w:r w:rsidR="00600B17">
        <w:rPr>
          <w:rFonts w:ascii="宋体" w:hAnsi="宋体" w:hint="eastAsia"/>
          <w:szCs w:val="21"/>
        </w:rPr>
        <w:t>资格审查文件，所有复印件需加盖公章：</w:t>
      </w:r>
    </w:p>
    <w:p w:rsidR="005D4611" w:rsidRDefault="00877461" w:rsidP="00877461">
      <w:pPr>
        <w:adjustRightInd w:val="0"/>
        <w:snapToGrid w:val="0"/>
        <w:spacing w:line="440" w:lineRule="exact"/>
        <w:ind w:leftChars="201" w:left="422" w:rightChars="253" w:right="531" w:firstLineChars="177" w:firstLine="372"/>
        <w:contextualSpacing/>
        <w:rPr>
          <w:rFonts w:ascii="宋体" w:hAnsi="宋体"/>
          <w:szCs w:val="21"/>
        </w:rPr>
      </w:pPr>
      <w:r w:rsidRPr="00877461">
        <w:rPr>
          <w:rFonts w:ascii="宋体" w:hAnsi="宋体" w:hint="eastAsia"/>
          <w:szCs w:val="21"/>
        </w:rPr>
        <w:t>6.2</w:t>
      </w:r>
      <w:r w:rsidR="00600B17" w:rsidRPr="00877461">
        <w:rPr>
          <w:rFonts w:ascii="宋体" w:hAnsi="宋体" w:hint="eastAsia"/>
          <w:szCs w:val="21"/>
        </w:rPr>
        <w:t>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lastRenderedPageBreak/>
        <w:t>以上投标文件组成及报价要求将作为否决投标单位标书的重要条件。</w:t>
      </w:r>
    </w:p>
    <w:p w:rsidR="00C0630C" w:rsidRPr="00EB7FC6" w:rsidRDefault="00C0630C" w:rsidP="00C0630C">
      <w:pPr>
        <w:keepNext/>
        <w:spacing w:before="240" w:after="60"/>
        <w:jc w:val="center"/>
        <w:outlineLvl w:val="0"/>
        <w:rPr>
          <w:rFonts w:ascii="Cambria" w:hAnsi="Cambria"/>
          <w:b/>
          <w:kern w:val="32"/>
          <w:sz w:val="36"/>
          <w:szCs w:val="36"/>
        </w:rPr>
      </w:pPr>
      <w:r>
        <w:rPr>
          <w:rFonts w:ascii="Cambria" w:hAnsi="Cambria" w:hint="eastAsia"/>
          <w:b/>
          <w:kern w:val="32"/>
          <w:sz w:val="36"/>
          <w:szCs w:val="36"/>
        </w:rPr>
        <w:t>三、</w:t>
      </w:r>
      <w:r w:rsidRPr="00EB7FC6">
        <w:rPr>
          <w:rFonts w:ascii="Cambria" w:hAnsi="Cambria" w:hint="eastAsia"/>
          <w:b/>
          <w:kern w:val="32"/>
          <w:sz w:val="36"/>
          <w:szCs w:val="36"/>
        </w:rPr>
        <w:t>评标方法及评标标准</w:t>
      </w:r>
    </w:p>
    <w:p w:rsidR="00C0630C" w:rsidRPr="00C0630C" w:rsidRDefault="00C0630C" w:rsidP="00C0630C">
      <w:pPr>
        <w:pStyle w:val="af4"/>
        <w:spacing w:line="480" w:lineRule="exact"/>
        <w:ind w:firstLineChars="200" w:firstLine="482"/>
        <w:rPr>
          <w:rFonts w:asciiTheme="minorEastAsia" w:eastAsiaTheme="minorEastAsia" w:hAnsiTheme="minorEastAsia" w:cs="楷体"/>
          <w:b/>
          <w:kern w:val="2"/>
        </w:rPr>
      </w:pPr>
      <w:r w:rsidRPr="00C0630C">
        <w:rPr>
          <w:rFonts w:asciiTheme="minorEastAsia" w:eastAsiaTheme="minorEastAsia" w:hAnsiTheme="minorEastAsia" w:cs="楷体" w:hint="eastAsia"/>
          <w:b/>
          <w:kern w:val="2"/>
        </w:rPr>
        <w:t>一、评标方法</w:t>
      </w:r>
    </w:p>
    <w:p w:rsidR="00C0630C" w:rsidRPr="00C0630C" w:rsidRDefault="00C0630C" w:rsidP="00C0630C">
      <w:pPr>
        <w:pStyle w:val="af4"/>
        <w:spacing w:line="480" w:lineRule="exact"/>
        <w:ind w:firstLineChars="200"/>
        <w:rPr>
          <w:rFonts w:asciiTheme="minorEastAsia" w:eastAsiaTheme="minorEastAsia" w:hAnsiTheme="minorEastAsia" w:cs="楷体"/>
          <w:kern w:val="2"/>
        </w:rPr>
      </w:pPr>
      <w:r w:rsidRPr="00C0630C">
        <w:rPr>
          <w:rFonts w:asciiTheme="minorEastAsia" w:eastAsiaTheme="minorEastAsia" w:hAnsiTheme="minorEastAsia" w:cs="楷体" w:hint="eastAsia"/>
          <w:kern w:val="2"/>
        </w:rPr>
        <w:t>本项目采用综合评分法，评委会将对确定为实质性响应调研文件要求的投标文件进行评价和比较。评标结果按评审后得分由高到低顺序排列。得分相同的，按基本资质与条件、存单利率、对医院</w:t>
      </w:r>
      <w:r w:rsidRPr="00C0630C">
        <w:rPr>
          <w:rFonts w:asciiTheme="minorEastAsia" w:eastAsiaTheme="minorEastAsia" w:hAnsiTheme="minorEastAsia" w:cs="楷体"/>
          <w:kern w:val="2"/>
        </w:rPr>
        <w:t>支持与</w:t>
      </w:r>
      <w:r w:rsidRPr="00C0630C">
        <w:rPr>
          <w:rFonts w:asciiTheme="minorEastAsia" w:eastAsiaTheme="minorEastAsia" w:hAnsiTheme="minorEastAsia" w:cs="楷体" w:hint="eastAsia"/>
          <w:kern w:val="2"/>
        </w:rPr>
        <w:t>贡献等分项分值由高到低顺序排列。</w:t>
      </w:r>
    </w:p>
    <w:p w:rsidR="00C0630C" w:rsidRPr="00C0630C" w:rsidRDefault="00C0630C" w:rsidP="00C0630C">
      <w:pPr>
        <w:widowControl/>
        <w:numPr>
          <w:ilvl w:val="0"/>
          <w:numId w:val="7"/>
        </w:numPr>
        <w:spacing w:before="100" w:after="100" w:line="480" w:lineRule="exact"/>
        <w:ind w:firstLineChars="200" w:firstLine="422"/>
        <w:jc w:val="left"/>
        <w:rPr>
          <w:rFonts w:asciiTheme="minorEastAsia" w:eastAsiaTheme="minorEastAsia" w:hAnsiTheme="minorEastAsia" w:cs="楷体"/>
          <w:b/>
        </w:rPr>
      </w:pPr>
      <w:r w:rsidRPr="00C0630C">
        <w:rPr>
          <w:rFonts w:asciiTheme="minorEastAsia" w:eastAsiaTheme="minorEastAsia" w:hAnsiTheme="minorEastAsia" w:cs="楷体" w:hint="eastAsia"/>
          <w:b/>
        </w:rPr>
        <w:t>评分标准</w:t>
      </w:r>
    </w:p>
    <w:p w:rsidR="00C0630C" w:rsidRPr="00C0630C" w:rsidRDefault="00C0630C" w:rsidP="00C0630C">
      <w:pPr>
        <w:spacing w:line="480" w:lineRule="exact"/>
        <w:jc w:val="center"/>
        <w:rPr>
          <w:rFonts w:asciiTheme="minorEastAsia" w:eastAsiaTheme="minorEastAsia" w:hAnsiTheme="minorEastAsia" w:cs="楷体"/>
          <w:b/>
        </w:rPr>
      </w:pPr>
      <w:r w:rsidRPr="00C0630C">
        <w:rPr>
          <w:rFonts w:asciiTheme="minorEastAsia" w:eastAsiaTheme="minorEastAsia" w:hAnsiTheme="minorEastAsia" w:cs="楷体" w:hint="eastAsia"/>
          <w:b/>
        </w:rPr>
        <w:t xml:space="preserve">   </w:t>
      </w:r>
    </w:p>
    <w:p w:rsidR="00C0630C" w:rsidRPr="00C0630C" w:rsidRDefault="00C0630C" w:rsidP="00C0630C">
      <w:pPr>
        <w:spacing w:line="480" w:lineRule="exact"/>
        <w:jc w:val="center"/>
        <w:rPr>
          <w:rFonts w:asciiTheme="minorEastAsia" w:eastAsiaTheme="minorEastAsia" w:hAnsiTheme="minorEastAsia"/>
          <w:b/>
          <w:sz w:val="44"/>
          <w:szCs w:val="44"/>
        </w:rPr>
      </w:pPr>
      <w:r w:rsidRPr="00C0630C">
        <w:rPr>
          <w:rFonts w:asciiTheme="minorEastAsia" w:eastAsiaTheme="minorEastAsia" w:hAnsiTheme="minorEastAsia" w:cs="楷体" w:hint="eastAsia"/>
          <w:b/>
        </w:rPr>
        <w:t xml:space="preserve"> </w:t>
      </w:r>
      <w:r w:rsidRPr="00C0630C">
        <w:rPr>
          <w:rFonts w:asciiTheme="minorEastAsia" w:eastAsiaTheme="minorEastAsia" w:hAnsiTheme="minorEastAsia" w:hint="eastAsia"/>
          <w:b/>
          <w:sz w:val="44"/>
          <w:szCs w:val="44"/>
        </w:rPr>
        <w:t>A组标</w:t>
      </w:r>
      <w:proofErr w:type="gramStart"/>
      <w:r w:rsidRPr="00C0630C">
        <w:rPr>
          <w:rFonts w:asciiTheme="minorEastAsia" w:eastAsiaTheme="minorEastAsia" w:hAnsiTheme="minorEastAsia" w:hint="eastAsia"/>
          <w:b/>
          <w:sz w:val="44"/>
          <w:szCs w:val="44"/>
        </w:rPr>
        <w:t>包综合</w:t>
      </w:r>
      <w:proofErr w:type="gramEnd"/>
      <w:r w:rsidRPr="00C0630C">
        <w:rPr>
          <w:rFonts w:asciiTheme="minorEastAsia" w:eastAsiaTheme="minorEastAsia" w:hAnsiTheme="minorEastAsia" w:hint="eastAsia"/>
          <w:b/>
          <w:sz w:val="44"/>
          <w:szCs w:val="44"/>
        </w:rPr>
        <w:t>评分标准</w:t>
      </w:r>
    </w:p>
    <w:p w:rsidR="00C0630C" w:rsidRPr="00C0630C" w:rsidRDefault="00C0630C" w:rsidP="00C0630C">
      <w:pPr>
        <w:spacing w:line="480" w:lineRule="exact"/>
        <w:jc w:val="center"/>
        <w:rPr>
          <w:rFonts w:asciiTheme="minorEastAsia" w:eastAsiaTheme="minorEastAsia" w:hAnsiTheme="minorEastAsia"/>
          <w:b/>
          <w:sz w:val="44"/>
          <w:szCs w:val="44"/>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6"/>
        <w:gridCol w:w="1276"/>
        <w:gridCol w:w="992"/>
        <w:gridCol w:w="4678"/>
      </w:tblGrid>
      <w:tr w:rsidR="00C0630C" w:rsidRPr="00C0630C" w:rsidTr="00BE7318">
        <w:trPr>
          <w:trHeight w:val="586"/>
        </w:trPr>
        <w:tc>
          <w:tcPr>
            <w:tcW w:w="1526" w:type="dxa"/>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项目</w:t>
            </w:r>
          </w:p>
        </w:tc>
        <w:tc>
          <w:tcPr>
            <w:tcW w:w="1276" w:type="dxa"/>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指标</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参考分值</w:t>
            </w:r>
          </w:p>
        </w:tc>
        <w:tc>
          <w:tcPr>
            <w:tcW w:w="4678" w:type="dxa"/>
            <w:tcBorders>
              <w:left w:val="single" w:sz="4" w:space="0" w:color="auto"/>
            </w:tcBorders>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评分细则</w:t>
            </w:r>
          </w:p>
        </w:tc>
      </w:tr>
      <w:tr w:rsidR="00C0630C" w:rsidRPr="00C0630C" w:rsidTr="00BE7318">
        <w:trPr>
          <w:trHeight w:val="981"/>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基本资质与条件</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人民银行</w:t>
            </w:r>
          </w:p>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综合评价</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根据投标人所提供资料和人民银行相关评价综合打分。</w:t>
            </w:r>
          </w:p>
        </w:tc>
      </w:tr>
      <w:tr w:rsidR="00C0630C" w:rsidRPr="00C0630C" w:rsidTr="00BE7318">
        <w:trPr>
          <w:trHeight w:val="1415"/>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存单利率</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一年期</w:t>
            </w:r>
          </w:p>
          <w:p w:rsidR="00C0630C" w:rsidRPr="00C0630C" w:rsidRDefault="00C0630C" w:rsidP="00BE7318">
            <w:pPr>
              <w:jc w:val="center"/>
              <w:rPr>
                <w:rFonts w:asciiTheme="minorEastAsia" w:eastAsiaTheme="minorEastAsia" w:hAnsiTheme="minorEastAsia"/>
                <w:sz w:val="18"/>
                <w:szCs w:val="18"/>
              </w:rPr>
            </w:pP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2</w:t>
            </w:r>
            <w:r w:rsidRPr="00C0630C">
              <w:rPr>
                <w:rFonts w:asciiTheme="minorEastAsia" w:eastAsiaTheme="minorEastAsia" w:hAnsiTheme="minorEastAsia"/>
                <w:sz w:val="18"/>
                <w:szCs w:val="18"/>
              </w:rPr>
              <w:t>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以中国人民银行同期基准利率为基准值，投标利率相对于基准值，上浮比率最高者得2</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分。其余报价得分计算公式为：投标时某银行报价指标值</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同类各银行该指标最高值</w:t>
            </w:r>
            <w:r w:rsidRPr="00C0630C">
              <w:rPr>
                <w:rFonts w:asciiTheme="minorEastAsia" w:eastAsiaTheme="minorEastAsia" w:hAnsiTheme="minorEastAsia"/>
                <w:sz w:val="18"/>
                <w:szCs w:val="18"/>
              </w:rPr>
              <w:t xml:space="preserve"> *</w:t>
            </w:r>
            <w:r w:rsidRPr="00C0630C">
              <w:rPr>
                <w:rFonts w:asciiTheme="minorEastAsia" w:eastAsiaTheme="minorEastAsia" w:hAnsiTheme="minorEastAsia" w:hint="eastAsia"/>
                <w:sz w:val="18"/>
                <w:szCs w:val="18"/>
              </w:rPr>
              <w:t>2</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（结果</w:t>
            </w:r>
            <w:r w:rsidRPr="00C0630C">
              <w:rPr>
                <w:rFonts w:asciiTheme="minorEastAsia" w:eastAsiaTheme="minorEastAsia" w:hAnsiTheme="minorEastAsia"/>
                <w:sz w:val="18"/>
                <w:szCs w:val="18"/>
              </w:rPr>
              <w:t>保留两位小数</w:t>
            </w:r>
            <w:r w:rsidRPr="00C0630C">
              <w:rPr>
                <w:rFonts w:asciiTheme="minorEastAsia" w:eastAsiaTheme="minorEastAsia" w:hAnsiTheme="minorEastAsia" w:hint="eastAsia"/>
                <w:sz w:val="18"/>
                <w:szCs w:val="18"/>
              </w:rPr>
              <w:t>）。</w:t>
            </w:r>
          </w:p>
        </w:tc>
      </w:tr>
      <w:tr w:rsidR="00C0630C" w:rsidRPr="00C0630C" w:rsidTr="00BE7318">
        <w:trPr>
          <w:trHeight w:val="694"/>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对医院支持</w:t>
            </w:r>
            <w:r w:rsidRPr="00C0630C">
              <w:rPr>
                <w:rFonts w:asciiTheme="minorEastAsia" w:eastAsiaTheme="minorEastAsia" w:hAnsiTheme="minorEastAsia"/>
                <w:sz w:val="18"/>
                <w:szCs w:val="18"/>
              </w:rPr>
              <w:t>与</w:t>
            </w:r>
            <w:r w:rsidRPr="00C0630C">
              <w:rPr>
                <w:rFonts w:asciiTheme="minorEastAsia" w:eastAsiaTheme="minorEastAsia" w:hAnsiTheme="minorEastAsia" w:hint="eastAsia"/>
                <w:sz w:val="18"/>
                <w:szCs w:val="18"/>
              </w:rPr>
              <w:t>贡献</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项目支持</w:t>
            </w:r>
          </w:p>
        </w:tc>
        <w:tc>
          <w:tcPr>
            <w:tcW w:w="992" w:type="dxa"/>
            <w:tcBorders>
              <w:bottom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30</w:t>
            </w:r>
          </w:p>
        </w:tc>
        <w:tc>
          <w:tcPr>
            <w:tcW w:w="4678" w:type="dxa"/>
            <w:tcBorders>
              <w:left w:val="single" w:sz="4" w:space="0" w:color="auto"/>
              <w:bottom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承诺提供医院需要的项目支持，最高报价得30分。其余报价得分计算公式为：实际报价</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最高报价</w:t>
            </w:r>
            <w:r w:rsidRPr="00C0630C">
              <w:rPr>
                <w:rFonts w:asciiTheme="minorEastAsia" w:eastAsiaTheme="minorEastAsia" w:hAnsiTheme="minorEastAsia"/>
                <w:sz w:val="18"/>
                <w:szCs w:val="18"/>
              </w:rPr>
              <w:t xml:space="preserve"> *</w:t>
            </w:r>
            <w:r w:rsidRPr="00C0630C">
              <w:rPr>
                <w:rFonts w:asciiTheme="minorEastAsia" w:eastAsiaTheme="minorEastAsia" w:hAnsiTheme="minorEastAsia" w:hint="eastAsia"/>
                <w:sz w:val="18"/>
                <w:szCs w:val="18"/>
              </w:rPr>
              <w:t>30（结果</w:t>
            </w:r>
            <w:r w:rsidRPr="00C0630C">
              <w:rPr>
                <w:rFonts w:asciiTheme="minorEastAsia" w:eastAsiaTheme="minorEastAsia" w:hAnsiTheme="minorEastAsia"/>
                <w:sz w:val="18"/>
                <w:szCs w:val="18"/>
              </w:rPr>
              <w:t>保留两位小数</w:t>
            </w:r>
            <w:r w:rsidRPr="00C0630C">
              <w:rPr>
                <w:rFonts w:asciiTheme="minorEastAsia" w:eastAsiaTheme="minorEastAsia" w:hAnsiTheme="minorEastAsia" w:hint="eastAsia"/>
                <w:sz w:val="18"/>
                <w:szCs w:val="18"/>
              </w:rPr>
              <w:t>）。</w:t>
            </w:r>
            <w:r w:rsidRPr="00C0630C">
              <w:rPr>
                <w:rFonts w:asciiTheme="minorEastAsia" w:eastAsiaTheme="minorEastAsia" w:hAnsiTheme="minorEastAsia" w:hint="eastAsia"/>
                <w:sz w:val="18"/>
                <w:szCs w:val="18"/>
                <w:u w:val="single"/>
              </w:rPr>
              <w:t>该指标要体现无捆绑式项目合作，</w:t>
            </w:r>
            <w:r w:rsidRPr="00C0630C">
              <w:rPr>
                <w:rFonts w:asciiTheme="minorEastAsia" w:eastAsiaTheme="minorEastAsia" w:hAnsiTheme="minorEastAsia" w:hint="eastAsia"/>
                <w:sz w:val="18"/>
                <w:szCs w:val="18"/>
              </w:rPr>
              <w:t>标书中需明确项目实现期限，应自双方协议签订日起半年内完成，特殊情况最长不超过一年。</w:t>
            </w:r>
          </w:p>
        </w:tc>
      </w:tr>
      <w:tr w:rsidR="00C0630C" w:rsidRPr="00C0630C" w:rsidTr="00BE7318">
        <w:trPr>
          <w:trHeight w:val="1153"/>
        </w:trPr>
        <w:tc>
          <w:tcPr>
            <w:tcW w:w="1526" w:type="dxa"/>
            <w:tcBorders>
              <w:top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既往合作</w:t>
            </w:r>
          </w:p>
        </w:tc>
        <w:tc>
          <w:tcPr>
            <w:tcW w:w="1276" w:type="dxa"/>
            <w:tcBorders>
              <w:top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协议履行</w:t>
            </w:r>
          </w:p>
        </w:tc>
        <w:tc>
          <w:tcPr>
            <w:tcW w:w="992" w:type="dxa"/>
            <w:tcBorders>
              <w:top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1</w:t>
            </w:r>
            <w:r w:rsidRPr="00C0630C">
              <w:rPr>
                <w:rFonts w:asciiTheme="minorEastAsia" w:eastAsiaTheme="minorEastAsia" w:hAnsiTheme="minorEastAsia"/>
                <w:sz w:val="18"/>
                <w:szCs w:val="18"/>
              </w:rPr>
              <w:t>0</w:t>
            </w:r>
          </w:p>
        </w:tc>
        <w:tc>
          <w:tcPr>
            <w:tcW w:w="4678" w:type="dxa"/>
            <w:tcBorders>
              <w:top w:val="single" w:sz="4" w:space="0" w:color="auto"/>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已与医院签订战略合作协议的投标人，根据协议内容，经医院</w:t>
            </w:r>
            <w:r w:rsidRPr="00C0630C">
              <w:rPr>
                <w:rFonts w:asciiTheme="minorEastAsia" w:eastAsiaTheme="minorEastAsia" w:hAnsiTheme="minorEastAsia"/>
                <w:sz w:val="18"/>
                <w:szCs w:val="18"/>
              </w:rPr>
              <w:t>确认，</w:t>
            </w:r>
            <w:r w:rsidRPr="00C0630C">
              <w:rPr>
                <w:rFonts w:asciiTheme="minorEastAsia" w:eastAsiaTheme="minorEastAsia" w:hAnsiTheme="minorEastAsia" w:hint="eastAsia"/>
                <w:sz w:val="18"/>
                <w:szCs w:val="18"/>
              </w:rPr>
              <w:t>截止2</w:t>
            </w:r>
            <w:r w:rsidRPr="00C0630C">
              <w:rPr>
                <w:rFonts w:asciiTheme="minorEastAsia" w:eastAsiaTheme="minorEastAsia" w:hAnsiTheme="minorEastAsia"/>
                <w:sz w:val="18"/>
                <w:szCs w:val="18"/>
              </w:rPr>
              <w:t>02</w:t>
            </w:r>
            <w:r w:rsidRPr="00C0630C">
              <w:rPr>
                <w:rFonts w:asciiTheme="minorEastAsia" w:eastAsiaTheme="minorEastAsia" w:hAnsiTheme="minorEastAsia" w:hint="eastAsia"/>
                <w:sz w:val="18"/>
                <w:szCs w:val="18"/>
              </w:rPr>
              <w:t>2年1</w:t>
            </w:r>
            <w:r w:rsidRPr="00C0630C">
              <w:rPr>
                <w:rFonts w:asciiTheme="minorEastAsia" w:eastAsiaTheme="minorEastAsia" w:hAnsiTheme="minorEastAsia"/>
                <w:sz w:val="18"/>
                <w:szCs w:val="18"/>
              </w:rPr>
              <w:t>2</w:t>
            </w:r>
            <w:r w:rsidRPr="00C0630C">
              <w:rPr>
                <w:rFonts w:asciiTheme="minorEastAsia" w:eastAsiaTheme="minorEastAsia" w:hAnsiTheme="minorEastAsia" w:hint="eastAsia"/>
                <w:sz w:val="18"/>
                <w:szCs w:val="18"/>
              </w:rPr>
              <w:t>月3</w:t>
            </w:r>
            <w:r w:rsidRPr="00C0630C">
              <w:rPr>
                <w:rFonts w:asciiTheme="minorEastAsia" w:eastAsiaTheme="minorEastAsia" w:hAnsiTheme="minorEastAsia"/>
                <w:sz w:val="18"/>
                <w:szCs w:val="18"/>
              </w:rPr>
              <w:t>1</w:t>
            </w:r>
            <w:r w:rsidRPr="00C0630C">
              <w:rPr>
                <w:rFonts w:asciiTheme="minorEastAsia" w:eastAsiaTheme="minorEastAsia" w:hAnsiTheme="minorEastAsia" w:hint="eastAsia"/>
                <w:sz w:val="18"/>
                <w:szCs w:val="18"/>
              </w:rPr>
              <w:t>日，实际履行率最高的得1</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分（</w:t>
            </w:r>
            <w:r w:rsidRPr="00C0630C">
              <w:rPr>
                <w:rFonts w:asciiTheme="minorEastAsia" w:eastAsiaTheme="minorEastAsia" w:hAnsiTheme="minorEastAsia" w:hint="eastAsia"/>
                <w:color w:val="000000"/>
                <w:sz w:val="18"/>
                <w:szCs w:val="18"/>
              </w:rPr>
              <w:t>实际履行率</w:t>
            </w:r>
            <w:r w:rsidRPr="00C0630C">
              <w:rPr>
                <w:rFonts w:asciiTheme="minorEastAsia" w:eastAsiaTheme="minorEastAsia" w:hAnsiTheme="minorEastAsia"/>
                <w:color w:val="000000"/>
                <w:sz w:val="18"/>
                <w:szCs w:val="18"/>
              </w:rPr>
              <w:t>=实际已履行金额</w:t>
            </w:r>
            <w:r w:rsidRPr="00C0630C">
              <w:rPr>
                <w:rFonts w:asciiTheme="minorEastAsia" w:eastAsiaTheme="minorEastAsia" w:hAnsiTheme="minorEastAsia" w:hint="eastAsia"/>
                <w:color w:val="000000"/>
                <w:sz w:val="18"/>
                <w:szCs w:val="18"/>
              </w:rPr>
              <w:t>/合作</w:t>
            </w:r>
            <w:r w:rsidRPr="00C0630C">
              <w:rPr>
                <w:rFonts w:asciiTheme="minorEastAsia" w:eastAsiaTheme="minorEastAsia" w:hAnsiTheme="minorEastAsia"/>
                <w:color w:val="000000"/>
                <w:sz w:val="18"/>
                <w:szCs w:val="18"/>
              </w:rPr>
              <w:t>协议总</w:t>
            </w:r>
            <w:r w:rsidRPr="00C0630C">
              <w:rPr>
                <w:rFonts w:asciiTheme="minorEastAsia" w:eastAsiaTheme="minorEastAsia" w:hAnsiTheme="minorEastAsia" w:hint="eastAsia"/>
                <w:color w:val="000000"/>
                <w:sz w:val="18"/>
                <w:szCs w:val="18"/>
              </w:rPr>
              <w:t>值</w:t>
            </w:r>
            <w:r w:rsidRPr="00C0630C">
              <w:rPr>
                <w:rFonts w:asciiTheme="minorEastAsia" w:eastAsiaTheme="minorEastAsia" w:hAnsiTheme="minorEastAsia" w:hint="eastAsia"/>
                <w:sz w:val="18"/>
                <w:szCs w:val="18"/>
              </w:rPr>
              <w:t>），其余得分计算公式为：实际履行率</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最高履行率</w:t>
            </w:r>
            <w:r w:rsidRPr="00C0630C">
              <w:rPr>
                <w:rFonts w:asciiTheme="minorEastAsia" w:eastAsiaTheme="minorEastAsia" w:hAnsiTheme="minorEastAsia"/>
                <w:sz w:val="18"/>
                <w:szCs w:val="18"/>
              </w:rPr>
              <w:t xml:space="preserve"> *</w:t>
            </w:r>
            <w:r w:rsidRPr="00C0630C">
              <w:rPr>
                <w:rFonts w:asciiTheme="minorEastAsia" w:eastAsiaTheme="minorEastAsia" w:hAnsiTheme="minorEastAsia" w:hint="eastAsia"/>
                <w:sz w:val="18"/>
                <w:szCs w:val="18"/>
              </w:rPr>
              <w:t>1</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（结果</w:t>
            </w:r>
            <w:r w:rsidRPr="00C0630C">
              <w:rPr>
                <w:rFonts w:asciiTheme="minorEastAsia" w:eastAsiaTheme="minorEastAsia" w:hAnsiTheme="minorEastAsia"/>
                <w:sz w:val="18"/>
                <w:szCs w:val="18"/>
              </w:rPr>
              <w:t>保留两位小数</w:t>
            </w:r>
            <w:r w:rsidRPr="00C0630C">
              <w:rPr>
                <w:rFonts w:asciiTheme="minorEastAsia" w:eastAsiaTheme="minorEastAsia" w:hAnsiTheme="minorEastAsia" w:hint="eastAsia"/>
                <w:sz w:val="18"/>
                <w:szCs w:val="18"/>
              </w:rPr>
              <w:t>）。</w:t>
            </w:r>
          </w:p>
        </w:tc>
      </w:tr>
      <w:tr w:rsidR="00C0630C" w:rsidRPr="00C0630C" w:rsidTr="00BE7318">
        <w:trPr>
          <w:trHeight w:val="558"/>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综合评价</w:t>
            </w:r>
          </w:p>
        </w:tc>
        <w:tc>
          <w:tcPr>
            <w:tcW w:w="1276" w:type="dxa"/>
            <w:tcBorders>
              <w:top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业绩服务</w:t>
            </w:r>
          </w:p>
        </w:tc>
        <w:tc>
          <w:tcPr>
            <w:tcW w:w="992" w:type="dxa"/>
            <w:tcBorders>
              <w:top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sz w:val="18"/>
                <w:szCs w:val="18"/>
              </w:rPr>
              <w:t>10</w:t>
            </w:r>
          </w:p>
        </w:tc>
        <w:tc>
          <w:tcPr>
            <w:tcW w:w="4678" w:type="dxa"/>
            <w:tcBorders>
              <w:top w:val="single" w:sz="4" w:space="0" w:color="auto"/>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投标人往年对医院提供支持，信誉良好的；承诺免费为医院办理结算所发生的工本费（2分）、手续费（2分）、电汇费（2分）、职工住房贷款利率优惠（2分）；以及有其他优势条件的，根据提供的依据评分，满分</w:t>
            </w:r>
            <w:r w:rsidRPr="00C0630C">
              <w:rPr>
                <w:rFonts w:asciiTheme="minorEastAsia" w:eastAsiaTheme="minorEastAsia" w:hAnsiTheme="minorEastAsia"/>
                <w:sz w:val="18"/>
                <w:szCs w:val="18"/>
              </w:rPr>
              <w:t>10</w:t>
            </w:r>
            <w:r w:rsidRPr="00C0630C">
              <w:rPr>
                <w:rFonts w:asciiTheme="minorEastAsia" w:eastAsiaTheme="minorEastAsia" w:hAnsiTheme="minorEastAsia" w:hint="eastAsia"/>
                <w:sz w:val="18"/>
                <w:szCs w:val="18"/>
              </w:rPr>
              <w:t>分。</w:t>
            </w:r>
          </w:p>
        </w:tc>
      </w:tr>
      <w:tr w:rsidR="00C0630C" w:rsidRPr="00C0630C" w:rsidTr="00BE7318">
        <w:trPr>
          <w:trHeight w:val="620"/>
        </w:trPr>
        <w:tc>
          <w:tcPr>
            <w:tcW w:w="2802" w:type="dxa"/>
            <w:gridSpan w:val="2"/>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总计</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100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p>
        </w:tc>
      </w:tr>
    </w:tbl>
    <w:p w:rsidR="00C0630C" w:rsidRPr="00C0630C" w:rsidRDefault="00C0630C" w:rsidP="00C0630C">
      <w:pPr>
        <w:rPr>
          <w:rFonts w:asciiTheme="minorEastAsia" w:eastAsiaTheme="minorEastAsia" w:hAnsiTheme="minorEastAsia"/>
          <w:b/>
          <w:szCs w:val="28"/>
        </w:rPr>
      </w:pPr>
    </w:p>
    <w:p w:rsidR="00C0630C" w:rsidRPr="00C0630C" w:rsidRDefault="00C0630C" w:rsidP="00C0630C">
      <w:pPr>
        <w:rPr>
          <w:rFonts w:asciiTheme="minorEastAsia" w:eastAsiaTheme="minorEastAsia" w:hAnsiTheme="minorEastAsia"/>
          <w:b/>
          <w:szCs w:val="28"/>
        </w:rPr>
      </w:pPr>
    </w:p>
    <w:p w:rsidR="00C0630C" w:rsidRPr="00C0630C" w:rsidRDefault="00C0630C" w:rsidP="00C0630C">
      <w:pPr>
        <w:spacing w:line="480" w:lineRule="exact"/>
        <w:jc w:val="center"/>
        <w:rPr>
          <w:rFonts w:asciiTheme="minorEastAsia" w:eastAsiaTheme="minorEastAsia" w:hAnsiTheme="minorEastAsia"/>
          <w:b/>
          <w:sz w:val="44"/>
          <w:szCs w:val="44"/>
        </w:rPr>
      </w:pPr>
      <w:r w:rsidRPr="00C0630C">
        <w:rPr>
          <w:rFonts w:asciiTheme="minorEastAsia" w:eastAsiaTheme="minorEastAsia" w:hAnsiTheme="minorEastAsia" w:hint="eastAsia"/>
          <w:b/>
          <w:sz w:val="44"/>
          <w:szCs w:val="44"/>
        </w:rPr>
        <w:t>B组标</w:t>
      </w:r>
      <w:proofErr w:type="gramStart"/>
      <w:r w:rsidRPr="00C0630C">
        <w:rPr>
          <w:rFonts w:asciiTheme="minorEastAsia" w:eastAsiaTheme="minorEastAsia" w:hAnsiTheme="minorEastAsia" w:hint="eastAsia"/>
          <w:b/>
          <w:sz w:val="44"/>
          <w:szCs w:val="44"/>
        </w:rPr>
        <w:t>包综合</w:t>
      </w:r>
      <w:proofErr w:type="gramEnd"/>
      <w:r w:rsidRPr="00C0630C">
        <w:rPr>
          <w:rFonts w:asciiTheme="minorEastAsia" w:eastAsiaTheme="minorEastAsia" w:hAnsiTheme="minorEastAsia" w:hint="eastAsia"/>
          <w:b/>
          <w:sz w:val="44"/>
          <w:szCs w:val="44"/>
        </w:rPr>
        <w:t>评分标准</w:t>
      </w:r>
    </w:p>
    <w:p w:rsidR="00C0630C" w:rsidRPr="00C0630C" w:rsidRDefault="00C0630C" w:rsidP="00C0630C">
      <w:pPr>
        <w:spacing w:line="480" w:lineRule="exact"/>
        <w:jc w:val="center"/>
        <w:rPr>
          <w:rFonts w:asciiTheme="minorEastAsia" w:eastAsiaTheme="minorEastAsia" w:hAnsiTheme="minorEastAsia"/>
          <w:b/>
          <w:sz w:val="44"/>
          <w:szCs w:val="44"/>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6"/>
        <w:gridCol w:w="1276"/>
        <w:gridCol w:w="992"/>
        <w:gridCol w:w="4678"/>
      </w:tblGrid>
      <w:tr w:rsidR="00C0630C" w:rsidRPr="00C0630C" w:rsidTr="00BE7318">
        <w:trPr>
          <w:trHeight w:val="586"/>
        </w:trPr>
        <w:tc>
          <w:tcPr>
            <w:tcW w:w="1526" w:type="dxa"/>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项目</w:t>
            </w:r>
          </w:p>
        </w:tc>
        <w:tc>
          <w:tcPr>
            <w:tcW w:w="1276" w:type="dxa"/>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指标</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参考分值</w:t>
            </w:r>
          </w:p>
        </w:tc>
        <w:tc>
          <w:tcPr>
            <w:tcW w:w="4678" w:type="dxa"/>
            <w:tcBorders>
              <w:left w:val="single" w:sz="4" w:space="0" w:color="auto"/>
            </w:tcBorders>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评分细则</w:t>
            </w:r>
          </w:p>
        </w:tc>
      </w:tr>
      <w:tr w:rsidR="00C0630C" w:rsidRPr="00C0630C" w:rsidTr="00BE7318">
        <w:trPr>
          <w:trHeight w:val="981"/>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基本资质与条件</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人民银行</w:t>
            </w:r>
          </w:p>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综合评价</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w:t>
            </w:r>
            <w:r w:rsidRPr="00C0630C">
              <w:rPr>
                <w:rFonts w:asciiTheme="minorEastAsia" w:eastAsiaTheme="minorEastAsia" w:hAnsiTheme="minorEastAsia"/>
                <w:sz w:val="18"/>
                <w:szCs w:val="18"/>
              </w:rPr>
              <w:t>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根据投标人所提供资料和人民银行相关评价综合打分。</w:t>
            </w:r>
          </w:p>
        </w:tc>
      </w:tr>
      <w:tr w:rsidR="00C0630C" w:rsidRPr="00C0630C" w:rsidTr="00BE7318">
        <w:trPr>
          <w:trHeight w:val="1415"/>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存单利率</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1年期</w:t>
            </w:r>
          </w:p>
          <w:p w:rsidR="00C0630C" w:rsidRPr="00C0630C" w:rsidRDefault="00C0630C" w:rsidP="00BE7318">
            <w:pPr>
              <w:jc w:val="center"/>
              <w:rPr>
                <w:rFonts w:asciiTheme="minorEastAsia" w:eastAsiaTheme="minorEastAsia" w:hAnsiTheme="minorEastAsia"/>
                <w:sz w:val="18"/>
                <w:szCs w:val="18"/>
              </w:rPr>
            </w:pP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w:t>
            </w:r>
            <w:r w:rsidRPr="00C0630C">
              <w:rPr>
                <w:rFonts w:asciiTheme="minorEastAsia" w:eastAsiaTheme="minorEastAsia" w:hAnsiTheme="minorEastAsia"/>
                <w:sz w:val="18"/>
                <w:szCs w:val="18"/>
              </w:rPr>
              <w:t>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以中国人民银行同期基准利率为基准值，投标利率相对于基准值，上浮比率最高者得</w:t>
            </w:r>
            <w:r w:rsidRPr="00C0630C">
              <w:rPr>
                <w:rFonts w:asciiTheme="minorEastAsia" w:eastAsiaTheme="minorEastAsia" w:hAnsiTheme="minorEastAsia"/>
                <w:sz w:val="18"/>
                <w:szCs w:val="18"/>
              </w:rPr>
              <w:t>30</w:t>
            </w:r>
            <w:r w:rsidRPr="00C0630C">
              <w:rPr>
                <w:rFonts w:asciiTheme="minorEastAsia" w:eastAsiaTheme="minorEastAsia" w:hAnsiTheme="minorEastAsia" w:hint="eastAsia"/>
                <w:sz w:val="18"/>
                <w:szCs w:val="18"/>
              </w:rPr>
              <w:t>分。其余报价得分计算公式为：投标时某银行报价指标值</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同类各银行该指标最高值</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3</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（结果</w:t>
            </w:r>
            <w:r w:rsidRPr="00C0630C">
              <w:rPr>
                <w:rFonts w:asciiTheme="minorEastAsia" w:eastAsiaTheme="minorEastAsia" w:hAnsiTheme="minorEastAsia"/>
                <w:sz w:val="18"/>
                <w:szCs w:val="18"/>
              </w:rPr>
              <w:t>保留两位小数</w:t>
            </w:r>
            <w:r w:rsidRPr="00C0630C">
              <w:rPr>
                <w:rFonts w:asciiTheme="minorEastAsia" w:eastAsiaTheme="minorEastAsia" w:hAnsiTheme="minorEastAsia" w:hint="eastAsia"/>
                <w:sz w:val="18"/>
                <w:szCs w:val="18"/>
              </w:rPr>
              <w:t>）。</w:t>
            </w:r>
          </w:p>
        </w:tc>
      </w:tr>
      <w:tr w:rsidR="00C0630C" w:rsidRPr="00C0630C" w:rsidTr="00BE7318">
        <w:trPr>
          <w:trHeight w:val="694"/>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对医院支持</w:t>
            </w:r>
            <w:r w:rsidRPr="00C0630C">
              <w:rPr>
                <w:rFonts w:asciiTheme="minorEastAsia" w:eastAsiaTheme="minorEastAsia" w:hAnsiTheme="minorEastAsia"/>
                <w:sz w:val="18"/>
                <w:szCs w:val="18"/>
              </w:rPr>
              <w:t>与</w:t>
            </w:r>
            <w:r w:rsidRPr="00C0630C">
              <w:rPr>
                <w:rFonts w:asciiTheme="minorEastAsia" w:eastAsiaTheme="minorEastAsia" w:hAnsiTheme="minorEastAsia" w:hint="eastAsia"/>
                <w:sz w:val="18"/>
                <w:szCs w:val="18"/>
              </w:rPr>
              <w:t>贡献</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项目支持</w:t>
            </w:r>
          </w:p>
        </w:tc>
        <w:tc>
          <w:tcPr>
            <w:tcW w:w="992" w:type="dxa"/>
            <w:tcBorders>
              <w:bottom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30</w:t>
            </w:r>
          </w:p>
        </w:tc>
        <w:tc>
          <w:tcPr>
            <w:tcW w:w="4678" w:type="dxa"/>
            <w:tcBorders>
              <w:left w:val="single" w:sz="4" w:space="0" w:color="auto"/>
              <w:bottom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承诺提供医院需要的项目支持，最高报价得30分。其余报价得分计算公式为：实际报价</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最高报价</w:t>
            </w:r>
            <w:r w:rsidRPr="00C0630C">
              <w:rPr>
                <w:rFonts w:asciiTheme="minorEastAsia" w:eastAsiaTheme="minorEastAsia" w:hAnsiTheme="minorEastAsia"/>
                <w:sz w:val="18"/>
                <w:szCs w:val="18"/>
              </w:rPr>
              <w:t xml:space="preserve"> *</w:t>
            </w:r>
            <w:r w:rsidRPr="00C0630C">
              <w:rPr>
                <w:rFonts w:asciiTheme="minorEastAsia" w:eastAsiaTheme="minorEastAsia" w:hAnsiTheme="minorEastAsia" w:hint="eastAsia"/>
                <w:sz w:val="18"/>
                <w:szCs w:val="18"/>
              </w:rPr>
              <w:t>30。</w:t>
            </w:r>
            <w:r w:rsidRPr="00C0630C">
              <w:rPr>
                <w:rFonts w:asciiTheme="minorEastAsia" w:eastAsiaTheme="minorEastAsia" w:hAnsiTheme="minorEastAsia" w:hint="eastAsia"/>
                <w:sz w:val="18"/>
                <w:szCs w:val="18"/>
                <w:u w:val="single"/>
              </w:rPr>
              <w:t>该指标要体现无捆绑式项目合作，</w:t>
            </w:r>
            <w:r w:rsidRPr="00C0630C">
              <w:rPr>
                <w:rFonts w:asciiTheme="minorEastAsia" w:eastAsiaTheme="minorEastAsia" w:hAnsiTheme="minorEastAsia" w:hint="eastAsia"/>
                <w:sz w:val="18"/>
                <w:szCs w:val="18"/>
              </w:rPr>
              <w:t>标书中需明确项目实现期限，应自双方协议签订日起半年内完成，特殊情况最长不超过一年。</w:t>
            </w:r>
          </w:p>
        </w:tc>
      </w:tr>
      <w:tr w:rsidR="00C0630C" w:rsidRPr="00C0630C" w:rsidTr="00BE7318">
        <w:trPr>
          <w:trHeight w:val="1108"/>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综合评价</w:t>
            </w:r>
          </w:p>
        </w:tc>
        <w:tc>
          <w:tcPr>
            <w:tcW w:w="1276" w:type="dxa"/>
            <w:tcBorders>
              <w:top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业绩服务</w:t>
            </w:r>
          </w:p>
        </w:tc>
        <w:tc>
          <w:tcPr>
            <w:tcW w:w="992" w:type="dxa"/>
            <w:tcBorders>
              <w:top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sz w:val="18"/>
                <w:szCs w:val="18"/>
              </w:rPr>
              <w:t>10</w:t>
            </w:r>
          </w:p>
        </w:tc>
        <w:tc>
          <w:tcPr>
            <w:tcW w:w="4678" w:type="dxa"/>
            <w:tcBorders>
              <w:top w:val="single" w:sz="4" w:space="0" w:color="auto"/>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投标人往年对医院提供支持，信誉良好的；承诺免费为医院办理结算所发生的工本费（2分）、手续费（2分）、电汇费（2分）、职工住房贷款利率优惠（2分）；以及有其他优势条件的，根据提供的依据评分，满分</w:t>
            </w:r>
            <w:r w:rsidRPr="00C0630C">
              <w:rPr>
                <w:rFonts w:asciiTheme="minorEastAsia" w:eastAsiaTheme="minorEastAsia" w:hAnsiTheme="minorEastAsia"/>
                <w:sz w:val="18"/>
                <w:szCs w:val="18"/>
              </w:rPr>
              <w:t>10</w:t>
            </w:r>
            <w:r w:rsidRPr="00C0630C">
              <w:rPr>
                <w:rFonts w:asciiTheme="minorEastAsia" w:eastAsiaTheme="minorEastAsia" w:hAnsiTheme="minorEastAsia" w:hint="eastAsia"/>
                <w:sz w:val="18"/>
                <w:szCs w:val="18"/>
              </w:rPr>
              <w:t>分。</w:t>
            </w:r>
          </w:p>
        </w:tc>
      </w:tr>
      <w:tr w:rsidR="00C0630C" w:rsidRPr="00C0630C" w:rsidTr="00BE7318">
        <w:trPr>
          <w:trHeight w:val="620"/>
        </w:trPr>
        <w:tc>
          <w:tcPr>
            <w:tcW w:w="2802" w:type="dxa"/>
            <w:gridSpan w:val="2"/>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总计</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100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p>
        </w:tc>
      </w:tr>
    </w:tbl>
    <w:p w:rsidR="00C0630C" w:rsidRPr="00C0630C" w:rsidRDefault="00C0630C" w:rsidP="00C0630C">
      <w:pPr>
        <w:spacing w:line="480" w:lineRule="exact"/>
        <w:ind w:firstLineChars="200" w:firstLine="420"/>
        <w:rPr>
          <w:rFonts w:asciiTheme="minorEastAsia" w:eastAsiaTheme="minorEastAsia" w:hAnsiTheme="minorEastAsia"/>
          <w:szCs w:val="28"/>
        </w:rPr>
      </w:pPr>
      <w:r w:rsidRPr="00C0630C">
        <w:rPr>
          <w:rFonts w:asciiTheme="minorEastAsia" w:eastAsiaTheme="minorEastAsia" w:hAnsiTheme="minorEastAsia" w:hint="eastAsia"/>
          <w:szCs w:val="28"/>
        </w:rPr>
        <w:t>注：B组中对医院支持与贡献的项目支持金额，各家银行以获得1000万元定期存款为标准承诺项目支持金额，各家银行</w:t>
      </w:r>
      <w:proofErr w:type="gramStart"/>
      <w:r w:rsidRPr="00C0630C">
        <w:rPr>
          <w:rFonts w:asciiTheme="minorEastAsia" w:eastAsiaTheme="minorEastAsia" w:hAnsiTheme="minorEastAsia" w:hint="eastAsia"/>
          <w:szCs w:val="28"/>
        </w:rPr>
        <w:t>最终项目</w:t>
      </w:r>
      <w:proofErr w:type="gramEnd"/>
      <w:r w:rsidRPr="00C0630C">
        <w:rPr>
          <w:rFonts w:asciiTheme="minorEastAsia" w:eastAsiaTheme="minorEastAsia" w:hAnsiTheme="minorEastAsia" w:hint="eastAsia"/>
          <w:szCs w:val="28"/>
        </w:rPr>
        <w:t>支持金额=该银行最终获得的定期存款金额（万元）/1000*每1000万元承诺的项目支持金额。</w:t>
      </w:r>
    </w:p>
    <w:p w:rsidR="00C0630C" w:rsidRPr="00C0630C" w:rsidRDefault="00C0630C" w:rsidP="00C0630C">
      <w:pPr>
        <w:spacing w:line="480" w:lineRule="exact"/>
        <w:ind w:firstLineChars="200" w:firstLine="422"/>
        <w:rPr>
          <w:rFonts w:asciiTheme="minorEastAsia" w:eastAsiaTheme="minorEastAsia" w:hAnsiTheme="minorEastAsia"/>
          <w:b/>
          <w:szCs w:val="28"/>
        </w:rPr>
      </w:pPr>
      <w:r w:rsidRPr="00C0630C">
        <w:rPr>
          <w:rFonts w:asciiTheme="minorEastAsia" w:eastAsiaTheme="minorEastAsia" w:hAnsiTheme="minorEastAsia" w:hint="eastAsia"/>
          <w:b/>
          <w:szCs w:val="28"/>
        </w:rPr>
        <w:t>三、投标及中标</w:t>
      </w:r>
    </w:p>
    <w:p w:rsidR="00C0630C" w:rsidRPr="00C0630C" w:rsidRDefault="00C0630C" w:rsidP="00C0630C">
      <w:pPr>
        <w:spacing w:line="480" w:lineRule="exact"/>
        <w:ind w:firstLineChars="200" w:firstLine="420"/>
        <w:rPr>
          <w:rFonts w:asciiTheme="minorEastAsia" w:eastAsiaTheme="minorEastAsia" w:hAnsiTheme="minorEastAsia" w:cs="宋体"/>
          <w:b/>
        </w:rPr>
      </w:pPr>
      <w:r w:rsidRPr="00C0630C">
        <w:rPr>
          <w:rFonts w:asciiTheme="minorEastAsia" w:eastAsiaTheme="minorEastAsia" w:hAnsiTheme="minorEastAsia" w:hint="eastAsia"/>
          <w:szCs w:val="28"/>
        </w:rPr>
        <w:t>本次调研旨在进一步明确需求，不产生中标结果。</w:t>
      </w:r>
    </w:p>
    <w:p w:rsidR="004E5F95" w:rsidRDefault="004E5F95" w:rsidP="007F0BFF">
      <w:pPr>
        <w:pStyle w:val="Default"/>
      </w:pPr>
      <w:bookmarkStart w:id="4" w:name="_Toc39744258"/>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60FA1" w:rsidRPr="007F0BFF" w:rsidRDefault="00460FA1"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4"/>
    </w:p>
    <w:p w:rsidR="005D4611" w:rsidRDefault="00C0630C">
      <w:pPr>
        <w:jc w:val="center"/>
        <w:rPr>
          <w:b/>
          <w:sz w:val="36"/>
          <w:szCs w:val="36"/>
        </w:rPr>
      </w:pPr>
      <w:r>
        <w:rPr>
          <w:rFonts w:hint="eastAsia"/>
          <w:b/>
          <w:sz w:val="36"/>
          <w:szCs w:val="36"/>
        </w:rPr>
        <w:t>格式自拟</w:t>
      </w: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rPr>
          <w:rFonts w:hint="eastAsia"/>
        </w:rPr>
      </w:pPr>
    </w:p>
    <w:p w:rsidR="001D179B" w:rsidRDefault="001D179B" w:rsidP="00C0630C">
      <w:pPr>
        <w:pStyle w:val="Default"/>
        <w:rPr>
          <w:rFonts w:hint="eastAsia"/>
        </w:rPr>
      </w:pPr>
    </w:p>
    <w:p w:rsidR="001D179B" w:rsidRDefault="001D179B" w:rsidP="00C0630C">
      <w:pPr>
        <w:pStyle w:val="Default"/>
        <w:rPr>
          <w:rFonts w:hint="eastAsia"/>
        </w:rPr>
      </w:pPr>
    </w:p>
    <w:p w:rsidR="001D179B" w:rsidRDefault="001D179B" w:rsidP="00C0630C">
      <w:pPr>
        <w:pStyle w:val="Default"/>
        <w:rPr>
          <w:rFonts w:hint="eastAsia"/>
        </w:rPr>
      </w:pPr>
    </w:p>
    <w:p w:rsidR="001D179B" w:rsidRDefault="001D179B" w:rsidP="00C0630C">
      <w:pPr>
        <w:pStyle w:val="Default"/>
        <w:rPr>
          <w:rFonts w:hint="eastAsia"/>
        </w:rPr>
      </w:pPr>
    </w:p>
    <w:p w:rsidR="001D179B" w:rsidRDefault="001D179B" w:rsidP="00C0630C">
      <w:pPr>
        <w:pStyle w:val="Default"/>
        <w:rPr>
          <w:rFonts w:hint="eastAsia"/>
        </w:rPr>
      </w:pPr>
    </w:p>
    <w:p w:rsidR="001D179B" w:rsidRDefault="001D179B" w:rsidP="00C0630C">
      <w:pPr>
        <w:pStyle w:val="Default"/>
        <w:rPr>
          <w:rFonts w:hint="eastAsia"/>
        </w:rPr>
      </w:pPr>
    </w:p>
    <w:p w:rsidR="001D179B" w:rsidRDefault="001D179B" w:rsidP="00C0630C">
      <w:pPr>
        <w:pStyle w:val="Default"/>
        <w:rPr>
          <w:rFonts w:hint="eastAsia"/>
        </w:rPr>
      </w:pPr>
    </w:p>
    <w:p w:rsidR="001D179B" w:rsidRDefault="001D179B" w:rsidP="00C0630C">
      <w:pPr>
        <w:pStyle w:val="Default"/>
        <w:rPr>
          <w:rFonts w:hint="eastAsia"/>
        </w:rPr>
      </w:pPr>
    </w:p>
    <w:p w:rsidR="001D179B" w:rsidRPr="00C0630C" w:rsidRDefault="001D179B" w:rsidP="00C0630C">
      <w:pPr>
        <w:pStyle w:val="Default"/>
      </w:pPr>
      <w:bookmarkStart w:id="5" w:name="_GoBack"/>
      <w:bookmarkEnd w:id="5"/>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C0630C" w:rsidP="00C0630C">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C0630C">
        <w:rPr>
          <w:rFonts w:asciiTheme="minorEastAsia" w:eastAsiaTheme="minorEastAsia" w:hAnsiTheme="minorEastAsia" w:hint="eastAsia"/>
          <w:bCs/>
          <w:sz w:val="24"/>
        </w:rPr>
        <w:t>扬州大学附属医院定期存款服务调研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C0630C">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688" w:rsidRDefault="00E04688">
      <w:r>
        <w:separator/>
      </w:r>
    </w:p>
  </w:endnote>
  <w:endnote w:type="continuationSeparator" w:id="0">
    <w:p w:rsidR="00E04688" w:rsidRDefault="00E0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1D179B" w:rsidRPr="001D179B">
          <w:rPr>
            <w:noProof/>
            <w:lang w:val="zh-CN"/>
          </w:rPr>
          <w:t>8</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688" w:rsidRDefault="00E04688">
      <w:r>
        <w:separator/>
      </w:r>
    </w:p>
  </w:footnote>
  <w:footnote w:type="continuationSeparator" w:id="0">
    <w:p w:rsidR="00E04688" w:rsidRDefault="00E04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8F1B3B"/>
    <w:multiLevelType w:val="singleLevel"/>
    <w:tmpl w:val="878F1B3B"/>
    <w:lvl w:ilvl="0">
      <w:start w:val="2"/>
      <w:numFmt w:val="chineseCounting"/>
      <w:suff w:val="nothing"/>
      <w:lvlText w:val="%1、"/>
      <w:lvlJc w:val="left"/>
      <w:rPr>
        <w:rFonts w:hint="eastAsia"/>
      </w:rPr>
    </w:lvl>
  </w:abstractNum>
  <w:abstractNum w:abstractNumId="1">
    <w:nsid w:val="B65BD28B"/>
    <w:multiLevelType w:val="singleLevel"/>
    <w:tmpl w:val="B65BD28B"/>
    <w:lvl w:ilvl="0">
      <w:start w:val="2"/>
      <w:numFmt w:val="decimal"/>
      <w:lvlText w:val="（%1)"/>
      <w:lvlJc w:val="left"/>
      <w:pPr>
        <w:tabs>
          <w:tab w:val="left" w:pos="312"/>
        </w:tabs>
      </w:pPr>
    </w:lvl>
  </w:abstractNum>
  <w:abstractNum w:abstractNumId="2">
    <w:nsid w:val="BDF4E9E2"/>
    <w:multiLevelType w:val="singleLevel"/>
    <w:tmpl w:val="BDF4E9E2"/>
    <w:lvl w:ilvl="0">
      <w:start w:val="1"/>
      <w:numFmt w:val="chineseCounting"/>
      <w:suff w:val="nothing"/>
      <w:lvlText w:val="（%1）"/>
      <w:lvlJc w:val="left"/>
      <w:rPr>
        <w:rFonts w:hint="eastAsia"/>
        <w:lang w:val="en-US"/>
      </w:rPr>
    </w:lvl>
  </w:abstractNum>
  <w:abstractNum w:abstractNumId="3">
    <w:nsid w:val="0A7ADCFB"/>
    <w:multiLevelType w:val="singleLevel"/>
    <w:tmpl w:val="0A7ADCFB"/>
    <w:lvl w:ilvl="0">
      <w:start w:val="1"/>
      <w:numFmt w:val="chineseCounting"/>
      <w:suff w:val="nothing"/>
      <w:lvlText w:val="（%1）"/>
      <w:lvlJc w:val="left"/>
      <w:rPr>
        <w:rFonts w:hint="eastAsia"/>
      </w:rPr>
    </w:lvl>
  </w:abstractNum>
  <w:abstractNum w:abstractNumId="4">
    <w:nsid w:val="0D73D102"/>
    <w:multiLevelType w:val="singleLevel"/>
    <w:tmpl w:val="0D73D102"/>
    <w:lvl w:ilvl="0">
      <w:start w:val="6"/>
      <w:numFmt w:val="decimal"/>
      <w:suff w:val="nothing"/>
      <w:lvlText w:val="%1、"/>
      <w:lvlJc w:val="left"/>
    </w:lvl>
  </w:abstractNum>
  <w:abstractNum w:abstractNumId="5">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B7E6E"/>
    <w:rsid w:val="000C0DCD"/>
    <w:rsid w:val="000C2069"/>
    <w:rsid w:val="000C23F2"/>
    <w:rsid w:val="000C2CF2"/>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C52"/>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79B"/>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A5A3E"/>
    <w:rsid w:val="002B154D"/>
    <w:rsid w:val="002B3E1C"/>
    <w:rsid w:val="002B3F78"/>
    <w:rsid w:val="002B4315"/>
    <w:rsid w:val="002B5979"/>
    <w:rsid w:val="002B7C7B"/>
    <w:rsid w:val="002C08F2"/>
    <w:rsid w:val="002C6CB2"/>
    <w:rsid w:val="002D0471"/>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4785C"/>
    <w:rsid w:val="0065105A"/>
    <w:rsid w:val="00651D84"/>
    <w:rsid w:val="00651E74"/>
    <w:rsid w:val="00651F83"/>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77461"/>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7D4"/>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630C"/>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7B9"/>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4688"/>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CC7C0-3E66-4330-89FE-C3CA0E42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599</Words>
  <Characters>3419</Characters>
  <Application>Microsoft Office Word</Application>
  <DocSecurity>0</DocSecurity>
  <Lines>28</Lines>
  <Paragraphs>8</Paragraphs>
  <ScaleCrop>false</ScaleCrop>
  <Company>china</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115</cp:revision>
  <cp:lastPrinted>2020-05-07T09:24:00Z</cp:lastPrinted>
  <dcterms:created xsi:type="dcterms:W3CDTF">2022-05-05T23:35:00Z</dcterms:created>
  <dcterms:modified xsi:type="dcterms:W3CDTF">2023-03-30T09:33:00Z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