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E81" w:rsidRDefault="00F92B76" w:rsidP="00B53E81">
      <w:pPr>
        <w:adjustRightInd w:val="0"/>
        <w:snapToGrid w:val="0"/>
        <w:spacing w:line="800" w:lineRule="exact"/>
        <w:contextualSpacing/>
        <w:jc w:val="center"/>
        <w:rPr>
          <w:b/>
          <w:sz w:val="36"/>
          <w:szCs w:val="36"/>
        </w:rPr>
      </w:pPr>
      <w:r w:rsidRPr="00F92B76">
        <w:rPr>
          <w:rFonts w:hint="eastAsia"/>
          <w:b/>
          <w:sz w:val="36"/>
          <w:szCs w:val="36"/>
        </w:rPr>
        <w:t>扬州大学附属医院西区病房楼</w:t>
      </w:r>
      <w:r w:rsidRPr="00F92B76">
        <w:rPr>
          <w:rFonts w:hint="eastAsia"/>
          <w:b/>
          <w:sz w:val="36"/>
          <w:szCs w:val="36"/>
        </w:rPr>
        <w:t>12</w:t>
      </w:r>
      <w:r w:rsidRPr="00F92B76">
        <w:rPr>
          <w:rFonts w:hint="eastAsia"/>
          <w:b/>
          <w:sz w:val="36"/>
          <w:szCs w:val="36"/>
        </w:rPr>
        <w:t>病区设备带</w:t>
      </w:r>
    </w:p>
    <w:p w:rsidR="003307C9" w:rsidRDefault="00F92B76" w:rsidP="00B53E81">
      <w:pPr>
        <w:adjustRightInd w:val="0"/>
        <w:snapToGrid w:val="0"/>
        <w:spacing w:line="800" w:lineRule="exact"/>
        <w:contextualSpacing/>
        <w:jc w:val="center"/>
        <w:rPr>
          <w:b/>
          <w:sz w:val="36"/>
          <w:szCs w:val="36"/>
        </w:rPr>
      </w:pPr>
      <w:r w:rsidRPr="00F92B76">
        <w:rPr>
          <w:rFonts w:hint="eastAsia"/>
          <w:b/>
          <w:sz w:val="36"/>
          <w:szCs w:val="36"/>
        </w:rPr>
        <w:t>及配套改造项目</w:t>
      </w:r>
      <w:r w:rsidR="00803311">
        <w:rPr>
          <w:rFonts w:hint="eastAsia"/>
          <w:b/>
          <w:sz w:val="36"/>
          <w:szCs w:val="36"/>
        </w:rPr>
        <w:t>询价文件</w:t>
      </w:r>
    </w:p>
    <w:p w:rsidR="003307C9" w:rsidRDefault="003307C9">
      <w:pPr>
        <w:pStyle w:val="21"/>
        <w:ind w:firstLine="0"/>
      </w:pPr>
    </w:p>
    <w:p w:rsidR="003307C9" w:rsidRDefault="00803311">
      <w:pPr>
        <w:pStyle w:val="21"/>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3307C9" w:rsidRDefault="003307C9">
      <w:pPr>
        <w:spacing w:afterLines="25" w:after="60" w:line="520" w:lineRule="exact"/>
        <w:rPr>
          <w:rFonts w:ascii="宋体" w:hAnsi="宋体"/>
          <w:b/>
          <w:bCs/>
          <w:sz w:val="44"/>
          <w:szCs w:val="44"/>
        </w:rPr>
      </w:pPr>
    </w:p>
    <w:p w:rsidR="003307C9" w:rsidRDefault="00803311" w:rsidP="00F92B76">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3307C9" w:rsidRDefault="00803311" w:rsidP="00F92B76">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w w:val="90"/>
          <w:kern w:val="0"/>
          <w:sz w:val="32"/>
          <w:szCs w:val="32"/>
        </w:rPr>
        <w:t xml:space="preserve"> </w:t>
      </w:r>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23年5月</w:t>
      </w:r>
      <w:r w:rsidR="00F92B76">
        <w:rPr>
          <w:rFonts w:asciiTheme="minorEastAsia" w:eastAsiaTheme="minorEastAsia" w:hAnsiTheme="minorEastAsia" w:hint="eastAsia"/>
          <w:b/>
          <w:w w:val="90"/>
          <w:kern w:val="0"/>
          <w:sz w:val="32"/>
          <w:szCs w:val="32"/>
        </w:rPr>
        <w:t>2</w:t>
      </w:r>
      <w:r w:rsidR="00902296">
        <w:rPr>
          <w:rFonts w:asciiTheme="minorEastAsia" w:eastAsiaTheme="minorEastAsia" w:hAnsiTheme="minorEastAsia" w:hint="eastAsia"/>
          <w:b/>
          <w:w w:val="90"/>
          <w:kern w:val="0"/>
          <w:sz w:val="32"/>
          <w:szCs w:val="32"/>
        </w:rPr>
        <w:t>5</w:t>
      </w:r>
      <w:r>
        <w:rPr>
          <w:rFonts w:asciiTheme="minorEastAsia" w:eastAsiaTheme="minorEastAsia" w:hAnsiTheme="minorEastAsia" w:hint="eastAsia"/>
          <w:b/>
          <w:w w:val="90"/>
          <w:kern w:val="0"/>
          <w:sz w:val="32"/>
          <w:szCs w:val="32"/>
        </w:rPr>
        <w:t>日</w:t>
      </w:r>
      <w:bookmarkEnd w:id="0"/>
    </w:p>
    <w:p w:rsidR="003307C9" w:rsidRDefault="003307C9">
      <w:pPr>
        <w:rPr>
          <w:b/>
          <w:w w:val="90"/>
          <w:kern w:val="0"/>
        </w:rPr>
      </w:pPr>
    </w:p>
    <w:p w:rsidR="003307C9" w:rsidRDefault="003307C9">
      <w:pPr>
        <w:spacing w:afterLines="25" w:after="60" w:line="520" w:lineRule="exact"/>
        <w:jc w:val="center"/>
        <w:rPr>
          <w:rFonts w:ascii="宋体" w:hAnsi="宋体"/>
          <w:b/>
          <w:bCs/>
          <w:sz w:val="44"/>
          <w:szCs w:val="44"/>
        </w:rPr>
      </w:pPr>
    </w:p>
    <w:p w:rsidR="003307C9" w:rsidRDefault="003307C9">
      <w:pPr>
        <w:spacing w:afterLines="25" w:after="60" w:line="520" w:lineRule="exact"/>
        <w:jc w:val="center"/>
        <w:rPr>
          <w:rFonts w:ascii="宋体" w:hAnsi="宋体"/>
          <w:b/>
          <w:bCs/>
          <w:sz w:val="36"/>
          <w:szCs w:val="36"/>
        </w:rPr>
        <w:sectPr w:rsidR="003307C9">
          <w:pgSz w:w="11906" w:h="16838"/>
          <w:pgMar w:top="1440" w:right="1803" w:bottom="1440" w:left="1803" w:header="851" w:footer="992" w:gutter="0"/>
          <w:cols w:space="720"/>
          <w:docGrid w:linePitch="319"/>
        </w:sectPr>
      </w:pPr>
    </w:p>
    <w:p w:rsidR="003307C9" w:rsidRDefault="003307C9">
      <w:pPr>
        <w:pStyle w:val="a4"/>
      </w:pPr>
    </w:p>
    <w:p w:rsidR="003307C9" w:rsidRDefault="00803311">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3307C9" w:rsidRDefault="00803311">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3307C9" w:rsidRDefault="00F92B76" w:rsidP="00F92B76">
      <w:pPr>
        <w:adjustRightInd w:val="0"/>
        <w:snapToGrid w:val="0"/>
        <w:spacing w:line="440" w:lineRule="exact"/>
        <w:ind w:firstLineChars="200" w:firstLine="480"/>
        <w:contextualSpacing/>
        <w:rPr>
          <w:rFonts w:ascii="宋体" w:hAnsi="宋体" w:cs="宋体"/>
          <w:snapToGrid w:val="0"/>
          <w:kern w:val="0"/>
          <w:sz w:val="24"/>
        </w:rPr>
      </w:pPr>
      <w:r w:rsidRPr="00F92B76">
        <w:rPr>
          <w:rFonts w:ascii="宋体" w:hAnsi="宋体" w:cs="宋体" w:hint="eastAsia"/>
          <w:snapToGrid w:val="0"/>
          <w:kern w:val="0"/>
          <w:sz w:val="24"/>
        </w:rPr>
        <w:t>扬州大学附属医院西区病房楼12病区设备带及配套改造项目</w:t>
      </w:r>
      <w:r w:rsidR="00803311">
        <w:rPr>
          <w:rFonts w:ascii="宋体" w:hAnsi="宋体" w:cs="宋体" w:hint="eastAsia"/>
          <w:snapToGrid w:val="0"/>
          <w:kern w:val="0"/>
          <w:sz w:val="24"/>
        </w:rPr>
        <w:t>进行邀请招标。现诚邀贵方对该项目进行投标，并将有关项目概况及事宜告知如下：</w:t>
      </w:r>
    </w:p>
    <w:p w:rsidR="00F92B76" w:rsidRDefault="00803311">
      <w:pPr>
        <w:adjustRightInd w:val="0"/>
        <w:snapToGrid w:val="0"/>
        <w:spacing w:line="440" w:lineRule="exact"/>
        <w:ind w:leftChars="228" w:left="479"/>
        <w:contextualSpacing/>
        <w:rPr>
          <w:rFonts w:ascii="宋体" w:hAnsi="宋体" w:cs="宋体"/>
          <w:snapToGrid w:val="0"/>
          <w:kern w:val="0"/>
          <w:sz w:val="24"/>
        </w:rPr>
      </w:pPr>
      <w:r>
        <w:rPr>
          <w:rFonts w:ascii="宋体" w:hAnsi="宋体" w:cs="宋体" w:hint="eastAsia"/>
          <w:snapToGrid w:val="0"/>
          <w:kern w:val="0"/>
          <w:sz w:val="24"/>
        </w:rPr>
        <w:t>1.项目名称：</w:t>
      </w:r>
      <w:r w:rsidR="00F92B76" w:rsidRPr="00F92B76">
        <w:rPr>
          <w:rFonts w:ascii="宋体" w:hAnsi="宋体" w:cs="宋体" w:hint="eastAsia"/>
          <w:snapToGrid w:val="0"/>
          <w:kern w:val="0"/>
          <w:sz w:val="24"/>
        </w:rPr>
        <w:t>扬州大学附属医院西区病房楼12病区设备带及配套改造项目</w:t>
      </w:r>
    </w:p>
    <w:p w:rsidR="003307C9" w:rsidRDefault="00803311">
      <w:pPr>
        <w:adjustRightInd w:val="0"/>
        <w:snapToGrid w:val="0"/>
        <w:spacing w:line="440" w:lineRule="exact"/>
        <w:ind w:leftChars="228" w:left="479"/>
        <w:contextualSpacing/>
        <w:rPr>
          <w:rFonts w:ascii="宋体" w:hAnsi="宋体" w:cs="宋体"/>
          <w:snapToGrid w:val="0"/>
          <w:kern w:val="0"/>
          <w:sz w:val="24"/>
        </w:rPr>
      </w:pPr>
      <w:r>
        <w:rPr>
          <w:rFonts w:ascii="宋体" w:hAnsi="宋体" w:cs="宋体" w:hint="eastAsia"/>
          <w:snapToGrid w:val="0"/>
          <w:kern w:val="0"/>
          <w:sz w:val="24"/>
        </w:rPr>
        <w:t>2.项目地点：扬州大学附属医院西区病房楼</w:t>
      </w:r>
    </w:p>
    <w:p w:rsidR="003307C9" w:rsidRDefault="00803311">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3.最高限价：</w:t>
      </w:r>
      <w:r w:rsidR="00B7414D">
        <w:rPr>
          <w:rFonts w:ascii="宋体" w:hAnsi="宋体" w:cs="宋体" w:hint="eastAsia"/>
          <w:snapToGrid w:val="0"/>
          <w:kern w:val="0"/>
          <w:sz w:val="24"/>
        </w:rPr>
        <w:t>3.5</w:t>
      </w:r>
      <w:r>
        <w:rPr>
          <w:rFonts w:ascii="宋体" w:hAnsi="宋体" w:cs="宋体" w:hint="eastAsia"/>
          <w:snapToGrid w:val="0"/>
          <w:kern w:val="0"/>
          <w:sz w:val="24"/>
        </w:rPr>
        <w:t>万元，投标报价高于最高限价作废标处理。</w:t>
      </w:r>
    </w:p>
    <w:p w:rsidR="003307C9" w:rsidRDefault="00803311">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3307C9" w:rsidRDefault="00803311">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rsidR="003307C9" w:rsidRDefault="00803311">
      <w:pPr>
        <w:tabs>
          <w:tab w:val="left" w:pos="0"/>
        </w:tabs>
        <w:adjustRightInd w:val="0"/>
        <w:snapToGrid w:val="0"/>
        <w:spacing w:line="440" w:lineRule="exact"/>
        <w:ind w:firstLineChars="200" w:firstLine="480"/>
        <w:contextualSpacing/>
        <w:rPr>
          <w:rFonts w:ascii="宋体" w:hAnsi="宋体" w:cs="宋体"/>
          <w:sz w:val="24"/>
        </w:rPr>
      </w:pPr>
      <w:r>
        <w:rPr>
          <w:rFonts w:ascii="宋体" w:hAnsi="宋体" w:hint="eastAsia"/>
          <w:sz w:val="24"/>
        </w:rPr>
        <w:t>4.2</w:t>
      </w:r>
      <w:r>
        <w:rPr>
          <w:rFonts w:ascii="宋体" w:hAnsi="宋体" w:cs="宋体" w:hint="eastAsia"/>
          <w:sz w:val="24"/>
        </w:rPr>
        <w:t>供应商未被“信用中国”网站（www.creditchina.gov.cn）、“中国政府采购网”(www.ccgp.gov.cn)列入失信被执行人、重大税收违法案件当事人名单、政府采购严重违法失信行为记录名单。</w:t>
      </w:r>
    </w:p>
    <w:p w:rsidR="003307C9" w:rsidRDefault="00803311">
      <w:pPr>
        <w:adjustRightInd w:val="0"/>
        <w:snapToGrid w:val="0"/>
        <w:spacing w:line="440" w:lineRule="exact"/>
        <w:ind w:firstLineChars="200" w:firstLine="464"/>
        <w:contextualSpacing/>
        <w:rPr>
          <w:rFonts w:asciiTheme="minorEastAsia" w:eastAsiaTheme="minorEastAsia" w:hAnsiTheme="minorEastAsia" w:cs="仿宋"/>
          <w:snapToGrid w:val="0"/>
          <w:spacing w:val="-4"/>
          <w:kern w:val="0"/>
          <w:sz w:val="24"/>
          <w:highlight w:val="yellow"/>
        </w:rPr>
      </w:pPr>
      <w:r>
        <w:rPr>
          <w:rFonts w:asciiTheme="minorEastAsia" w:eastAsiaTheme="minorEastAsia" w:hAnsiTheme="minorEastAsia" w:cs="仿宋" w:hint="eastAsia"/>
          <w:snapToGrid w:val="0"/>
          <w:spacing w:val="-4"/>
          <w:kern w:val="0"/>
          <w:sz w:val="24"/>
          <w:highlight w:val="yellow"/>
        </w:rPr>
        <w:t>4.3本项目的所投相关设备资格要求：《中华人民共和国医疗器械注册证》（医用中心吸引装置）、《中华人民共和国医疗器械注册证》（医用中心供氧装置）、医疗器械生产产品登记表、医疗器械生产许可证</w:t>
      </w:r>
    </w:p>
    <w:p w:rsidR="003307C9" w:rsidRDefault="00803311">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3307C9" w:rsidRDefault="00803311">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3307C9" w:rsidRDefault="00803311">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3307C9" w:rsidRDefault="00803311">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6.被邀请的单位可以拒绝对本单位的投标邀请书做出报价，但一经做出报价，即被视为认可以上要求，且不可撤回。否则本单位在此后的三年内，将拒绝该公司参加本单位的所有采购活动。</w:t>
      </w:r>
    </w:p>
    <w:p w:rsidR="003307C9" w:rsidRDefault="00803311">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highlight w:val="yellow"/>
        </w:rPr>
      </w:pPr>
      <w:r>
        <w:rPr>
          <w:rFonts w:ascii="宋体" w:hAnsi="宋体" w:cs="微软雅黑" w:hint="eastAsia"/>
          <w:color w:val="000000"/>
          <w:sz w:val="24"/>
          <w:highlight w:val="yellow"/>
        </w:rPr>
        <w:t>7.投标报价采用固定单价方式，</w:t>
      </w:r>
      <w:r>
        <w:rPr>
          <w:rFonts w:hAnsi="宋体" w:cs="仿宋" w:hint="eastAsia"/>
          <w:snapToGrid w:val="0"/>
          <w:sz w:val="24"/>
          <w:highlight w:val="yellow"/>
        </w:rPr>
        <w:t>合同价款中包括的风险范围：全部风险已包含在投标报价中，承包人投标时已充分考虑风险范围，并计算风险系数。</w:t>
      </w:r>
    </w:p>
    <w:p w:rsidR="003307C9" w:rsidRDefault="00803311">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Pr>
          <w:rFonts w:ascii="宋体" w:hAnsi="宋体" w:cs="宋体" w:hint="eastAsia"/>
          <w:snapToGrid w:val="0"/>
          <w:kern w:val="0"/>
          <w:sz w:val="24"/>
        </w:rPr>
        <w:t>评标办法：</w:t>
      </w:r>
      <w:r>
        <w:rPr>
          <w:rFonts w:ascii="宋体" w:hAnsi="宋体" w:cs="微软雅黑" w:hint="eastAsia"/>
          <w:color w:val="000000"/>
          <w:sz w:val="24"/>
        </w:rPr>
        <w:t>询价小组在报价截止时间后对收到的合格报价文件组织评审，评标采用</w:t>
      </w:r>
      <w:r>
        <w:rPr>
          <w:rFonts w:ascii="宋体" w:hAnsi="宋体" w:cs="微软雅黑" w:hint="eastAsia"/>
          <w:b/>
          <w:bCs/>
          <w:color w:val="000000"/>
          <w:sz w:val="24"/>
        </w:rPr>
        <w:t>最低价中标</w:t>
      </w:r>
      <w:r>
        <w:rPr>
          <w:rFonts w:ascii="宋体" w:hAnsi="宋体" w:cs="微软雅黑" w:hint="eastAsia"/>
          <w:color w:val="000000"/>
          <w:sz w:val="24"/>
        </w:rPr>
        <w:t>。</w:t>
      </w:r>
    </w:p>
    <w:p w:rsidR="003307C9" w:rsidRDefault="0080331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9.协议结算方式：本协议价款采用固定单价协议方式确定。</w:t>
      </w:r>
    </w:p>
    <w:p w:rsidR="003307C9" w:rsidRDefault="00803311">
      <w:pPr>
        <w:tabs>
          <w:tab w:val="left" w:pos="0"/>
        </w:tabs>
        <w:adjustRightInd w:val="0"/>
        <w:snapToGrid w:val="0"/>
        <w:spacing w:line="440" w:lineRule="exact"/>
        <w:ind w:firstLineChars="200" w:firstLine="480"/>
        <w:contextualSpacing/>
        <w:rPr>
          <w:rFonts w:asciiTheme="minorEastAsia" w:eastAsiaTheme="minorEastAsia" w:hAnsiTheme="minorEastAsia"/>
        </w:rPr>
      </w:pPr>
      <w:r>
        <w:rPr>
          <w:rFonts w:ascii="宋体" w:hAnsi="宋体" w:cs="宋体" w:hint="eastAsia"/>
          <w:snapToGrid w:val="0"/>
          <w:kern w:val="0"/>
          <w:sz w:val="24"/>
        </w:rPr>
        <w:t>10.项目款支付：项目实施完毕，验收合格后15天内，乙方向甲方出具发票，甲方自收到发票后15日内，支付协议总金额的90%，同时退还履约保证金，剩</w:t>
      </w:r>
      <w:r>
        <w:rPr>
          <w:rFonts w:ascii="宋体" w:hAnsi="宋体" w:cs="宋体" w:hint="eastAsia"/>
          <w:snapToGrid w:val="0"/>
          <w:kern w:val="0"/>
          <w:sz w:val="24"/>
        </w:rPr>
        <w:lastRenderedPageBreak/>
        <w:t>余10%作为质量保证</w:t>
      </w:r>
      <w:proofErr w:type="gramStart"/>
      <w:r>
        <w:rPr>
          <w:rFonts w:ascii="宋体" w:hAnsi="宋体" w:cs="宋体" w:hint="eastAsia"/>
          <w:snapToGrid w:val="0"/>
          <w:kern w:val="0"/>
          <w:sz w:val="24"/>
        </w:rPr>
        <w:t>金待质</w:t>
      </w:r>
      <w:proofErr w:type="gramEnd"/>
      <w:r>
        <w:rPr>
          <w:rFonts w:ascii="宋体" w:hAnsi="宋体" w:cs="宋体" w:hint="eastAsia"/>
          <w:snapToGrid w:val="0"/>
          <w:kern w:val="0"/>
          <w:sz w:val="24"/>
        </w:rPr>
        <w:t>保期满一次付清，以上均不计利息</w:t>
      </w:r>
      <w:r>
        <w:rPr>
          <w:rFonts w:asciiTheme="minorEastAsia" w:eastAsiaTheme="minorEastAsia" w:hAnsiTheme="minorEastAsia" w:hint="eastAsia"/>
        </w:rPr>
        <w:t>。</w:t>
      </w:r>
    </w:p>
    <w:p w:rsidR="003307C9" w:rsidRDefault="00803311">
      <w:pPr>
        <w:tabs>
          <w:tab w:val="left" w:pos="0"/>
        </w:tabs>
        <w:adjustRightInd w:val="0"/>
        <w:snapToGrid w:val="0"/>
        <w:spacing w:line="440" w:lineRule="exact"/>
        <w:ind w:firstLineChars="200" w:firstLine="480"/>
        <w:contextualSpacing/>
        <w:rPr>
          <w:rFonts w:ascii="宋体" w:hAnsi="宋体" w:cs="宋体"/>
          <w:snapToGrid w:val="0"/>
          <w:kern w:val="0"/>
          <w:sz w:val="24"/>
          <w:highlight w:val="yellow"/>
        </w:rPr>
      </w:pPr>
      <w:r>
        <w:rPr>
          <w:rFonts w:ascii="宋体" w:hAnsi="宋体" w:cs="宋体" w:hint="eastAsia"/>
          <w:snapToGrid w:val="0"/>
          <w:kern w:val="0"/>
          <w:sz w:val="24"/>
          <w:highlight w:val="yellow"/>
        </w:rPr>
        <w:t>11.标书送达时间：2023年</w:t>
      </w:r>
      <w:r w:rsidR="00F92B76">
        <w:rPr>
          <w:rFonts w:ascii="宋体" w:hAnsi="宋体" w:cs="宋体" w:hint="eastAsia"/>
          <w:snapToGrid w:val="0"/>
          <w:kern w:val="0"/>
          <w:sz w:val="24"/>
          <w:highlight w:val="yellow"/>
        </w:rPr>
        <w:t>5</w:t>
      </w:r>
      <w:r>
        <w:rPr>
          <w:rFonts w:ascii="宋体" w:hAnsi="宋体" w:cs="宋体" w:hint="eastAsia"/>
          <w:snapToGrid w:val="0"/>
          <w:kern w:val="0"/>
          <w:sz w:val="24"/>
          <w:highlight w:val="yellow"/>
        </w:rPr>
        <w:t>月</w:t>
      </w:r>
      <w:r w:rsidR="00902296">
        <w:rPr>
          <w:rFonts w:ascii="宋体" w:hAnsi="宋体" w:cs="宋体" w:hint="eastAsia"/>
          <w:snapToGrid w:val="0"/>
          <w:kern w:val="0"/>
          <w:sz w:val="24"/>
          <w:highlight w:val="yellow"/>
        </w:rPr>
        <w:t>31</w:t>
      </w:r>
      <w:r>
        <w:rPr>
          <w:rFonts w:ascii="宋体" w:hAnsi="宋体" w:cs="宋体" w:hint="eastAsia"/>
          <w:snapToGrid w:val="0"/>
          <w:kern w:val="0"/>
          <w:sz w:val="24"/>
          <w:highlight w:val="yellow"/>
        </w:rPr>
        <w:t>日</w:t>
      </w:r>
      <w:r>
        <w:rPr>
          <w:rFonts w:ascii="宋体" w:hAnsi="宋体" w:cs="宋体"/>
          <w:snapToGrid w:val="0"/>
          <w:kern w:val="0"/>
          <w:sz w:val="24"/>
          <w:highlight w:val="yellow"/>
        </w:rPr>
        <w:t>9：00</w:t>
      </w:r>
      <w:r>
        <w:rPr>
          <w:rFonts w:ascii="宋体" w:hAnsi="宋体" w:cs="宋体" w:hint="eastAsia"/>
          <w:snapToGrid w:val="0"/>
          <w:kern w:val="0"/>
          <w:sz w:val="24"/>
          <w:highlight w:val="yellow"/>
        </w:rPr>
        <w:t>前</w:t>
      </w:r>
      <w:r>
        <w:rPr>
          <w:rFonts w:cs="宋体"/>
          <w:snapToGrid w:val="0"/>
          <w:kern w:val="0"/>
          <w:highlight w:val="yellow"/>
        </w:rPr>
        <w:t>（北京时间）</w:t>
      </w:r>
    </w:p>
    <w:p w:rsidR="003307C9" w:rsidRDefault="00803311">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扬州市邗江中路368号</w:t>
      </w:r>
      <w:r>
        <w:rPr>
          <w:rFonts w:cs="微软雅黑" w:hint="eastAsia"/>
          <w:color w:val="000000"/>
        </w:rPr>
        <w:t>扬州大学附属医院（西区医院）行政楼四楼采购中心403办公室</w:t>
      </w:r>
    </w:p>
    <w:p w:rsidR="003307C9" w:rsidRDefault="00803311">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联系人：张老师   联系电话：0514—82981199—80465</w:t>
      </w:r>
    </w:p>
    <w:p w:rsidR="003307C9" w:rsidRDefault="00803311">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12.</w:t>
      </w:r>
      <w:r>
        <w:rPr>
          <w:rStyle w:val="NormalCharacter"/>
          <w:rFonts w:ascii="宋体" w:hAnsi="宋体"/>
          <w:sz w:val="24"/>
        </w:rPr>
        <w:t>开标有关信息</w:t>
      </w:r>
    </w:p>
    <w:p w:rsidR="003307C9" w:rsidRDefault="00803311">
      <w:pPr>
        <w:adjustRightInd w:val="0"/>
        <w:snapToGrid w:val="0"/>
        <w:spacing w:line="420" w:lineRule="exact"/>
        <w:ind w:firstLineChars="200" w:firstLine="480"/>
        <w:contextualSpacing/>
        <w:rPr>
          <w:rStyle w:val="NormalCharacter"/>
          <w:rFonts w:ascii="宋体" w:hAnsi="宋体"/>
          <w:color w:val="000000"/>
          <w:sz w:val="24"/>
          <w:highlight w:val="yellow"/>
        </w:rPr>
      </w:pPr>
      <w:r>
        <w:rPr>
          <w:rStyle w:val="NormalCharacter"/>
          <w:rFonts w:ascii="宋体" w:hAnsi="宋体"/>
          <w:sz w:val="24"/>
          <w:highlight w:val="yellow"/>
        </w:rPr>
        <w:t>开标时间：</w:t>
      </w:r>
      <w:r>
        <w:rPr>
          <w:rStyle w:val="NormalCharacter"/>
          <w:rFonts w:ascii="宋体" w:hAnsi="宋体"/>
          <w:b/>
          <w:sz w:val="24"/>
          <w:highlight w:val="yellow"/>
        </w:rPr>
        <w:t>202</w:t>
      </w:r>
      <w:r>
        <w:rPr>
          <w:rStyle w:val="NormalCharacter"/>
          <w:rFonts w:ascii="宋体" w:hAnsi="宋体" w:hint="eastAsia"/>
          <w:b/>
          <w:sz w:val="24"/>
          <w:highlight w:val="yellow"/>
        </w:rPr>
        <w:t>3</w:t>
      </w:r>
      <w:r>
        <w:rPr>
          <w:rStyle w:val="NormalCharacter"/>
          <w:rFonts w:ascii="宋体" w:hAnsi="宋体"/>
          <w:b/>
          <w:sz w:val="24"/>
          <w:highlight w:val="yellow"/>
        </w:rPr>
        <w:t>年</w:t>
      </w:r>
      <w:r w:rsidR="00F92B76">
        <w:rPr>
          <w:rStyle w:val="NormalCharacter"/>
          <w:rFonts w:ascii="宋体" w:hAnsi="宋体" w:hint="eastAsia"/>
          <w:b/>
          <w:sz w:val="24"/>
          <w:highlight w:val="yellow"/>
        </w:rPr>
        <w:t>5</w:t>
      </w:r>
      <w:r>
        <w:rPr>
          <w:rStyle w:val="NormalCharacter"/>
          <w:rFonts w:ascii="宋体" w:hAnsi="宋体"/>
          <w:b/>
          <w:sz w:val="24"/>
          <w:highlight w:val="yellow"/>
        </w:rPr>
        <w:t>月</w:t>
      </w:r>
      <w:r w:rsidR="00902296">
        <w:rPr>
          <w:rStyle w:val="NormalCharacter"/>
          <w:rFonts w:ascii="宋体" w:hAnsi="宋体" w:hint="eastAsia"/>
          <w:b/>
          <w:sz w:val="24"/>
          <w:highlight w:val="yellow"/>
        </w:rPr>
        <w:t>31</w:t>
      </w:r>
      <w:r>
        <w:rPr>
          <w:rStyle w:val="NormalCharacter"/>
          <w:rFonts w:ascii="宋体" w:hAnsi="宋体"/>
          <w:b/>
          <w:sz w:val="24"/>
          <w:highlight w:val="yellow"/>
        </w:rPr>
        <w:t>日9：30（北</w:t>
      </w:r>
      <w:r>
        <w:rPr>
          <w:rStyle w:val="NormalCharacter"/>
          <w:rFonts w:ascii="宋体" w:hAnsi="宋体"/>
          <w:b/>
          <w:color w:val="000000"/>
          <w:sz w:val="24"/>
          <w:highlight w:val="yellow"/>
        </w:rPr>
        <w:t>京时间）</w:t>
      </w:r>
    </w:p>
    <w:p w:rsidR="003307C9" w:rsidRDefault="00803311">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扬州市邗江中路368号扬州大学附属医院（西区医院）行政楼四楼采购中心</w:t>
      </w:r>
    </w:p>
    <w:p w:rsidR="003307C9" w:rsidRDefault="00803311">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13.投标有效期为45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3307C9" w:rsidRDefault="00803311">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14.投标相关格式附后。</w:t>
      </w:r>
    </w:p>
    <w:p w:rsidR="003307C9" w:rsidRDefault="0080331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15</w:t>
      </w:r>
      <w:r>
        <w:rPr>
          <w:rFonts w:ascii="宋体" w:hAnsi="宋体" w:cs="宋体" w:hint="eastAsia"/>
          <w:bCs/>
          <w:snapToGrid w:val="0"/>
          <w:kern w:val="0"/>
          <w:sz w:val="24"/>
        </w:rPr>
        <w:t>.</w:t>
      </w:r>
      <w:r>
        <w:rPr>
          <w:rFonts w:ascii="宋体" w:hAnsi="宋体" w:cs="宋体" w:hint="eastAsia"/>
          <w:snapToGrid w:val="0"/>
          <w:spacing w:val="-4"/>
          <w:kern w:val="0"/>
          <w:sz w:val="24"/>
        </w:rPr>
        <w:t>供应商如确定参加投标，请如实填写招标文件内《供应商参加投标确认函》，并在接收截止时间前</w:t>
      </w:r>
      <w:r w:rsidR="00902296" w:rsidRPr="002D215B">
        <w:rPr>
          <w:rFonts w:ascii="宋体" w:hAnsi="宋体" w:cs="宋体" w:hint="eastAsia"/>
          <w:snapToGrid w:val="0"/>
          <w:spacing w:val="-4"/>
          <w:kern w:val="0"/>
          <w:sz w:val="24"/>
          <w:highlight w:val="yellow"/>
        </w:rPr>
        <w:t>（2023年5月30日17：30）</w:t>
      </w:r>
      <w:r>
        <w:rPr>
          <w:rFonts w:ascii="宋体" w:hAnsi="宋体" w:cs="宋体" w:hint="eastAsia"/>
          <w:snapToGrid w:val="0"/>
          <w:spacing w:val="-4"/>
          <w:kern w:val="0"/>
          <w:sz w:val="24"/>
        </w:rPr>
        <w:t>将加盖公章的确认函扫描件发送至电子邮箱（50891671@qq.com），同时需与采购经办人（联系电话：0514-82981199-80465）确认是否收到《供应商参加投标确认函》。</w:t>
      </w:r>
    </w:p>
    <w:p w:rsidR="003307C9" w:rsidRDefault="00803311">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ascii="宋体" w:hAnsi="宋体" w:cs="宋体" w:hint="eastAsia"/>
          <w:b/>
          <w:snapToGrid w:val="0"/>
          <w:spacing w:val="-4"/>
          <w:kern w:val="0"/>
          <w:sz w:val="24"/>
        </w:rPr>
        <w:t>2023年</w:t>
      </w:r>
      <w:r w:rsidR="00F92B76">
        <w:rPr>
          <w:rFonts w:ascii="宋体" w:hAnsi="宋体" w:cs="宋体" w:hint="eastAsia"/>
          <w:b/>
          <w:snapToGrid w:val="0"/>
          <w:spacing w:val="-4"/>
          <w:kern w:val="0"/>
          <w:sz w:val="24"/>
        </w:rPr>
        <w:t>5</w:t>
      </w:r>
      <w:r>
        <w:rPr>
          <w:rFonts w:ascii="宋体" w:hAnsi="宋体" w:cs="宋体" w:hint="eastAsia"/>
          <w:b/>
          <w:snapToGrid w:val="0"/>
          <w:spacing w:val="-4"/>
          <w:kern w:val="0"/>
          <w:sz w:val="24"/>
        </w:rPr>
        <w:t>月</w:t>
      </w:r>
      <w:r w:rsidR="00654BD0">
        <w:rPr>
          <w:rFonts w:ascii="宋体" w:hAnsi="宋体" w:cs="宋体" w:hint="eastAsia"/>
          <w:b/>
          <w:snapToGrid w:val="0"/>
          <w:spacing w:val="-4"/>
          <w:kern w:val="0"/>
          <w:sz w:val="24"/>
        </w:rPr>
        <w:t>31</w:t>
      </w:r>
      <w:r>
        <w:rPr>
          <w:rFonts w:ascii="宋体" w:hAnsi="宋体" w:cs="宋体" w:hint="eastAsia"/>
          <w:b/>
          <w:snapToGrid w:val="0"/>
          <w:spacing w:val="-4"/>
          <w:kern w:val="0"/>
          <w:sz w:val="24"/>
        </w:rPr>
        <w:t>日9:00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扬州市邗江中路368号，扬州大学附属医院行政楼四楼采购中心403办公室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规定时间前递交投标资料的投标单位</w:t>
      </w:r>
      <w:r>
        <w:rPr>
          <w:rFonts w:ascii="宋体" w:hAnsi="宋体" w:cs="宋体" w:hint="eastAsia"/>
          <w:snapToGrid w:val="0"/>
          <w:spacing w:val="-4"/>
          <w:kern w:val="0"/>
          <w:sz w:val="24"/>
        </w:rPr>
        <w:t>视为放弃本次投标。</w:t>
      </w:r>
    </w:p>
    <w:p w:rsidR="003307C9" w:rsidRDefault="0080331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17.如有疑问，请贵方与采购人联络。</w:t>
      </w:r>
    </w:p>
    <w:p w:rsidR="003307C9" w:rsidRDefault="00803311">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3307C9" w:rsidRDefault="00803311">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3307C9" w:rsidRDefault="00803311">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人：张老师</w:t>
      </w:r>
    </w:p>
    <w:p w:rsidR="003307C9" w:rsidRDefault="00803311">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联系电话：0514—82981199—80465</w:t>
      </w:r>
    </w:p>
    <w:p w:rsidR="003307C9" w:rsidRDefault="003307C9">
      <w:pPr>
        <w:rPr>
          <w:rFonts w:ascii="宋体" w:hAnsi="宋体"/>
          <w:b/>
          <w:sz w:val="36"/>
          <w:szCs w:val="36"/>
        </w:rPr>
      </w:pPr>
    </w:p>
    <w:p w:rsidR="003307C9" w:rsidRDefault="003307C9">
      <w:pPr>
        <w:jc w:val="center"/>
        <w:rPr>
          <w:rFonts w:ascii="宋体" w:hAnsi="宋体"/>
          <w:b/>
          <w:sz w:val="36"/>
          <w:szCs w:val="36"/>
        </w:rPr>
        <w:sectPr w:rsidR="003307C9">
          <w:footerReference w:type="default" r:id="rId11"/>
          <w:pgSz w:w="11906" w:h="16838"/>
          <w:pgMar w:top="1440" w:right="1803" w:bottom="1440" w:left="1803" w:header="851" w:footer="992" w:gutter="0"/>
          <w:pgNumType w:start="1"/>
          <w:cols w:space="720"/>
          <w:docGrid w:linePitch="319"/>
        </w:sectPr>
      </w:pPr>
    </w:p>
    <w:p w:rsidR="003307C9" w:rsidRDefault="00803311">
      <w:pPr>
        <w:jc w:val="center"/>
        <w:rPr>
          <w:rFonts w:ascii="宋体" w:hAnsi="宋体"/>
          <w:b/>
          <w:sz w:val="36"/>
          <w:szCs w:val="36"/>
        </w:rPr>
      </w:pPr>
      <w:r>
        <w:rPr>
          <w:rFonts w:ascii="宋体" w:hAnsi="宋体" w:hint="eastAsia"/>
          <w:b/>
          <w:sz w:val="36"/>
          <w:szCs w:val="36"/>
        </w:rPr>
        <w:lastRenderedPageBreak/>
        <w:t>二、项目需求</w:t>
      </w:r>
    </w:p>
    <w:p w:rsidR="003307C9" w:rsidRDefault="00803311">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3307C9" w:rsidRDefault="00803311">
      <w:pPr>
        <w:adjustRightInd w:val="0"/>
        <w:snapToGrid w:val="0"/>
        <w:spacing w:line="440" w:lineRule="exact"/>
        <w:ind w:firstLineChars="58" w:firstLine="139"/>
        <w:contextualSpacing/>
        <w:rPr>
          <w:rFonts w:ascii="宋体" w:hAnsi="宋体" w:cs="宋体"/>
          <w:sz w:val="24"/>
        </w:rPr>
      </w:pPr>
      <w:r>
        <w:rPr>
          <w:rFonts w:ascii="宋体" w:hAnsi="宋体" w:cs="宋体" w:hint="eastAsia"/>
          <w:snapToGrid w:val="0"/>
          <w:kern w:val="0"/>
          <w:sz w:val="24"/>
        </w:rPr>
        <w:t>1.1项目名称：</w:t>
      </w:r>
      <w:r w:rsidR="00F92B76" w:rsidRPr="00F92B76">
        <w:rPr>
          <w:rFonts w:ascii="宋体" w:hAnsi="宋体" w:cs="宋体" w:hint="eastAsia"/>
          <w:sz w:val="24"/>
        </w:rPr>
        <w:t>扬州大学附属医院西区病房楼12病区设备带及配套改造项目</w:t>
      </w:r>
    </w:p>
    <w:p w:rsidR="003307C9" w:rsidRDefault="00803311">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1.2项目地点：扬州大学附属医院西区病房楼</w:t>
      </w:r>
    </w:p>
    <w:p w:rsidR="003307C9" w:rsidRDefault="00803311">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1.3最高限价：</w:t>
      </w:r>
      <w:r w:rsidR="00B7414D">
        <w:rPr>
          <w:rFonts w:ascii="宋体" w:hAnsi="宋体" w:cs="宋体" w:hint="eastAsia"/>
          <w:snapToGrid w:val="0"/>
          <w:kern w:val="0"/>
          <w:sz w:val="24"/>
        </w:rPr>
        <w:t>3.5</w:t>
      </w:r>
      <w:r>
        <w:rPr>
          <w:rFonts w:ascii="宋体" w:hAnsi="宋体" w:cs="宋体" w:hint="eastAsia"/>
          <w:snapToGrid w:val="0"/>
          <w:kern w:val="0"/>
          <w:sz w:val="24"/>
        </w:rPr>
        <w:t>万元，投标报价高于最高限价作废标处理</w:t>
      </w:r>
    </w:p>
    <w:p w:rsidR="003307C9" w:rsidRDefault="00803311">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1.4工期要求：协议签订15个</w:t>
      </w:r>
      <w:proofErr w:type="gramStart"/>
      <w:r>
        <w:rPr>
          <w:rFonts w:ascii="宋体" w:hAnsi="宋体" w:cs="宋体" w:hint="eastAsia"/>
          <w:snapToGrid w:val="0"/>
          <w:kern w:val="0"/>
          <w:sz w:val="24"/>
        </w:rPr>
        <w:t>日历天</w:t>
      </w:r>
      <w:proofErr w:type="gramEnd"/>
      <w:r>
        <w:rPr>
          <w:rFonts w:ascii="宋体" w:hAnsi="宋体" w:cs="宋体" w:hint="eastAsia"/>
          <w:snapToGrid w:val="0"/>
          <w:kern w:val="0"/>
          <w:sz w:val="24"/>
        </w:rPr>
        <w:t>内</w:t>
      </w:r>
    </w:p>
    <w:p w:rsidR="003307C9" w:rsidRDefault="00803311">
      <w:pPr>
        <w:adjustRightInd w:val="0"/>
        <w:snapToGrid w:val="0"/>
        <w:spacing w:line="440" w:lineRule="exact"/>
        <w:ind w:firstLineChars="58" w:firstLine="139"/>
        <w:contextualSpacing/>
      </w:pPr>
      <w:r>
        <w:rPr>
          <w:rFonts w:ascii="宋体" w:hAnsi="宋体" w:cs="宋体" w:hint="eastAsia"/>
          <w:snapToGrid w:val="0"/>
          <w:kern w:val="0"/>
          <w:sz w:val="24"/>
        </w:rPr>
        <w:t>1.5合同签订时间：中标公告发出后15个</w:t>
      </w:r>
      <w:proofErr w:type="gramStart"/>
      <w:r>
        <w:rPr>
          <w:rFonts w:ascii="宋体" w:hAnsi="宋体" w:cs="宋体" w:hint="eastAsia"/>
          <w:snapToGrid w:val="0"/>
          <w:kern w:val="0"/>
          <w:sz w:val="24"/>
        </w:rPr>
        <w:t>日历天</w:t>
      </w:r>
      <w:proofErr w:type="gramEnd"/>
      <w:r>
        <w:rPr>
          <w:rFonts w:ascii="宋体" w:hAnsi="宋体" w:cs="宋体" w:hint="eastAsia"/>
          <w:snapToGrid w:val="0"/>
          <w:kern w:val="0"/>
          <w:sz w:val="24"/>
        </w:rPr>
        <w:t>内（因中标单位原因造成超过期限未签订合同，视为自动放弃中标资格）</w:t>
      </w:r>
    </w:p>
    <w:p w:rsidR="003307C9" w:rsidRDefault="00803311">
      <w:pPr>
        <w:numPr>
          <w:ilvl w:val="0"/>
          <w:numId w:val="2"/>
        </w:numPr>
        <w:adjustRightInd w:val="0"/>
        <w:snapToGrid w:val="0"/>
        <w:spacing w:line="440" w:lineRule="exact"/>
        <w:ind w:firstLineChars="58" w:firstLine="140"/>
        <w:contextualSpacing/>
        <w:rPr>
          <w:rFonts w:ascii="宋体" w:hAnsi="宋体"/>
          <w:b/>
          <w:sz w:val="24"/>
        </w:rPr>
      </w:pPr>
      <w:r>
        <w:rPr>
          <w:rFonts w:ascii="宋体" w:hAnsi="宋体" w:hint="eastAsia"/>
          <w:b/>
          <w:sz w:val="24"/>
        </w:rPr>
        <w:t>采购项目内容及要求</w:t>
      </w:r>
    </w:p>
    <w:p w:rsidR="003307C9" w:rsidRDefault="00F92B76" w:rsidP="00F92B76">
      <w:pPr>
        <w:ind w:firstLineChars="300" w:firstLine="720"/>
        <w:rPr>
          <w:rFonts w:ascii="宋体" w:hAnsi="宋体" w:cs="宋体"/>
          <w:snapToGrid w:val="0"/>
          <w:kern w:val="0"/>
          <w:sz w:val="24"/>
        </w:rPr>
      </w:pPr>
      <w:r w:rsidRPr="00F92B76">
        <w:rPr>
          <w:rFonts w:ascii="宋体" w:hAnsi="宋体" w:cs="宋体" w:hint="eastAsia"/>
          <w:snapToGrid w:val="0"/>
          <w:kern w:val="0"/>
          <w:sz w:val="24"/>
        </w:rPr>
        <w:t>西区病房楼12病区VIP病房设备带及配套改造</w:t>
      </w:r>
      <w:r w:rsidR="00803311">
        <w:rPr>
          <w:rFonts w:ascii="宋体" w:hAnsi="宋体" w:cs="宋体" w:hint="eastAsia"/>
          <w:snapToGrid w:val="0"/>
          <w:kern w:val="0"/>
          <w:sz w:val="24"/>
        </w:rPr>
        <w:t>，具体要求以现场情况为准。</w:t>
      </w:r>
    </w:p>
    <w:p w:rsidR="003307C9" w:rsidRDefault="00803311">
      <w:pPr>
        <w:rPr>
          <w:rFonts w:ascii="宋体" w:hAnsi="宋体"/>
          <w:b/>
          <w:sz w:val="36"/>
          <w:szCs w:val="36"/>
        </w:rPr>
      </w:pPr>
      <w:r>
        <w:rPr>
          <w:rFonts w:ascii="宋体" w:hAnsi="宋体" w:hint="eastAsia"/>
          <w:b/>
          <w:sz w:val="36"/>
          <w:szCs w:val="36"/>
        </w:rPr>
        <w:br w:type="page"/>
      </w:r>
    </w:p>
    <w:p w:rsidR="003307C9" w:rsidRDefault="00803311">
      <w:pPr>
        <w:jc w:val="center"/>
        <w:rPr>
          <w:rFonts w:ascii="宋体" w:hAnsi="宋体"/>
          <w:b/>
          <w:sz w:val="36"/>
          <w:szCs w:val="36"/>
        </w:rPr>
      </w:pPr>
      <w:r>
        <w:rPr>
          <w:rFonts w:ascii="宋体" w:hAnsi="宋体" w:hint="eastAsia"/>
          <w:b/>
          <w:sz w:val="36"/>
          <w:szCs w:val="36"/>
        </w:rPr>
        <w:lastRenderedPageBreak/>
        <w:t>投标文件格式</w:t>
      </w:r>
    </w:p>
    <w:p w:rsidR="003307C9" w:rsidRDefault="003307C9">
      <w:pPr>
        <w:rPr>
          <w:rFonts w:ascii="宋体" w:hAnsi="宋体"/>
          <w:b/>
          <w:sz w:val="32"/>
          <w:szCs w:val="32"/>
        </w:rPr>
      </w:pPr>
    </w:p>
    <w:p w:rsidR="003307C9" w:rsidRDefault="003307C9">
      <w:pPr>
        <w:pStyle w:val="21"/>
        <w:ind w:firstLine="0"/>
      </w:pPr>
    </w:p>
    <w:p w:rsidR="003307C9" w:rsidRDefault="003307C9">
      <w:pPr>
        <w:pStyle w:val="21"/>
        <w:ind w:firstLine="0"/>
      </w:pPr>
    </w:p>
    <w:p w:rsidR="003307C9" w:rsidRDefault="003307C9">
      <w:pPr>
        <w:pStyle w:val="21"/>
        <w:ind w:firstLine="0"/>
      </w:pPr>
    </w:p>
    <w:p w:rsidR="003307C9" w:rsidRDefault="003307C9">
      <w:pPr>
        <w:pStyle w:val="21"/>
        <w:ind w:firstLine="0"/>
      </w:pPr>
    </w:p>
    <w:p w:rsidR="003307C9" w:rsidRDefault="00803311">
      <w:pPr>
        <w:jc w:val="center"/>
        <w:rPr>
          <w:rFonts w:ascii="宋体" w:hAnsi="宋体"/>
          <w:b/>
          <w:bCs/>
          <w:sz w:val="36"/>
          <w:szCs w:val="36"/>
        </w:rPr>
      </w:pPr>
      <w:r>
        <w:rPr>
          <w:rFonts w:ascii="宋体" w:hAnsi="宋体" w:hint="eastAsia"/>
          <w:b/>
          <w:bCs/>
          <w:sz w:val="36"/>
          <w:szCs w:val="36"/>
        </w:rPr>
        <w:t>投标文件</w:t>
      </w:r>
    </w:p>
    <w:p w:rsidR="003307C9" w:rsidRDefault="003307C9">
      <w:pPr>
        <w:pStyle w:val="21"/>
        <w:ind w:firstLine="0"/>
      </w:pPr>
    </w:p>
    <w:p w:rsidR="003307C9" w:rsidRDefault="003307C9">
      <w:pPr>
        <w:rPr>
          <w:rFonts w:ascii="宋体" w:hAnsi="宋体"/>
          <w:u w:val="single"/>
        </w:rPr>
      </w:pPr>
    </w:p>
    <w:p w:rsidR="003307C9" w:rsidRDefault="003307C9">
      <w:pPr>
        <w:rPr>
          <w:rFonts w:ascii="宋体" w:hAnsi="宋体"/>
          <w:u w:val="single"/>
        </w:rPr>
      </w:pPr>
    </w:p>
    <w:p w:rsidR="003307C9" w:rsidRDefault="003307C9">
      <w:pPr>
        <w:rPr>
          <w:rFonts w:ascii="宋体" w:hAnsi="宋体"/>
          <w:sz w:val="30"/>
          <w:u w:val="single"/>
        </w:rPr>
      </w:pPr>
    </w:p>
    <w:p w:rsidR="003307C9" w:rsidRDefault="003307C9">
      <w:pPr>
        <w:rPr>
          <w:rFonts w:ascii="宋体" w:hAnsi="宋体"/>
          <w:sz w:val="30"/>
          <w:u w:val="single"/>
        </w:rPr>
      </w:pPr>
    </w:p>
    <w:p w:rsidR="003307C9" w:rsidRDefault="003307C9">
      <w:pPr>
        <w:rPr>
          <w:rFonts w:ascii="宋体" w:hAnsi="宋体"/>
          <w:sz w:val="30"/>
          <w:u w:val="single"/>
        </w:rPr>
      </w:pPr>
    </w:p>
    <w:p w:rsidR="003307C9" w:rsidRDefault="003307C9">
      <w:pPr>
        <w:spacing w:line="400" w:lineRule="exact"/>
        <w:rPr>
          <w:rFonts w:ascii="宋体" w:hAnsi="宋体"/>
          <w:sz w:val="30"/>
          <w:u w:val="single"/>
        </w:rPr>
      </w:pPr>
    </w:p>
    <w:p w:rsidR="003307C9" w:rsidRDefault="003307C9">
      <w:pPr>
        <w:pStyle w:val="21"/>
        <w:ind w:firstLine="0"/>
      </w:pPr>
    </w:p>
    <w:p w:rsidR="003307C9" w:rsidRDefault="003307C9">
      <w:pPr>
        <w:pStyle w:val="21"/>
        <w:ind w:firstLine="0"/>
      </w:pPr>
    </w:p>
    <w:p w:rsidR="003307C9" w:rsidRDefault="00803311">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3307C9" w:rsidRDefault="00803311">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3307C9" w:rsidRDefault="00803311">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3307C9" w:rsidRDefault="00803311">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3307C9" w:rsidRDefault="00803311">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3307C9" w:rsidRDefault="00803311" w:rsidP="00F92B76">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3307C9" w:rsidRDefault="003307C9">
      <w:pPr>
        <w:pStyle w:val="21"/>
        <w:ind w:firstLine="0"/>
        <w:jc w:val="left"/>
      </w:pPr>
    </w:p>
    <w:p w:rsidR="003307C9" w:rsidRDefault="00803311">
      <w:pPr>
        <w:jc w:val="center"/>
        <w:rPr>
          <w:rFonts w:ascii="宋体" w:hAnsi="宋体"/>
          <w:b/>
          <w:sz w:val="36"/>
          <w:szCs w:val="36"/>
          <w:u w:val="single"/>
        </w:rPr>
      </w:pPr>
      <w:r>
        <w:rPr>
          <w:rFonts w:hint="eastAsia"/>
          <w:b/>
          <w:sz w:val="36"/>
          <w:szCs w:val="36"/>
        </w:rPr>
        <w:t>目录</w:t>
      </w:r>
    </w:p>
    <w:p w:rsidR="003307C9" w:rsidRDefault="00803311">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3307C9" w:rsidRDefault="00803311">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3307C9" w:rsidRDefault="00803311">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rsidR="003307C9" w:rsidRDefault="00803311">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4.“信用中国”网站（www.creditchina.gov.cn）、“中国政府采购网"(www.ccgp.gov.cn)的查询截图，加盖公章；</w:t>
      </w:r>
    </w:p>
    <w:p w:rsidR="003307C9" w:rsidRDefault="00803311">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5.法人授权委托书原件、经办人身份证复印件加盖公章；</w:t>
      </w:r>
    </w:p>
    <w:p w:rsidR="003307C9" w:rsidRDefault="00803311">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6.投标函原件；</w:t>
      </w:r>
    </w:p>
    <w:p w:rsidR="003307C9" w:rsidRDefault="00803311">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7.投标报价表；</w:t>
      </w:r>
    </w:p>
    <w:p w:rsidR="003307C9" w:rsidRDefault="00803311">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8.投标人认为需要提供的其他材料。</w:t>
      </w:r>
    </w:p>
    <w:p w:rsidR="003307C9" w:rsidRDefault="003307C9">
      <w:pPr>
        <w:tabs>
          <w:tab w:val="left" w:pos="1300"/>
          <w:tab w:val="left" w:pos="1600"/>
        </w:tabs>
        <w:spacing w:line="560" w:lineRule="exact"/>
        <w:rPr>
          <w:rFonts w:ascii="宋体" w:hAnsi="宋体"/>
          <w:color w:val="000000"/>
          <w:szCs w:val="21"/>
          <w:u w:val="single"/>
        </w:rPr>
      </w:pPr>
    </w:p>
    <w:p w:rsidR="003307C9" w:rsidRDefault="003307C9">
      <w:pPr>
        <w:autoSpaceDE w:val="0"/>
        <w:autoSpaceDN w:val="0"/>
        <w:jc w:val="left"/>
        <w:rPr>
          <w:rFonts w:ascii="宋体" w:hAnsi="宋体" w:cs="宋体"/>
          <w:b/>
          <w:sz w:val="44"/>
          <w:szCs w:val="44"/>
        </w:rPr>
      </w:pPr>
    </w:p>
    <w:p w:rsidR="003307C9" w:rsidRDefault="003307C9">
      <w:pPr>
        <w:autoSpaceDE w:val="0"/>
        <w:autoSpaceDN w:val="0"/>
        <w:jc w:val="left"/>
        <w:rPr>
          <w:rFonts w:ascii="宋体" w:hAnsi="宋体" w:cs="宋体"/>
          <w:b/>
          <w:sz w:val="44"/>
          <w:szCs w:val="44"/>
        </w:rPr>
      </w:pPr>
    </w:p>
    <w:p w:rsidR="003307C9" w:rsidRDefault="003307C9">
      <w:pPr>
        <w:autoSpaceDE w:val="0"/>
        <w:autoSpaceDN w:val="0"/>
        <w:jc w:val="left"/>
        <w:rPr>
          <w:rFonts w:ascii="宋体" w:hAnsi="宋体" w:cs="宋体"/>
          <w:b/>
          <w:sz w:val="44"/>
          <w:szCs w:val="44"/>
        </w:rPr>
      </w:pPr>
    </w:p>
    <w:p w:rsidR="003307C9" w:rsidRDefault="003307C9">
      <w:pPr>
        <w:autoSpaceDE w:val="0"/>
        <w:autoSpaceDN w:val="0"/>
        <w:jc w:val="left"/>
        <w:rPr>
          <w:rFonts w:ascii="宋体" w:hAnsi="宋体" w:cs="宋体"/>
          <w:b/>
          <w:sz w:val="44"/>
          <w:szCs w:val="44"/>
        </w:rPr>
      </w:pPr>
    </w:p>
    <w:p w:rsidR="003307C9" w:rsidRDefault="003307C9">
      <w:pPr>
        <w:autoSpaceDE w:val="0"/>
        <w:autoSpaceDN w:val="0"/>
        <w:jc w:val="left"/>
        <w:rPr>
          <w:rFonts w:ascii="宋体" w:hAnsi="宋体" w:cs="宋体"/>
          <w:b/>
          <w:sz w:val="44"/>
          <w:szCs w:val="44"/>
        </w:rPr>
      </w:pPr>
    </w:p>
    <w:p w:rsidR="003307C9" w:rsidRDefault="003307C9">
      <w:pPr>
        <w:autoSpaceDE w:val="0"/>
        <w:autoSpaceDN w:val="0"/>
        <w:jc w:val="left"/>
        <w:rPr>
          <w:rFonts w:ascii="宋体" w:hAnsi="宋体" w:cs="宋体"/>
          <w:b/>
          <w:sz w:val="44"/>
          <w:szCs w:val="44"/>
        </w:rPr>
      </w:pPr>
    </w:p>
    <w:p w:rsidR="003307C9" w:rsidRDefault="00803311">
      <w:pPr>
        <w:rPr>
          <w:rFonts w:ascii="宋体" w:hAnsi="宋体" w:cs="宋体"/>
          <w:b/>
          <w:sz w:val="44"/>
          <w:szCs w:val="44"/>
        </w:rPr>
      </w:pPr>
      <w:r>
        <w:rPr>
          <w:rFonts w:ascii="宋体" w:hAnsi="宋体" w:cs="宋体"/>
          <w:b/>
          <w:sz w:val="44"/>
          <w:szCs w:val="44"/>
        </w:rPr>
        <w:br w:type="page"/>
      </w:r>
    </w:p>
    <w:p w:rsidR="003307C9" w:rsidRDefault="00803311">
      <w:pPr>
        <w:autoSpaceDE w:val="0"/>
        <w:autoSpaceDN w:val="0"/>
        <w:jc w:val="center"/>
        <w:rPr>
          <w:rFonts w:ascii="宋体" w:hAnsi="宋体" w:cs="宋体"/>
          <w:b/>
          <w:sz w:val="36"/>
          <w:szCs w:val="36"/>
        </w:rPr>
      </w:pPr>
      <w:r>
        <w:rPr>
          <w:rFonts w:ascii="宋体" w:hAnsi="宋体" w:cs="宋体" w:hint="eastAsia"/>
          <w:b/>
          <w:sz w:val="36"/>
          <w:szCs w:val="36"/>
        </w:rPr>
        <w:lastRenderedPageBreak/>
        <w:t>（一）投 标 确 认 函</w:t>
      </w:r>
    </w:p>
    <w:p w:rsidR="003307C9" w:rsidRDefault="003307C9">
      <w:pPr>
        <w:rPr>
          <w:rFonts w:ascii="仿宋_GB2312" w:eastAsia="仿宋_GB2312" w:hAnsi="宋体"/>
          <w:sz w:val="32"/>
          <w:szCs w:val="32"/>
          <w:u w:val="single"/>
        </w:rPr>
      </w:pPr>
    </w:p>
    <w:p w:rsidR="003307C9" w:rsidRDefault="00803311">
      <w:pPr>
        <w:spacing w:line="640" w:lineRule="exact"/>
        <w:rPr>
          <w:rFonts w:ascii="楷体_GB2312" w:eastAsia="楷体_GB2312"/>
          <w:sz w:val="32"/>
          <w:szCs w:val="32"/>
        </w:rPr>
      </w:pPr>
      <w:r>
        <w:rPr>
          <w:rFonts w:ascii="楷体_GB2312" w:eastAsia="楷体_GB2312" w:hint="eastAsia"/>
          <w:sz w:val="32"/>
          <w:szCs w:val="32"/>
        </w:rPr>
        <w:t>扬州大学附属医院：</w:t>
      </w:r>
    </w:p>
    <w:p w:rsidR="003307C9" w:rsidRDefault="00803311">
      <w:pPr>
        <w:spacing w:line="640" w:lineRule="exact"/>
        <w:ind w:firstLine="645"/>
        <w:rPr>
          <w:rFonts w:ascii="楷体_GB2312" w:eastAsia="楷体_GB2312"/>
          <w:sz w:val="32"/>
          <w:szCs w:val="32"/>
        </w:rPr>
      </w:pPr>
      <w:r>
        <w:rPr>
          <w:rFonts w:ascii="楷体_GB2312" w:eastAsia="楷体_GB2312" w:hint="eastAsia"/>
          <w:sz w:val="32"/>
          <w:szCs w:val="32"/>
        </w:rPr>
        <w:t>本单位将参加贵单位于</w:t>
      </w:r>
      <w:r>
        <w:rPr>
          <w:rFonts w:ascii="楷体_GB2312" w:eastAsia="楷体_GB2312" w:hint="eastAsia"/>
          <w:sz w:val="32"/>
          <w:szCs w:val="32"/>
          <w:u w:val="single"/>
        </w:rPr>
        <w:t xml:space="preserve">     </w:t>
      </w:r>
      <w:r>
        <w:rPr>
          <w:rFonts w:ascii="楷体_GB2312" w:eastAsia="楷体_GB2312" w:hint="eastAsia"/>
          <w:sz w:val="32"/>
          <w:szCs w:val="32"/>
        </w:rPr>
        <w:t>月</w:t>
      </w:r>
      <w:r>
        <w:rPr>
          <w:rFonts w:ascii="楷体_GB2312" w:eastAsia="楷体_GB2312" w:hint="eastAsia"/>
          <w:sz w:val="32"/>
          <w:szCs w:val="32"/>
          <w:u w:val="single"/>
        </w:rPr>
        <w:t xml:space="preserve">     </w:t>
      </w:r>
      <w:r>
        <w:rPr>
          <w:rFonts w:ascii="楷体_GB2312" w:eastAsia="楷体_GB2312" w:hint="eastAsia"/>
          <w:sz w:val="32"/>
          <w:szCs w:val="32"/>
        </w:rPr>
        <w:t>日开标的</w:t>
      </w:r>
      <w:r w:rsidR="00F92B76" w:rsidRPr="00F92B76">
        <w:rPr>
          <w:rFonts w:ascii="楷体_GB2312" w:eastAsia="楷体_GB2312" w:hint="eastAsia"/>
          <w:sz w:val="32"/>
          <w:szCs w:val="32"/>
          <w:u w:val="single"/>
        </w:rPr>
        <w:t>扬州大学附属医院西区病房楼12病区设备带及配套改造项目</w:t>
      </w:r>
      <w:r>
        <w:rPr>
          <w:rFonts w:ascii="楷体_GB2312" w:eastAsia="楷体_GB2312" w:hint="eastAsia"/>
          <w:sz w:val="32"/>
          <w:szCs w:val="32"/>
        </w:rPr>
        <w:t>的投标。本单位已在扬州大学附属医院</w:t>
      </w:r>
      <w:proofErr w:type="gramStart"/>
      <w:r>
        <w:rPr>
          <w:rFonts w:ascii="楷体_GB2312" w:eastAsia="楷体_GB2312" w:hint="eastAsia"/>
          <w:sz w:val="32"/>
          <w:szCs w:val="32"/>
        </w:rPr>
        <w:t>官网成功</w:t>
      </w:r>
      <w:proofErr w:type="gramEnd"/>
      <w:r>
        <w:rPr>
          <w:rFonts w:ascii="楷体_GB2312" w:eastAsia="楷体_GB2312" w:hint="eastAsia"/>
          <w:sz w:val="32"/>
          <w:szCs w:val="32"/>
        </w:rPr>
        <w:t>下载询价文件，特发函确认。</w:t>
      </w:r>
    </w:p>
    <w:p w:rsidR="003307C9" w:rsidRDefault="00803311">
      <w:pPr>
        <w:spacing w:line="640" w:lineRule="exact"/>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3307C9" w:rsidRDefault="00803311">
      <w:pPr>
        <w:pBdr>
          <w:bottom w:val="single" w:sz="6" w:space="1" w:color="auto"/>
        </w:pBdr>
        <w:spacing w:line="640" w:lineRule="exact"/>
        <w:ind w:left="5280" w:hangingChars="1650" w:hanging="5280"/>
        <w:rPr>
          <w:rFonts w:ascii="楷体_GB2312" w:eastAsia="楷体_GB2312"/>
          <w:sz w:val="32"/>
          <w:szCs w:val="32"/>
        </w:rPr>
      </w:pPr>
      <w:r>
        <w:rPr>
          <w:rFonts w:ascii="楷体_GB2312" w:eastAsia="楷体_GB2312" w:hint="eastAsia"/>
          <w:sz w:val="32"/>
          <w:szCs w:val="32"/>
        </w:rPr>
        <w:t xml:space="preserve">　　　　　　　　　　　　　    　年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 xml:space="preserve">月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日</w:t>
      </w:r>
    </w:p>
    <w:p w:rsidR="003307C9" w:rsidRDefault="003307C9">
      <w:pPr>
        <w:ind w:left="5280" w:hangingChars="1650" w:hanging="5280"/>
        <w:rPr>
          <w:rFonts w:ascii="楷体_GB2312" w:eastAsia="楷体_GB2312"/>
          <w:sz w:val="32"/>
          <w:szCs w:val="32"/>
        </w:rPr>
      </w:pPr>
    </w:p>
    <w:p w:rsidR="003307C9" w:rsidRDefault="00803311">
      <w:pPr>
        <w:ind w:left="5280" w:hangingChars="1650" w:hanging="5280"/>
        <w:rPr>
          <w:rFonts w:ascii="楷体_GB2312" w:eastAsia="楷体_GB2312"/>
          <w:sz w:val="32"/>
          <w:szCs w:val="32"/>
        </w:rPr>
      </w:pPr>
      <w:r>
        <w:rPr>
          <w:rFonts w:ascii="楷体_GB2312" w:eastAsia="楷体_GB2312" w:hint="eastAsia"/>
          <w:sz w:val="32"/>
          <w:szCs w:val="32"/>
        </w:rPr>
        <w:t>附：</w:t>
      </w:r>
    </w:p>
    <w:p w:rsidR="003307C9" w:rsidRDefault="00803311">
      <w:pPr>
        <w:spacing w:afterLines="50" w:after="159"/>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8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2255"/>
        <w:gridCol w:w="2255"/>
        <w:gridCol w:w="1971"/>
      </w:tblGrid>
      <w:tr w:rsidR="003307C9">
        <w:trPr>
          <w:cantSplit/>
          <w:trHeight w:val="629"/>
          <w:jc w:val="center"/>
        </w:trPr>
        <w:tc>
          <w:tcPr>
            <w:tcW w:w="2004" w:type="dxa"/>
          </w:tcPr>
          <w:p w:rsidR="003307C9" w:rsidRDefault="00803311">
            <w:pPr>
              <w:rPr>
                <w:rFonts w:ascii="华文楷体" w:eastAsia="华文楷体" w:hAnsi="华文楷体"/>
                <w:sz w:val="28"/>
                <w:szCs w:val="28"/>
              </w:rPr>
            </w:pPr>
            <w:r>
              <w:rPr>
                <w:rFonts w:ascii="华文楷体" w:eastAsia="华文楷体" w:hAnsi="华文楷体" w:hint="eastAsia"/>
                <w:sz w:val="28"/>
                <w:szCs w:val="28"/>
              </w:rPr>
              <w:t>单位名称</w:t>
            </w:r>
          </w:p>
        </w:tc>
        <w:tc>
          <w:tcPr>
            <w:tcW w:w="6481" w:type="dxa"/>
            <w:gridSpan w:val="3"/>
          </w:tcPr>
          <w:p w:rsidR="003307C9" w:rsidRDefault="003307C9">
            <w:pPr>
              <w:jc w:val="center"/>
              <w:rPr>
                <w:rFonts w:ascii="华文楷体" w:eastAsia="华文楷体" w:hAnsi="华文楷体"/>
                <w:sz w:val="28"/>
                <w:szCs w:val="28"/>
              </w:rPr>
            </w:pPr>
          </w:p>
        </w:tc>
      </w:tr>
      <w:tr w:rsidR="003307C9">
        <w:trPr>
          <w:cantSplit/>
          <w:trHeight w:val="645"/>
          <w:jc w:val="center"/>
        </w:trPr>
        <w:tc>
          <w:tcPr>
            <w:tcW w:w="2004" w:type="dxa"/>
          </w:tcPr>
          <w:p w:rsidR="003307C9" w:rsidRDefault="00803311">
            <w:pPr>
              <w:rPr>
                <w:rFonts w:ascii="华文楷体" w:eastAsia="华文楷体" w:hAnsi="华文楷体"/>
                <w:sz w:val="28"/>
                <w:szCs w:val="28"/>
              </w:rPr>
            </w:pPr>
            <w:r>
              <w:rPr>
                <w:rFonts w:ascii="华文楷体" w:eastAsia="华文楷体" w:hAnsi="华文楷体" w:hint="eastAsia"/>
                <w:sz w:val="28"/>
                <w:szCs w:val="28"/>
              </w:rPr>
              <w:t>单位地址</w:t>
            </w:r>
          </w:p>
        </w:tc>
        <w:tc>
          <w:tcPr>
            <w:tcW w:w="6481" w:type="dxa"/>
            <w:gridSpan w:val="3"/>
          </w:tcPr>
          <w:p w:rsidR="003307C9" w:rsidRDefault="003307C9">
            <w:pPr>
              <w:jc w:val="center"/>
              <w:rPr>
                <w:rFonts w:ascii="华文楷体" w:eastAsia="华文楷体" w:hAnsi="华文楷体"/>
                <w:sz w:val="28"/>
                <w:szCs w:val="28"/>
              </w:rPr>
            </w:pPr>
          </w:p>
        </w:tc>
      </w:tr>
      <w:tr w:rsidR="003307C9">
        <w:trPr>
          <w:cantSplit/>
          <w:trHeight w:val="629"/>
          <w:jc w:val="center"/>
        </w:trPr>
        <w:tc>
          <w:tcPr>
            <w:tcW w:w="2004" w:type="dxa"/>
          </w:tcPr>
          <w:p w:rsidR="003307C9" w:rsidRDefault="00803311">
            <w:pPr>
              <w:rPr>
                <w:rFonts w:ascii="华文楷体" w:eastAsia="华文楷体" w:hAnsi="华文楷体"/>
                <w:sz w:val="28"/>
                <w:szCs w:val="28"/>
              </w:rPr>
            </w:pPr>
            <w:r>
              <w:rPr>
                <w:rFonts w:ascii="华文楷体" w:eastAsia="华文楷体" w:hAnsi="华文楷体" w:hint="eastAsia"/>
                <w:sz w:val="28"/>
                <w:szCs w:val="28"/>
              </w:rPr>
              <w:t>法定代表人</w:t>
            </w:r>
          </w:p>
        </w:tc>
        <w:tc>
          <w:tcPr>
            <w:tcW w:w="2255" w:type="dxa"/>
          </w:tcPr>
          <w:p w:rsidR="003307C9" w:rsidRDefault="003307C9">
            <w:pPr>
              <w:rPr>
                <w:rFonts w:ascii="华文楷体" w:eastAsia="华文楷体" w:hAnsi="华文楷体"/>
                <w:sz w:val="28"/>
                <w:szCs w:val="28"/>
              </w:rPr>
            </w:pPr>
          </w:p>
        </w:tc>
        <w:tc>
          <w:tcPr>
            <w:tcW w:w="2255" w:type="dxa"/>
          </w:tcPr>
          <w:p w:rsidR="003307C9" w:rsidRDefault="00803311">
            <w:pPr>
              <w:rPr>
                <w:rFonts w:ascii="华文楷体" w:eastAsia="华文楷体" w:hAnsi="华文楷体"/>
                <w:sz w:val="28"/>
                <w:szCs w:val="28"/>
              </w:rPr>
            </w:pPr>
            <w:proofErr w:type="gramStart"/>
            <w:r>
              <w:rPr>
                <w:rFonts w:ascii="华文楷体" w:eastAsia="华文楷体" w:hAnsi="华文楷体" w:hint="eastAsia"/>
                <w:sz w:val="28"/>
                <w:szCs w:val="28"/>
              </w:rPr>
              <w:t>邮</w:t>
            </w:r>
            <w:proofErr w:type="gramEnd"/>
            <w:r>
              <w:rPr>
                <w:rFonts w:ascii="华文楷体" w:eastAsia="华文楷体" w:hAnsi="华文楷体" w:hint="eastAsia"/>
                <w:sz w:val="28"/>
                <w:szCs w:val="28"/>
              </w:rPr>
              <w:t xml:space="preserve">    编</w:t>
            </w:r>
          </w:p>
        </w:tc>
        <w:tc>
          <w:tcPr>
            <w:tcW w:w="1971" w:type="dxa"/>
          </w:tcPr>
          <w:p w:rsidR="003307C9" w:rsidRDefault="003307C9">
            <w:pPr>
              <w:jc w:val="center"/>
              <w:rPr>
                <w:rFonts w:ascii="华文楷体" w:eastAsia="华文楷体" w:hAnsi="华文楷体"/>
                <w:sz w:val="28"/>
                <w:szCs w:val="28"/>
              </w:rPr>
            </w:pPr>
          </w:p>
        </w:tc>
      </w:tr>
      <w:tr w:rsidR="003307C9">
        <w:trPr>
          <w:trHeight w:val="629"/>
          <w:jc w:val="center"/>
        </w:trPr>
        <w:tc>
          <w:tcPr>
            <w:tcW w:w="2004" w:type="dxa"/>
          </w:tcPr>
          <w:p w:rsidR="003307C9" w:rsidRDefault="00803311">
            <w:pPr>
              <w:rPr>
                <w:rFonts w:ascii="华文楷体" w:eastAsia="华文楷体" w:hAnsi="华文楷体"/>
                <w:sz w:val="28"/>
                <w:szCs w:val="28"/>
              </w:rPr>
            </w:pPr>
            <w:r>
              <w:rPr>
                <w:rFonts w:ascii="华文楷体" w:eastAsia="华文楷体" w:hAnsi="华文楷体" w:hint="eastAsia"/>
                <w:sz w:val="28"/>
                <w:szCs w:val="28"/>
              </w:rPr>
              <w:t>单位电话</w:t>
            </w:r>
          </w:p>
        </w:tc>
        <w:tc>
          <w:tcPr>
            <w:tcW w:w="2255" w:type="dxa"/>
          </w:tcPr>
          <w:p w:rsidR="003307C9" w:rsidRDefault="003307C9">
            <w:pPr>
              <w:jc w:val="center"/>
              <w:rPr>
                <w:rFonts w:ascii="华文楷体" w:eastAsia="华文楷体" w:hAnsi="华文楷体"/>
                <w:sz w:val="28"/>
                <w:szCs w:val="28"/>
              </w:rPr>
            </w:pPr>
          </w:p>
        </w:tc>
        <w:tc>
          <w:tcPr>
            <w:tcW w:w="2255" w:type="dxa"/>
          </w:tcPr>
          <w:p w:rsidR="003307C9" w:rsidRDefault="00803311">
            <w:pPr>
              <w:jc w:val="left"/>
              <w:rPr>
                <w:rFonts w:ascii="华文楷体" w:eastAsia="华文楷体" w:hAnsi="华文楷体"/>
                <w:sz w:val="28"/>
                <w:szCs w:val="28"/>
              </w:rPr>
            </w:pPr>
            <w:r>
              <w:rPr>
                <w:rFonts w:ascii="华文楷体" w:eastAsia="华文楷体" w:hAnsi="华文楷体" w:hint="eastAsia"/>
                <w:sz w:val="28"/>
                <w:szCs w:val="28"/>
              </w:rPr>
              <w:t>传真号码</w:t>
            </w:r>
          </w:p>
        </w:tc>
        <w:tc>
          <w:tcPr>
            <w:tcW w:w="1971" w:type="dxa"/>
          </w:tcPr>
          <w:p w:rsidR="003307C9" w:rsidRDefault="003307C9">
            <w:pPr>
              <w:jc w:val="center"/>
              <w:rPr>
                <w:rFonts w:ascii="华文楷体" w:eastAsia="华文楷体" w:hAnsi="华文楷体"/>
                <w:sz w:val="28"/>
                <w:szCs w:val="28"/>
              </w:rPr>
            </w:pPr>
          </w:p>
        </w:tc>
      </w:tr>
      <w:tr w:rsidR="003307C9">
        <w:trPr>
          <w:cantSplit/>
          <w:trHeight w:val="629"/>
          <w:jc w:val="center"/>
        </w:trPr>
        <w:tc>
          <w:tcPr>
            <w:tcW w:w="2004" w:type="dxa"/>
          </w:tcPr>
          <w:p w:rsidR="003307C9" w:rsidRDefault="00803311">
            <w:pPr>
              <w:rPr>
                <w:rFonts w:ascii="华文楷体" w:eastAsia="华文楷体" w:hAnsi="华文楷体"/>
                <w:sz w:val="28"/>
                <w:szCs w:val="28"/>
              </w:rPr>
            </w:pPr>
            <w:r>
              <w:rPr>
                <w:rFonts w:ascii="华文楷体" w:eastAsia="华文楷体" w:hAnsi="华文楷体" w:hint="eastAsia"/>
                <w:sz w:val="28"/>
                <w:szCs w:val="28"/>
              </w:rPr>
              <w:t>项目联系人</w:t>
            </w:r>
          </w:p>
        </w:tc>
        <w:tc>
          <w:tcPr>
            <w:tcW w:w="2255" w:type="dxa"/>
          </w:tcPr>
          <w:p w:rsidR="003307C9" w:rsidRDefault="003307C9">
            <w:pPr>
              <w:jc w:val="center"/>
              <w:rPr>
                <w:rFonts w:ascii="华文楷体" w:eastAsia="华文楷体" w:hAnsi="华文楷体"/>
                <w:sz w:val="28"/>
                <w:szCs w:val="28"/>
              </w:rPr>
            </w:pPr>
          </w:p>
        </w:tc>
        <w:tc>
          <w:tcPr>
            <w:tcW w:w="2255" w:type="dxa"/>
          </w:tcPr>
          <w:p w:rsidR="003307C9" w:rsidRDefault="00803311">
            <w:pPr>
              <w:rPr>
                <w:rFonts w:ascii="华文楷体" w:eastAsia="华文楷体" w:hAnsi="华文楷体"/>
                <w:sz w:val="28"/>
                <w:szCs w:val="28"/>
              </w:rPr>
            </w:pPr>
            <w:proofErr w:type="gramStart"/>
            <w:r>
              <w:rPr>
                <w:rFonts w:ascii="华文楷体" w:eastAsia="华文楷体" w:hAnsi="华文楷体" w:hint="eastAsia"/>
                <w:sz w:val="28"/>
                <w:szCs w:val="28"/>
              </w:rPr>
              <w:t>邮</w:t>
            </w:r>
            <w:proofErr w:type="gramEnd"/>
            <w:r>
              <w:rPr>
                <w:rFonts w:ascii="华文楷体" w:eastAsia="华文楷体" w:hAnsi="华文楷体" w:hint="eastAsia"/>
                <w:sz w:val="28"/>
                <w:szCs w:val="28"/>
              </w:rPr>
              <w:t xml:space="preserve">    箱</w:t>
            </w:r>
          </w:p>
        </w:tc>
        <w:tc>
          <w:tcPr>
            <w:tcW w:w="1971" w:type="dxa"/>
          </w:tcPr>
          <w:p w:rsidR="003307C9" w:rsidRDefault="003307C9">
            <w:pPr>
              <w:jc w:val="center"/>
              <w:rPr>
                <w:rFonts w:ascii="华文楷体" w:eastAsia="华文楷体" w:hAnsi="华文楷体"/>
                <w:sz w:val="28"/>
                <w:szCs w:val="28"/>
              </w:rPr>
            </w:pPr>
          </w:p>
        </w:tc>
      </w:tr>
      <w:tr w:rsidR="003307C9">
        <w:trPr>
          <w:trHeight w:val="645"/>
          <w:jc w:val="center"/>
        </w:trPr>
        <w:tc>
          <w:tcPr>
            <w:tcW w:w="2004" w:type="dxa"/>
          </w:tcPr>
          <w:p w:rsidR="003307C9" w:rsidRDefault="00803311">
            <w:pPr>
              <w:rPr>
                <w:rFonts w:ascii="华文楷体" w:eastAsia="华文楷体" w:hAnsi="华文楷体"/>
                <w:sz w:val="28"/>
                <w:szCs w:val="28"/>
              </w:rPr>
            </w:pPr>
            <w:r>
              <w:rPr>
                <w:rFonts w:ascii="华文楷体" w:eastAsia="华文楷体" w:hAnsi="华文楷体" w:hint="eastAsia"/>
                <w:sz w:val="28"/>
                <w:szCs w:val="28"/>
              </w:rPr>
              <w:t>联系人电话</w:t>
            </w:r>
          </w:p>
        </w:tc>
        <w:tc>
          <w:tcPr>
            <w:tcW w:w="2255" w:type="dxa"/>
          </w:tcPr>
          <w:p w:rsidR="003307C9" w:rsidRDefault="003307C9">
            <w:pPr>
              <w:jc w:val="center"/>
              <w:rPr>
                <w:rFonts w:ascii="华文楷体" w:eastAsia="华文楷体" w:hAnsi="华文楷体"/>
                <w:sz w:val="28"/>
                <w:szCs w:val="28"/>
              </w:rPr>
            </w:pPr>
          </w:p>
        </w:tc>
        <w:tc>
          <w:tcPr>
            <w:tcW w:w="2255" w:type="dxa"/>
          </w:tcPr>
          <w:p w:rsidR="003307C9" w:rsidRDefault="00803311">
            <w:pPr>
              <w:rPr>
                <w:rFonts w:ascii="华文楷体" w:eastAsia="华文楷体" w:hAnsi="华文楷体"/>
                <w:sz w:val="28"/>
                <w:szCs w:val="28"/>
              </w:rPr>
            </w:pPr>
            <w:r>
              <w:rPr>
                <w:rFonts w:ascii="华文楷体" w:eastAsia="华文楷体" w:hAnsi="华文楷体" w:hint="eastAsia"/>
                <w:sz w:val="28"/>
                <w:szCs w:val="28"/>
              </w:rPr>
              <w:t>联系人手机</w:t>
            </w:r>
          </w:p>
        </w:tc>
        <w:tc>
          <w:tcPr>
            <w:tcW w:w="1971" w:type="dxa"/>
          </w:tcPr>
          <w:p w:rsidR="003307C9" w:rsidRDefault="003307C9">
            <w:pPr>
              <w:jc w:val="center"/>
              <w:rPr>
                <w:rFonts w:ascii="华文楷体" w:eastAsia="华文楷体" w:hAnsi="华文楷体"/>
                <w:sz w:val="28"/>
                <w:szCs w:val="28"/>
              </w:rPr>
            </w:pPr>
          </w:p>
        </w:tc>
      </w:tr>
      <w:tr w:rsidR="003307C9">
        <w:trPr>
          <w:cantSplit/>
          <w:trHeight w:val="645"/>
          <w:jc w:val="center"/>
        </w:trPr>
        <w:tc>
          <w:tcPr>
            <w:tcW w:w="2004" w:type="dxa"/>
          </w:tcPr>
          <w:p w:rsidR="003307C9" w:rsidRDefault="00803311">
            <w:pPr>
              <w:rPr>
                <w:rFonts w:ascii="华文楷体" w:eastAsia="华文楷体" w:hAnsi="华文楷体"/>
                <w:sz w:val="28"/>
                <w:szCs w:val="28"/>
              </w:rPr>
            </w:pPr>
            <w:r>
              <w:rPr>
                <w:rFonts w:ascii="华文楷体" w:eastAsia="华文楷体" w:hAnsi="华文楷体" w:hint="eastAsia"/>
                <w:sz w:val="28"/>
                <w:szCs w:val="28"/>
              </w:rPr>
              <w:t>所投分包</w:t>
            </w:r>
          </w:p>
        </w:tc>
        <w:tc>
          <w:tcPr>
            <w:tcW w:w="6481" w:type="dxa"/>
            <w:gridSpan w:val="3"/>
          </w:tcPr>
          <w:p w:rsidR="003307C9" w:rsidRDefault="003307C9">
            <w:pPr>
              <w:jc w:val="center"/>
              <w:rPr>
                <w:rFonts w:ascii="华文楷体" w:eastAsia="华文楷体" w:hAnsi="华文楷体"/>
                <w:sz w:val="28"/>
                <w:szCs w:val="28"/>
              </w:rPr>
            </w:pPr>
          </w:p>
        </w:tc>
      </w:tr>
    </w:tbl>
    <w:p w:rsidR="003307C9" w:rsidRDefault="003307C9">
      <w:pPr>
        <w:spacing w:line="320" w:lineRule="exact"/>
        <w:rPr>
          <w:rFonts w:ascii="楷体_GB2312" w:eastAsia="楷体_GB2312"/>
          <w:sz w:val="28"/>
          <w:szCs w:val="28"/>
        </w:rPr>
      </w:pPr>
    </w:p>
    <w:p w:rsidR="003307C9" w:rsidRDefault="00803311">
      <w:pPr>
        <w:spacing w:line="320" w:lineRule="exact"/>
        <w:rPr>
          <w:rFonts w:ascii="楷体_GB2312" w:eastAsia="楷体_GB2312"/>
          <w:sz w:val="28"/>
          <w:szCs w:val="28"/>
        </w:rPr>
      </w:pPr>
      <w:r>
        <w:rPr>
          <w:rFonts w:ascii="楷体_GB2312" w:eastAsia="楷体_GB2312" w:hint="eastAsia"/>
          <w:sz w:val="28"/>
          <w:szCs w:val="28"/>
        </w:rPr>
        <w:t>备注：请如实填写《供应商参加投标确认函》，并将加盖公章的确认函扫描件发送至电子邮箱（50891671@qq.com）</w:t>
      </w:r>
    </w:p>
    <w:p w:rsidR="003307C9" w:rsidRDefault="003307C9">
      <w:pPr>
        <w:adjustRightInd w:val="0"/>
        <w:snapToGrid w:val="0"/>
        <w:spacing w:line="440" w:lineRule="exact"/>
        <w:contextualSpacing/>
        <w:rPr>
          <w:rFonts w:ascii="宋体" w:hAnsi="宋体" w:cs="宋体"/>
          <w:b/>
          <w:sz w:val="28"/>
          <w:szCs w:val="28"/>
        </w:rPr>
      </w:pPr>
    </w:p>
    <w:p w:rsidR="003307C9" w:rsidRDefault="003307C9">
      <w:pPr>
        <w:pStyle w:val="21"/>
        <w:rPr>
          <w:rFonts w:ascii="宋体" w:hAnsi="宋体" w:cs="宋体"/>
          <w:sz w:val="28"/>
          <w:szCs w:val="28"/>
        </w:rPr>
      </w:pPr>
    </w:p>
    <w:p w:rsidR="003307C9" w:rsidRDefault="00803311">
      <w:pPr>
        <w:adjustRightInd w:val="0"/>
        <w:snapToGrid w:val="0"/>
        <w:spacing w:line="440" w:lineRule="exact"/>
        <w:contextualSpacing/>
        <w:jc w:val="center"/>
        <w:rPr>
          <w:b/>
          <w:sz w:val="36"/>
          <w:szCs w:val="36"/>
        </w:rPr>
      </w:pPr>
      <w:r>
        <w:rPr>
          <w:rFonts w:hint="eastAsia"/>
          <w:b/>
          <w:sz w:val="36"/>
          <w:szCs w:val="36"/>
        </w:rPr>
        <w:t>（二）营业执照副本</w:t>
      </w:r>
    </w:p>
    <w:p w:rsidR="003307C9" w:rsidRDefault="003307C9">
      <w:pPr>
        <w:adjustRightInd w:val="0"/>
        <w:snapToGrid w:val="0"/>
        <w:spacing w:line="440" w:lineRule="exact"/>
        <w:contextualSpacing/>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pStyle w:val="21"/>
      </w:pPr>
    </w:p>
    <w:p w:rsidR="003307C9" w:rsidRDefault="003307C9">
      <w:pPr>
        <w:adjustRightInd w:val="0"/>
        <w:snapToGrid w:val="0"/>
        <w:spacing w:line="440" w:lineRule="exact"/>
        <w:contextualSpacing/>
      </w:pPr>
    </w:p>
    <w:p w:rsidR="003307C9" w:rsidRDefault="00803311">
      <w:pPr>
        <w:spacing w:line="460" w:lineRule="exact"/>
        <w:ind w:firstLineChars="150" w:firstLine="542"/>
        <w:rPr>
          <w:rFonts w:ascii="宋体" w:hAnsi="宋体"/>
          <w:b/>
          <w:bCs/>
          <w:sz w:val="36"/>
          <w:szCs w:val="36"/>
        </w:rPr>
      </w:pPr>
      <w:r>
        <w:rPr>
          <w:rFonts w:ascii="宋体" w:hAnsi="宋体" w:hint="eastAsia"/>
          <w:b/>
          <w:sz w:val="36"/>
          <w:szCs w:val="36"/>
        </w:rPr>
        <w:lastRenderedPageBreak/>
        <w:t>（三）参加本次采购活动前 3 年内在经营活动中没有重大违法记</w:t>
      </w:r>
      <w:r>
        <w:rPr>
          <w:rFonts w:ascii="宋体" w:hAnsi="宋体" w:hint="eastAsia"/>
          <w:b/>
          <w:bCs/>
          <w:sz w:val="36"/>
          <w:szCs w:val="36"/>
        </w:rPr>
        <w:t>录的书面声明</w:t>
      </w:r>
    </w:p>
    <w:p w:rsidR="003307C9" w:rsidRDefault="00803311">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3307C9" w:rsidRDefault="003307C9">
      <w:pPr>
        <w:spacing w:afterLines="100" w:after="319" w:line="360" w:lineRule="auto"/>
        <w:jc w:val="center"/>
        <w:rPr>
          <w:rFonts w:ascii="宋体" w:hAnsi="宋体"/>
          <w:b/>
          <w:bCs/>
          <w:szCs w:val="21"/>
        </w:rPr>
      </w:pPr>
    </w:p>
    <w:p w:rsidR="003307C9" w:rsidRDefault="00803311">
      <w:pPr>
        <w:spacing w:afterLines="100" w:after="319" w:line="360" w:lineRule="auto"/>
        <w:jc w:val="center"/>
        <w:rPr>
          <w:rFonts w:ascii="宋体" w:hAnsi="宋体"/>
          <w:b/>
          <w:bCs/>
          <w:sz w:val="24"/>
        </w:rPr>
      </w:pPr>
      <w:r>
        <w:rPr>
          <w:rFonts w:ascii="宋体" w:hAnsi="宋体" w:hint="eastAsia"/>
          <w:b/>
          <w:bCs/>
          <w:sz w:val="24"/>
        </w:rPr>
        <w:t>声  明</w:t>
      </w:r>
    </w:p>
    <w:p w:rsidR="003307C9" w:rsidRDefault="00803311">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3307C9" w:rsidRDefault="003307C9">
      <w:pPr>
        <w:adjustRightInd w:val="0"/>
        <w:snapToGrid w:val="0"/>
        <w:spacing w:line="440" w:lineRule="exact"/>
        <w:contextualSpacing/>
        <w:rPr>
          <w:rFonts w:ascii="宋体" w:hAnsi="宋体"/>
          <w:bCs/>
          <w:sz w:val="24"/>
        </w:rPr>
      </w:pPr>
    </w:p>
    <w:p w:rsidR="003307C9" w:rsidRDefault="003307C9">
      <w:pPr>
        <w:pStyle w:val="21"/>
        <w:rPr>
          <w:rFonts w:ascii="宋体" w:hAnsi="宋体"/>
          <w:bCs/>
          <w:sz w:val="24"/>
        </w:rPr>
      </w:pPr>
    </w:p>
    <w:p w:rsidR="003307C9" w:rsidRDefault="003307C9">
      <w:pPr>
        <w:pStyle w:val="21"/>
        <w:rPr>
          <w:rFonts w:ascii="宋体" w:hAnsi="宋体"/>
          <w:bCs/>
          <w:sz w:val="24"/>
        </w:rPr>
      </w:pPr>
    </w:p>
    <w:p w:rsidR="003307C9" w:rsidRDefault="003307C9">
      <w:pPr>
        <w:pStyle w:val="21"/>
        <w:rPr>
          <w:rFonts w:ascii="宋体" w:hAnsi="宋体"/>
          <w:bCs/>
          <w:sz w:val="24"/>
        </w:rPr>
      </w:pPr>
    </w:p>
    <w:p w:rsidR="003307C9" w:rsidRDefault="003307C9">
      <w:pPr>
        <w:pStyle w:val="21"/>
        <w:rPr>
          <w:rFonts w:ascii="宋体" w:hAnsi="宋体"/>
          <w:bCs/>
          <w:sz w:val="24"/>
        </w:rPr>
      </w:pPr>
    </w:p>
    <w:p w:rsidR="003307C9" w:rsidRDefault="00803311">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3307C9" w:rsidRDefault="00803311">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3307C9" w:rsidRDefault="00803311">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3307C9" w:rsidRDefault="003307C9">
      <w:pPr>
        <w:pStyle w:val="a8"/>
        <w:jc w:val="center"/>
        <w:rPr>
          <w:rFonts w:asciiTheme="minorEastAsia" w:eastAsiaTheme="minorEastAsia" w:hAnsiTheme="minorEastAsia"/>
          <w:b/>
          <w:sz w:val="36"/>
        </w:rPr>
      </w:pPr>
    </w:p>
    <w:p w:rsidR="003307C9" w:rsidRDefault="003307C9">
      <w:pPr>
        <w:pStyle w:val="a8"/>
        <w:jc w:val="center"/>
        <w:rPr>
          <w:rFonts w:asciiTheme="minorEastAsia" w:eastAsiaTheme="minorEastAsia" w:hAnsiTheme="minorEastAsia"/>
          <w:b/>
          <w:sz w:val="36"/>
        </w:rPr>
      </w:pPr>
    </w:p>
    <w:p w:rsidR="003307C9" w:rsidRDefault="003307C9">
      <w:pPr>
        <w:pStyle w:val="a8"/>
        <w:jc w:val="center"/>
        <w:rPr>
          <w:rFonts w:asciiTheme="minorEastAsia" w:eastAsiaTheme="minorEastAsia" w:hAnsiTheme="minorEastAsia"/>
          <w:b/>
          <w:sz w:val="36"/>
        </w:rPr>
      </w:pPr>
    </w:p>
    <w:p w:rsidR="003307C9" w:rsidRDefault="003307C9">
      <w:pPr>
        <w:pStyle w:val="a8"/>
        <w:jc w:val="center"/>
        <w:rPr>
          <w:rFonts w:asciiTheme="minorEastAsia" w:eastAsiaTheme="minorEastAsia" w:hAnsiTheme="minorEastAsia"/>
          <w:b/>
          <w:sz w:val="36"/>
        </w:rPr>
      </w:pPr>
    </w:p>
    <w:p w:rsidR="003307C9" w:rsidRDefault="003307C9">
      <w:pPr>
        <w:pStyle w:val="a8"/>
        <w:jc w:val="center"/>
        <w:rPr>
          <w:rFonts w:asciiTheme="minorEastAsia" w:eastAsiaTheme="minorEastAsia" w:hAnsiTheme="minorEastAsia"/>
          <w:b/>
          <w:sz w:val="36"/>
        </w:rPr>
      </w:pPr>
    </w:p>
    <w:p w:rsidR="003307C9" w:rsidRDefault="003307C9">
      <w:pPr>
        <w:pStyle w:val="a8"/>
        <w:jc w:val="center"/>
        <w:rPr>
          <w:rFonts w:asciiTheme="minorEastAsia" w:eastAsiaTheme="minorEastAsia" w:hAnsiTheme="minorEastAsia"/>
          <w:b/>
          <w:sz w:val="36"/>
        </w:rPr>
      </w:pPr>
    </w:p>
    <w:p w:rsidR="003307C9" w:rsidRDefault="003307C9">
      <w:pPr>
        <w:pStyle w:val="a8"/>
        <w:jc w:val="center"/>
        <w:rPr>
          <w:rFonts w:asciiTheme="minorEastAsia" w:eastAsiaTheme="minorEastAsia" w:hAnsiTheme="minorEastAsia"/>
          <w:b/>
          <w:sz w:val="36"/>
        </w:rPr>
      </w:pPr>
    </w:p>
    <w:p w:rsidR="003307C9" w:rsidRDefault="003307C9">
      <w:pPr>
        <w:pStyle w:val="a8"/>
        <w:jc w:val="center"/>
        <w:rPr>
          <w:rFonts w:asciiTheme="minorEastAsia" w:eastAsiaTheme="minorEastAsia" w:hAnsiTheme="minorEastAsia"/>
          <w:b/>
          <w:sz w:val="36"/>
        </w:rPr>
      </w:pPr>
    </w:p>
    <w:p w:rsidR="003307C9" w:rsidRDefault="003307C9">
      <w:pPr>
        <w:pStyle w:val="a8"/>
        <w:jc w:val="center"/>
        <w:rPr>
          <w:rFonts w:asciiTheme="minorEastAsia" w:eastAsiaTheme="minorEastAsia" w:hAnsiTheme="minorEastAsia"/>
          <w:b/>
          <w:sz w:val="36"/>
        </w:rPr>
      </w:pPr>
    </w:p>
    <w:p w:rsidR="003307C9" w:rsidRDefault="003307C9">
      <w:pPr>
        <w:pStyle w:val="a8"/>
        <w:jc w:val="center"/>
        <w:rPr>
          <w:rFonts w:asciiTheme="minorEastAsia" w:eastAsiaTheme="minorEastAsia" w:hAnsiTheme="minorEastAsia"/>
          <w:b/>
          <w:sz w:val="36"/>
        </w:rPr>
      </w:pPr>
    </w:p>
    <w:p w:rsidR="003307C9" w:rsidRDefault="003307C9">
      <w:pPr>
        <w:pStyle w:val="a8"/>
        <w:jc w:val="center"/>
        <w:rPr>
          <w:rFonts w:asciiTheme="minorEastAsia" w:eastAsiaTheme="minorEastAsia" w:hAnsiTheme="minorEastAsia"/>
          <w:b/>
          <w:sz w:val="36"/>
        </w:rPr>
      </w:pPr>
    </w:p>
    <w:p w:rsidR="003307C9" w:rsidRDefault="00803311">
      <w:pPr>
        <w:pStyle w:val="a8"/>
        <w:jc w:val="center"/>
        <w:rPr>
          <w:rFonts w:asciiTheme="minorEastAsia" w:eastAsiaTheme="minorEastAsia" w:hAnsiTheme="minorEastAsia"/>
          <w:b/>
          <w:sz w:val="36"/>
        </w:rPr>
      </w:pPr>
      <w:r>
        <w:rPr>
          <w:rFonts w:asciiTheme="minorEastAsia" w:eastAsiaTheme="minorEastAsia" w:hAnsiTheme="minorEastAsia" w:hint="eastAsia"/>
          <w:b/>
          <w:sz w:val="36"/>
        </w:rPr>
        <w:t xml:space="preserve">  （四）“信用中国”网站（www.creditchina.gov.cn）、“中国政府采购网"(www.ccgp.gov.cn)的查询截图</w:t>
      </w:r>
    </w:p>
    <w:p w:rsidR="003307C9" w:rsidRDefault="003307C9">
      <w:pPr>
        <w:pStyle w:val="a8"/>
        <w:jc w:val="center"/>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3307C9">
      <w:pPr>
        <w:pStyle w:val="a8"/>
        <w:rPr>
          <w:rFonts w:asciiTheme="minorEastAsia" w:eastAsiaTheme="minorEastAsia" w:hAnsiTheme="minorEastAsia"/>
          <w:b/>
          <w:sz w:val="36"/>
        </w:rPr>
      </w:pPr>
    </w:p>
    <w:p w:rsidR="003307C9" w:rsidRDefault="00803311">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（五）法人代表授权委托书</w:t>
      </w:r>
    </w:p>
    <w:p w:rsidR="003307C9" w:rsidRDefault="003307C9">
      <w:pPr>
        <w:pStyle w:val="a8"/>
        <w:rPr>
          <w:rFonts w:ascii="Times New Roman" w:hAnsi="Times New Roman"/>
          <w:b/>
          <w:sz w:val="36"/>
        </w:rPr>
      </w:pPr>
    </w:p>
    <w:p w:rsidR="003307C9" w:rsidRDefault="00803311">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w:t>
      </w:r>
      <w:r w:rsidR="00F92B76" w:rsidRPr="00F92B76">
        <w:rPr>
          <w:rFonts w:asciiTheme="minorEastAsia" w:eastAsiaTheme="minorEastAsia" w:hAnsiTheme="minorEastAsia" w:hint="eastAsia"/>
          <w:sz w:val="24"/>
          <w:szCs w:val="24"/>
          <w:u w:val="single"/>
        </w:rPr>
        <w:t>扬州大学附属医院西区病房楼12病区设备带及配套改造项目</w:t>
      </w:r>
      <w:r>
        <w:rPr>
          <w:rFonts w:asciiTheme="minorEastAsia" w:eastAsiaTheme="minorEastAsia" w:hAnsiTheme="minorEastAsia" w:hint="eastAsia"/>
          <w:sz w:val="24"/>
          <w:szCs w:val="24"/>
        </w:rPr>
        <w:t>招投标活动中所签署的一切文件和处理与之有关的一切事务，我均予以承认。</w:t>
      </w:r>
    </w:p>
    <w:p w:rsidR="003307C9" w:rsidRDefault="00803311">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3307C9" w:rsidRDefault="003307C9">
      <w:pPr>
        <w:pStyle w:val="a8"/>
        <w:adjustRightInd w:val="0"/>
        <w:snapToGrid w:val="0"/>
        <w:spacing w:line="440" w:lineRule="exact"/>
        <w:ind w:firstLine="420"/>
        <w:contextualSpacing/>
        <w:rPr>
          <w:rFonts w:asciiTheme="minorEastAsia" w:eastAsiaTheme="minorEastAsia" w:hAnsiTheme="minorEastAsia"/>
          <w:sz w:val="24"/>
          <w:szCs w:val="24"/>
        </w:rPr>
      </w:pPr>
    </w:p>
    <w:p w:rsidR="003307C9" w:rsidRDefault="00803311">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3307C9" w:rsidRDefault="00803311">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3307C9" w:rsidRDefault="00803311">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3307C9" w:rsidRDefault="003307C9">
      <w:pPr>
        <w:pStyle w:val="a8"/>
        <w:adjustRightInd w:val="0"/>
        <w:snapToGrid w:val="0"/>
        <w:spacing w:line="500" w:lineRule="exact"/>
        <w:ind w:firstLine="420"/>
        <w:contextualSpacing/>
        <w:rPr>
          <w:rFonts w:asciiTheme="minorEastAsia" w:eastAsiaTheme="minorEastAsia" w:hAnsiTheme="minorEastAsia"/>
          <w:sz w:val="24"/>
          <w:szCs w:val="24"/>
        </w:rPr>
      </w:pPr>
    </w:p>
    <w:p w:rsidR="003307C9" w:rsidRDefault="00803311">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3307C9" w:rsidRDefault="00803311">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3307C9" w:rsidRDefault="003307C9">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3307C9">
        <w:tc>
          <w:tcPr>
            <w:tcW w:w="4670" w:type="dxa"/>
          </w:tcPr>
          <w:p w:rsidR="003307C9" w:rsidRDefault="003307C9">
            <w:pPr>
              <w:adjustRightInd w:val="0"/>
              <w:snapToGrid w:val="0"/>
              <w:spacing w:line="440" w:lineRule="exact"/>
              <w:contextualSpacing/>
            </w:pPr>
          </w:p>
          <w:p w:rsidR="003307C9" w:rsidRDefault="003307C9">
            <w:pPr>
              <w:pStyle w:val="a4"/>
            </w:pPr>
          </w:p>
          <w:p w:rsidR="003307C9" w:rsidRDefault="003307C9"/>
          <w:p w:rsidR="003307C9" w:rsidRDefault="003307C9">
            <w:pPr>
              <w:pStyle w:val="a4"/>
            </w:pPr>
          </w:p>
          <w:p w:rsidR="003307C9" w:rsidRDefault="003307C9"/>
          <w:p w:rsidR="003307C9" w:rsidRDefault="003307C9">
            <w:pPr>
              <w:pStyle w:val="a4"/>
            </w:pPr>
          </w:p>
          <w:p w:rsidR="003307C9" w:rsidRDefault="003307C9"/>
          <w:p w:rsidR="003307C9" w:rsidRDefault="003307C9">
            <w:pPr>
              <w:pStyle w:val="a4"/>
            </w:pPr>
          </w:p>
          <w:p w:rsidR="003307C9" w:rsidRDefault="003307C9"/>
          <w:p w:rsidR="003307C9" w:rsidRDefault="003307C9">
            <w:pPr>
              <w:pStyle w:val="a4"/>
            </w:pPr>
          </w:p>
          <w:p w:rsidR="003307C9" w:rsidRDefault="003307C9"/>
          <w:p w:rsidR="003307C9" w:rsidRDefault="003307C9">
            <w:pPr>
              <w:pStyle w:val="a4"/>
            </w:pPr>
          </w:p>
          <w:p w:rsidR="003307C9" w:rsidRDefault="003307C9"/>
          <w:p w:rsidR="003307C9" w:rsidRDefault="003307C9">
            <w:pPr>
              <w:pStyle w:val="a4"/>
            </w:pPr>
          </w:p>
          <w:p w:rsidR="003307C9" w:rsidRDefault="003307C9"/>
          <w:p w:rsidR="003307C9" w:rsidRDefault="003307C9">
            <w:pPr>
              <w:pStyle w:val="a4"/>
            </w:pPr>
          </w:p>
        </w:tc>
        <w:tc>
          <w:tcPr>
            <w:tcW w:w="4937" w:type="dxa"/>
          </w:tcPr>
          <w:p w:rsidR="003307C9" w:rsidRDefault="003307C9">
            <w:pPr>
              <w:adjustRightInd w:val="0"/>
              <w:snapToGrid w:val="0"/>
              <w:spacing w:line="440" w:lineRule="exact"/>
              <w:contextualSpacing/>
            </w:pPr>
          </w:p>
        </w:tc>
      </w:tr>
    </w:tbl>
    <w:p w:rsidR="003307C9" w:rsidRDefault="003307C9">
      <w:pPr>
        <w:adjustRightInd w:val="0"/>
        <w:snapToGrid w:val="0"/>
        <w:spacing w:line="440" w:lineRule="exact"/>
        <w:contextualSpacing/>
      </w:pPr>
    </w:p>
    <w:p w:rsidR="003307C9" w:rsidRDefault="003307C9">
      <w:pPr>
        <w:pStyle w:val="ac"/>
        <w:rPr>
          <w:rFonts w:ascii="宋体" w:hAnsi="宋体"/>
          <w:kern w:val="0"/>
          <w:sz w:val="36"/>
          <w:szCs w:val="36"/>
        </w:rPr>
      </w:pPr>
    </w:p>
    <w:p w:rsidR="003307C9" w:rsidRDefault="00803311">
      <w:pPr>
        <w:pStyle w:val="ac"/>
        <w:rPr>
          <w:rFonts w:ascii="宋体" w:hAnsi="宋体"/>
          <w:sz w:val="36"/>
          <w:szCs w:val="36"/>
        </w:rPr>
      </w:pPr>
      <w:r>
        <w:rPr>
          <w:rFonts w:ascii="宋体" w:hAnsi="宋体" w:hint="eastAsia"/>
          <w:kern w:val="0"/>
          <w:sz w:val="36"/>
          <w:szCs w:val="36"/>
        </w:rPr>
        <w:lastRenderedPageBreak/>
        <w:t>（六）投标函</w:t>
      </w:r>
    </w:p>
    <w:p w:rsidR="003307C9" w:rsidRDefault="00803311">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3307C9" w:rsidRDefault="00803311">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sidR="00F92B76" w:rsidRPr="00F92B76">
        <w:rPr>
          <w:rFonts w:asciiTheme="minorEastAsia" w:eastAsiaTheme="minorEastAsia" w:hAnsiTheme="minorEastAsia" w:hint="eastAsia"/>
          <w:sz w:val="24"/>
          <w:u w:val="single"/>
        </w:rPr>
        <w:t>扬州大学附属医院西区病房楼12病区设备带及配套改造项目</w:t>
      </w:r>
      <w:r>
        <w:rPr>
          <w:rFonts w:ascii="宋体" w:hAnsi="宋体" w:hint="eastAsia"/>
          <w:sz w:val="24"/>
        </w:rPr>
        <w:t>询价邀请，我方针对该项目的投标报价为</w:t>
      </w:r>
      <w:r>
        <w:rPr>
          <w:rFonts w:ascii="宋体" w:hAnsi="宋体" w:hint="eastAsia"/>
          <w:sz w:val="24"/>
          <w:u w:val="single"/>
        </w:rPr>
        <w:t>（大写：         ）</w:t>
      </w:r>
      <w:r>
        <w:rPr>
          <w:rFonts w:ascii="宋体" w:hAnsi="宋体" w:hint="eastAsia"/>
          <w:sz w:val="24"/>
        </w:rPr>
        <w:t>元人民币。并正式授权的下述签字人（职务和职称）代表投标人（投标人名称），提交招标文件要求的全套投标文件，包括：</w:t>
      </w:r>
    </w:p>
    <w:p w:rsidR="003307C9" w:rsidRDefault="00803311">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3307C9" w:rsidRDefault="00803311">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3307C9" w:rsidRDefault="00803311" w:rsidP="00F92B76">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3307C9" w:rsidRDefault="00803311" w:rsidP="00F92B76">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3307C9" w:rsidRDefault="00803311" w:rsidP="00F92B76">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3307C9" w:rsidRDefault="00803311" w:rsidP="00F92B76">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3307C9" w:rsidRDefault="00803311" w:rsidP="00F92B76">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3307C9" w:rsidRDefault="00803311" w:rsidP="00F92B76">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3307C9" w:rsidRDefault="003307C9">
      <w:pPr>
        <w:adjustRightInd w:val="0"/>
        <w:snapToGrid w:val="0"/>
        <w:spacing w:line="440" w:lineRule="exact"/>
        <w:contextualSpacing/>
        <w:rPr>
          <w:rFonts w:ascii="宋体" w:hAnsi="宋体"/>
          <w:sz w:val="24"/>
        </w:rPr>
      </w:pPr>
    </w:p>
    <w:p w:rsidR="003307C9" w:rsidRDefault="00803311">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3307C9" w:rsidRDefault="003307C9">
      <w:pPr>
        <w:spacing w:line="360" w:lineRule="auto"/>
        <w:rPr>
          <w:rFonts w:ascii="宋体" w:hAnsi="宋体"/>
          <w:sz w:val="22"/>
        </w:rPr>
      </w:pPr>
    </w:p>
    <w:p w:rsidR="003307C9" w:rsidRDefault="00803311">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3307C9" w:rsidRDefault="00803311">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3307C9" w:rsidRDefault="00803311">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投标人代表：</w:t>
      </w:r>
      <w:r>
        <w:rPr>
          <w:rFonts w:ascii="宋体" w:hAnsi="宋体" w:hint="eastAsia"/>
          <w:sz w:val="24"/>
          <w:u w:val="single"/>
        </w:rPr>
        <w:t>（签字</w:t>
      </w:r>
      <w:r>
        <w:rPr>
          <w:rFonts w:ascii="宋体" w:hAnsi="宋体"/>
          <w:sz w:val="24"/>
          <w:u w:val="single"/>
        </w:rPr>
        <w:t xml:space="preserve">）      </w:t>
      </w:r>
    </w:p>
    <w:p w:rsidR="003307C9" w:rsidRDefault="00803311">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日期：年月日</w:t>
      </w:r>
    </w:p>
    <w:p w:rsidR="003307C9" w:rsidRDefault="003307C9">
      <w:pPr>
        <w:adjustRightInd w:val="0"/>
        <w:snapToGrid w:val="0"/>
        <w:spacing w:line="500" w:lineRule="exact"/>
        <w:contextualSpacing/>
        <w:rPr>
          <w:rFonts w:ascii="宋体" w:hAnsi="宋体"/>
          <w:sz w:val="22"/>
        </w:rPr>
      </w:pPr>
    </w:p>
    <w:p w:rsidR="003307C9" w:rsidRDefault="003307C9">
      <w:pPr>
        <w:spacing w:line="340" w:lineRule="exact"/>
        <w:jc w:val="left"/>
        <w:rPr>
          <w:rFonts w:ascii="宋体" w:hAnsi="宋体"/>
          <w:b/>
          <w:sz w:val="32"/>
        </w:rPr>
      </w:pPr>
    </w:p>
    <w:p w:rsidR="003307C9" w:rsidRDefault="003307C9">
      <w:pPr>
        <w:adjustRightInd w:val="0"/>
        <w:snapToGrid w:val="0"/>
        <w:spacing w:line="440" w:lineRule="exact"/>
        <w:contextualSpacing/>
        <w:rPr>
          <w:rFonts w:ascii="宋体" w:hAnsi="宋体"/>
        </w:rPr>
      </w:pPr>
    </w:p>
    <w:p w:rsidR="003307C9" w:rsidRDefault="003307C9">
      <w:pPr>
        <w:pStyle w:val="a4"/>
        <w:rPr>
          <w:rFonts w:ascii="宋体" w:hAnsi="宋体"/>
        </w:rPr>
      </w:pPr>
    </w:p>
    <w:p w:rsidR="003307C9" w:rsidRDefault="003307C9">
      <w:pPr>
        <w:rPr>
          <w:rFonts w:ascii="宋体" w:hAnsi="宋体"/>
        </w:rPr>
      </w:pPr>
    </w:p>
    <w:p w:rsidR="003307C9" w:rsidRDefault="003307C9">
      <w:pPr>
        <w:pStyle w:val="a4"/>
      </w:pPr>
    </w:p>
    <w:p w:rsidR="003307C9" w:rsidRDefault="003307C9">
      <w:pPr>
        <w:adjustRightInd w:val="0"/>
        <w:snapToGrid w:val="0"/>
        <w:spacing w:line="440" w:lineRule="exact"/>
        <w:contextualSpacing/>
        <w:rPr>
          <w:rFonts w:ascii="宋体" w:hAnsi="宋体"/>
        </w:rPr>
      </w:pPr>
    </w:p>
    <w:p w:rsidR="003307C9" w:rsidRDefault="003307C9">
      <w:pPr>
        <w:spacing w:line="340" w:lineRule="exact"/>
        <w:jc w:val="left"/>
        <w:rPr>
          <w:rFonts w:ascii="宋体" w:hAnsi="宋体"/>
          <w:b/>
          <w:sz w:val="36"/>
          <w:szCs w:val="36"/>
        </w:rPr>
      </w:pPr>
    </w:p>
    <w:p w:rsidR="003307C9" w:rsidRDefault="00803311">
      <w:pPr>
        <w:spacing w:line="340" w:lineRule="exact"/>
        <w:jc w:val="center"/>
        <w:rPr>
          <w:rFonts w:ascii="宋体" w:hAnsi="宋体"/>
          <w:b/>
          <w:sz w:val="36"/>
          <w:szCs w:val="36"/>
        </w:rPr>
      </w:pPr>
      <w:r>
        <w:rPr>
          <w:rFonts w:ascii="宋体" w:hAnsi="宋体" w:hint="eastAsia"/>
          <w:b/>
          <w:sz w:val="36"/>
          <w:szCs w:val="36"/>
        </w:rPr>
        <w:lastRenderedPageBreak/>
        <w:t>（七）投标报价表</w:t>
      </w:r>
    </w:p>
    <w:p w:rsidR="003307C9" w:rsidRDefault="003307C9">
      <w:pPr>
        <w:spacing w:line="340" w:lineRule="exact"/>
        <w:jc w:val="center"/>
        <w:rPr>
          <w:rFonts w:ascii="宋体" w:hAnsi="宋体"/>
          <w:b/>
          <w:sz w:val="32"/>
        </w:rPr>
      </w:pPr>
    </w:p>
    <w:p w:rsidR="003307C9" w:rsidRDefault="00803311">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3307C9">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3307C9" w:rsidRDefault="00803311">
            <w:pPr>
              <w:pStyle w:val="a0"/>
              <w:adjustRightInd w:val="0"/>
              <w:snapToGrid w:val="0"/>
              <w:spacing w:line="300" w:lineRule="auto"/>
              <w:jc w:val="center"/>
              <w:rPr>
                <w:rFonts w:ascii="宋体" w:eastAsia="宋体" w:hAnsi="宋体" w:cs="宋体"/>
                <w:b/>
                <w:kern w:val="2"/>
                <w:sz w:val="24"/>
                <w:szCs w:val="24"/>
              </w:rPr>
            </w:pPr>
            <w:r>
              <w:rPr>
                <w:rFonts w:ascii="宋体" w:eastAsia="宋体" w:hAnsi="宋体" w:cs="宋体" w:hint="eastAsia"/>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3307C9" w:rsidRDefault="00803311">
            <w:pPr>
              <w:adjustRightInd w:val="0"/>
              <w:snapToGrid w:val="0"/>
              <w:spacing w:after="200" w:line="220" w:lineRule="atLeast"/>
              <w:jc w:val="center"/>
              <w:rPr>
                <w:rFonts w:ascii="宋体" w:hAnsi="宋体" w:cs="宋体"/>
                <w:b/>
                <w:sz w:val="24"/>
              </w:rPr>
            </w:pPr>
            <w:proofErr w:type="gramStart"/>
            <w:r>
              <w:rPr>
                <w:rFonts w:ascii="宋体" w:hAnsi="宋体" w:cs="宋体" w:hint="eastAsia"/>
                <w:b/>
                <w:sz w:val="24"/>
              </w:rPr>
              <w:t>响应总</w:t>
            </w:r>
            <w:proofErr w:type="gramEnd"/>
            <w:r>
              <w:rPr>
                <w:rFonts w:ascii="宋体" w:hAnsi="宋体" w:cs="宋体" w:hint="eastAsia"/>
                <w:b/>
                <w:sz w:val="24"/>
              </w:rPr>
              <w:t>报价</w:t>
            </w:r>
          </w:p>
        </w:tc>
      </w:tr>
      <w:tr w:rsidR="003307C9">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3307C9" w:rsidRDefault="005F39DF">
            <w:pPr>
              <w:pStyle w:val="a0"/>
              <w:adjustRightInd w:val="0"/>
              <w:snapToGrid w:val="0"/>
              <w:spacing w:line="440" w:lineRule="exact"/>
              <w:contextualSpacing/>
              <w:jc w:val="center"/>
              <w:rPr>
                <w:rFonts w:ascii="宋体" w:eastAsia="宋体" w:hAnsi="宋体" w:cs="宋体"/>
                <w:kern w:val="2"/>
                <w:sz w:val="24"/>
                <w:szCs w:val="24"/>
              </w:rPr>
            </w:pPr>
            <w:r w:rsidRPr="00F92B76">
              <w:rPr>
                <w:rFonts w:asciiTheme="minorEastAsia" w:eastAsiaTheme="minorEastAsia" w:hAnsiTheme="minorEastAsia" w:hint="eastAsia"/>
                <w:sz w:val="24"/>
                <w:u w:val="single"/>
              </w:rPr>
              <w:t>扬州大学附属医院西区病房楼12病区设备带及配套改造项目</w:t>
            </w:r>
          </w:p>
        </w:tc>
        <w:tc>
          <w:tcPr>
            <w:tcW w:w="5412" w:type="dxa"/>
            <w:tcBorders>
              <w:top w:val="single" w:sz="4" w:space="0" w:color="auto"/>
              <w:left w:val="single" w:sz="4" w:space="0" w:color="auto"/>
              <w:bottom w:val="single" w:sz="4" w:space="0" w:color="auto"/>
              <w:right w:val="single" w:sz="4" w:space="0" w:color="auto"/>
            </w:tcBorders>
            <w:vAlign w:val="center"/>
          </w:tcPr>
          <w:p w:rsidR="003307C9" w:rsidRDefault="00803311">
            <w:pPr>
              <w:pStyle w:val="a0"/>
              <w:adjustRightInd w:val="0"/>
              <w:snapToGrid w:val="0"/>
              <w:spacing w:line="440" w:lineRule="exact"/>
              <w:contextualSpacing/>
              <w:jc w:val="left"/>
              <w:rPr>
                <w:rFonts w:ascii="宋体" w:eastAsia="宋体" w:hAnsi="宋体" w:cs="宋体"/>
                <w:kern w:val="2"/>
                <w:sz w:val="24"/>
                <w:szCs w:val="24"/>
              </w:rPr>
            </w:pPr>
            <w:r>
              <w:rPr>
                <w:rFonts w:ascii="宋体" w:eastAsia="宋体" w:hAnsi="宋体" w:cs="宋体" w:hint="eastAsia"/>
                <w:kern w:val="2"/>
                <w:sz w:val="24"/>
                <w:szCs w:val="24"/>
              </w:rPr>
              <w:t>大写：</w:t>
            </w:r>
          </w:p>
          <w:p w:rsidR="003307C9" w:rsidRDefault="00803311">
            <w:pPr>
              <w:pStyle w:val="a0"/>
              <w:adjustRightInd w:val="0"/>
              <w:snapToGrid w:val="0"/>
              <w:spacing w:line="440" w:lineRule="exact"/>
              <w:contextualSpacing/>
              <w:jc w:val="left"/>
              <w:rPr>
                <w:rFonts w:ascii="宋体" w:eastAsia="宋体" w:hAnsi="宋体" w:cs="宋体"/>
                <w:kern w:val="2"/>
                <w:sz w:val="24"/>
                <w:szCs w:val="24"/>
              </w:rPr>
            </w:pPr>
            <w:r>
              <w:rPr>
                <w:rFonts w:ascii="宋体" w:eastAsia="宋体" w:hAnsi="宋体" w:cs="宋体" w:hint="eastAsia"/>
                <w:kern w:val="2"/>
                <w:sz w:val="24"/>
                <w:szCs w:val="24"/>
              </w:rPr>
              <w:t>小写：                          （人民币）</w:t>
            </w:r>
          </w:p>
        </w:tc>
      </w:tr>
      <w:tr w:rsidR="003307C9">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3307C9" w:rsidRDefault="00803311">
            <w:pPr>
              <w:pStyle w:val="a0"/>
              <w:adjustRightInd w:val="0"/>
              <w:snapToGrid w:val="0"/>
              <w:spacing w:line="440" w:lineRule="exact"/>
              <w:contextualSpacing/>
              <w:jc w:val="center"/>
              <w:rPr>
                <w:rFonts w:ascii="宋体" w:eastAsia="宋体" w:hAnsi="宋体" w:cs="宋体"/>
                <w:kern w:val="2"/>
                <w:sz w:val="24"/>
                <w:szCs w:val="24"/>
              </w:rPr>
            </w:pPr>
            <w:r>
              <w:rPr>
                <w:rFonts w:ascii="宋体" w:eastAsia="宋体" w:hAnsi="宋体" w:cs="宋体" w:hint="eastAsia"/>
                <w:kern w:val="2"/>
                <w:sz w:val="24"/>
                <w:szCs w:val="24"/>
              </w:rPr>
              <w:t>备  注</w:t>
            </w:r>
          </w:p>
        </w:tc>
        <w:tc>
          <w:tcPr>
            <w:tcW w:w="5412" w:type="dxa"/>
            <w:tcBorders>
              <w:top w:val="single" w:sz="4" w:space="0" w:color="auto"/>
              <w:left w:val="single" w:sz="4" w:space="0" w:color="auto"/>
              <w:bottom w:val="single" w:sz="4" w:space="0" w:color="auto"/>
              <w:right w:val="single" w:sz="4" w:space="0" w:color="auto"/>
            </w:tcBorders>
            <w:vAlign w:val="center"/>
          </w:tcPr>
          <w:p w:rsidR="003307C9" w:rsidRDefault="003307C9">
            <w:pPr>
              <w:pStyle w:val="a0"/>
              <w:adjustRightInd w:val="0"/>
              <w:snapToGrid w:val="0"/>
              <w:spacing w:line="440" w:lineRule="exact"/>
              <w:contextualSpacing/>
              <w:jc w:val="center"/>
              <w:rPr>
                <w:rFonts w:ascii="宋体" w:eastAsia="宋体" w:hAnsi="宋体" w:cs="宋体"/>
                <w:kern w:val="2"/>
                <w:sz w:val="24"/>
                <w:szCs w:val="24"/>
              </w:rPr>
            </w:pPr>
          </w:p>
        </w:tc>
      </w:tr>
    </w:tbl>
    <w:p w:rsidR="003307C9" w:rsidRDefault="00803311">
      <w:pPr>
        <w:adjustRightInd w:val="0"/>
        <w:snapToGrid w:val="0"/>
        <w:spacing w:line="600" w:lineRule="exact"/>
        <w:ind w:firstLineChars="200" w:firstLine="643"/>
        <w:rPr>
          <w:rFonts w:ascii="仿宋" w:eastAsia="仿宋" w:hAnsi="仿宋"/>
          <w:sz w:val="32"/>
          <w:szCs w:val="32"/>
        </w:rPr>
      </w:pPr>
      <w:r>
        <w:rPr>
          <w:rFonts w:ascii="仿宋" w:eastAsia="仿宋" w:hAnsi="仿宋" w:cs="宋体" w:hint="eastAsia"/>
          <w:b/>
          <w:sz w:val="32"/>
          <w:szCs w:val="32"/>
        </w:rPr>
        <w:t>价格构成、报价要求：</w:t>
      </w:r>
      <w:r>
        <w:rPr>
          <w:rFonts w:ascii="仿宋" w:eastAsia="仿宋" w:hAnsi="仿宋" w:cs="宋体" w:hint="eastAsia"/>
          <w:bCs/>
          <w:sz w:val="32"/>
          <w:szCs w:val="32"/>
          <w:u w:val="single"/>
        </w:rPr>
        <w:t>本项目控制价</w:t>
      </w:r>
      <w:r w:rsidR="00B7414D">
        <w:rPr>
          <w:rFonts w:ascii="仿宋" w:eastAsia="仿宋" w:hAnsi="仿宋" w:cs="宋体" w:hint="eastAsia"/>
          <w:bCs/>
          <w:sz w:val="32"/>
          <w:szCs w:val="32"/>
          <w:u w:val="single"/>
        </w:rPr>
        <w:t>3.5</w:t>
      </w:r>
      <w:r>
        <w:rPr>
          <w:rFonts w:ascii="仿宋" w:eastAsia="仿宋" w:hAnsi="仿宋" w:cs="宋体" w:hint="eastAsia"/>
          <w:bCs/>
          <w:sz w:val="32"/>
          <w:szCs w:val="32"/>
          <w:u w:val="single"/>
        </w:rPr>
        <w:t>万元，报价超过预算的为无效报价，按照无效响应处理。</w:t>
      </w:r>
      <w:r>
        <w:rPr>
          <w:rFonts w:ascii="仿宋" w:eastAsia="仿宋" w:hAnsi="仿宋" w:hint="eastAsia"/>
          <w:sz w:val="32"/>
          <w:szCs w:val="32"/>
        </w:rPr>
        <w:t>所有报价均用人民币表示,所报价格是指为完成本次项目的全部价格，包括材料费、施工费、安装调试费、辅材、人员工资、验收、保险和税金等全部费用。</w:t>
      </w:r>
      <w:r>
        <w:rPr>
          <w:rFonts w:ascii="仿宋" w:eastAsia="仿宋" w:hAnsi="仿宋" w:hint="eastAsia"/>
          <w:b/>
          <w:sz w:val="32"/>
          <w:szCs w:val="32"/>
        </w:rPr>
        <w:t>上述报价为一次报出不再更改的价格。</w:t>
      </w:r>
    </w:p>
    <w:p w:rsidR="003307C9" w:rsidRDefault="003307C9">
      <w:pPr>
        <w:adjustRightInd w:val="0"/>
        <w:snapToGrid w:val="0"/>
        <w:spacing w:line="500" w:lineRule="exact"/>
        <w:contextualSpacing/>
        <w:rPr>
          <w:rFonts w:ascii="宋体" w:hAnsi="宋体" w:cs="宋体"/>
          <w:bCs/>
          <w:snapToGrid w:val="0"/>
          <w:kern w:val="0"/>
          <w:sz w:val="24"/>
        </w:rPr>
      </w:pPr>
    </w:p>
    <w:p w:rsidR="003307C9" w:rsidRDefault="00803311">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3307C9" w:rsidRDefault="00803311">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3307C9" w:rsidRDefault="00803311">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3307C9" w:rsidRDefault="00803311">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 (签字或盖章)或授权委托人： (签字)</w:t>
      </w:r>
    </w:p>
    <w:p w:rsidR="003307C9" w:rsidRDefault="00803311">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3307C9" w:rsidRDefault="003307C9">
      <w:pPr>
        <w:pStyle w:val="3"/>
      </w:pPr>
    </w:p>
    <w:p w:rsidR="003307C9" w:rsidRDefault="00803311">
      <w:pPr>
        <w:rPr>
          <w:rFonts w:ascii="楷体_GB2312" w:eastAsia="楷体_GB2312"/>
          <w:b/>
          <w:bCs/>
          <w:sz w:val="30"/>
          <w:szCs w:val="30"/>
        </w:rPr>
      </w:pPr>
      <w:r>
        <w:rPr>
          <w:rFonts w:ascii="楷体_GB2312" w:eastAsia="楷体_GB2312" w:hint="eastAsia"/>
          <w:b/>
          <w:bCs/>
          <w:sz w:val="30"/>
          <w:szCs w:val="30"/>
        </w:rPr>
        <w:br w:type="page"/>
      </w:r>
    </w:p>
    <w:p w:rsidR="003307C9" w:rsidRDefault="00803311">
      <w:pPr>
        <w:rPr>
          <w:rFonts w:ascii="楷体_GB2312" w:eastAsia="楷体_GB2312"/>
          <w:b/>
          <w:bCs/>
          <w:sz w:val="30"/>
          <w:szCs w:val="30"/>
        </w:rPr>
      </w:pPr>
      <w:r>
        <w:rPr>
          <w:rFonts w:ascii="楷体_GB2312" w:eastAsia="楷体_GB2312" w:hint="eastAsia"/>
          <w:b/>
          <w:bCs/>
          <w:sz w:val="30"/>
          <w:szCs w:val="30"/>
        </w:rPr>
        <w:lastRenderedPageBreak/>
        <w:t>分项报价表</w:t>
      </w:r>
    </w:p>
    <w:tbl>
      <w:tblPr>
        <w:tblW w:w="6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387"/>
        <w:gridCol w:w="1081"/>
        <w:gridCol w:w="661"/>
        <w:gridCol w:w="726"/>
        <w:gridCol w:w="922"/>
        <w:gridCol w:w="846"/>
        <w:gridCol w:w="669"/>
        <w:gridCol w:w="3076"/>
      </w:tblGrid>
      <w:tr w:rsidR="003307C9">
        <w:trPr>
          <w:trHeight w:val="917"/>
          <w:jc w:val="center"/>
        </w:trPr>
        <w:tc>
          <w:tcPr>
            <w:tcW w:w="407" w:type="pct"/>
            <w:tcBorders>
              <w:top w:val="single" w:sz="12" w:space="0" w:color="auto"/>
              <w:left w:val="single" w:sz="12" w:space="0" w:color="auto"/>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序号</w:t>
            </w:r>
          </w:p>
        </w:tc>
        <w:tc>
          <w:tcPr>
            <w:tcW w:w="680" w:type="pct"/>
            <w:tcBorders>
              <w:top w:val="single" w:sz="12"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材料名称</w:t>
            </w:r>
          </w:p>
        </w:tc>
        <w:tc>
          <w:tcPr>
            <w:tcW w:w="530" w:type="pct"/>
            <w:tcBorders>
              <w:top w:val="single" w:sz="12"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规格型号</w:t>
            </w:r>
          </w:p>
        </w:tc>
        <w:tc>
          <w:tcPr>
            <w:tcW w:w="324" w:type="pct"/>
            <w:tcBorders>
              <w:top w:val="single" w:sz="12"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单位</w:t>
            </w:r>
          </w:p>
        </w:tc>
        <w:tc>
          <w:tcPr>
            <w:tcW w:w="356" w:type="pct"/>
            <w:tcBorders>
              <w:top w:val="single" w:sz="12"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数量</w:t>
            </w:r>
          </w:p>
        </w:tc>
        <w:tc>
          <w:tcPr>
            <w:tcW w:w="451" w:type="pct"/>
            <w:tcBorders>
              <w:top w:val="single" w:sz="12"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单价（元）</w:t>
            </w:r>
          </w:p>
        </w:tc>
        <w:tc>
          <w:tcPr>
            <w:tcW w:w="414" w:type="pct"/>
            <w:tcBorders>
              <w:top w:val="single" w:sz="12"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合价（元）</w:t>
            </w:r>
          </w:p>
        </w:tc>
        <w:tc>
          <w:tcPr>
            <w:tcW w:w="328" w:type="pct"/>
            <w:tcBorders>
              <w:top w:val="single" w:sz="12"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品牌</w:t>
            </w:r>
          </w:p>
        </w:tc>
        <w:tc>
          <w:tcPr>
            <w:tcW w:w="1507" w:type="pct"/>
            <w:tcBorders>
              <w:top w:val="single" w:sz="12" w:space="0" w:color="auto"/>
              <w:left w:val="single" w:sz="4" w:space="0" w:color="auto"/>
              <w:bottom w:val="single" w:sz="4" w:space="0" w:color="auto"/>
              <w:right w:val="single" w:sz="12" w:space="0" w:color="auto"/>
            </w:tcBorders>
            <w:vAlign w:val="center"/>
          </w:tcPr>
          <w:p w:rsidR="003307C9" w:rsidRDefault="00803311">
            <w:pPr>
              <w:jc w:val="center"/>
              <w:rPr>
                <w:rFonts w:ascii="宋体" w:hAnsi="宋体" w:cs="宋体"/>
                <w:szCs w:val="21"/>
              </w:rPr>
            </w:pPr>
            <w:r>
              <w:rPr>
                <w:rFonts w:ascii="宋体" w:hAnsi="宋体" w:cs="宋体" w:hint="eastAsia"/>
                <w:szCs w:val="21"/>
              </w:rPr>
              <w:t>备注</w:t>
            </w:r>
          </w:p>
        </w:tc>
      </w:tr>
      <w:tr w:rsidR="003307C9">
        <w:trPr>
          <w:trHeight w:val="227"/>
          <w:jc w:val="center"/>
        </w:trPr>
        <w:tc>
          <w:tcPr>
            <w:tcW w:w="407" w:type="pct"/>
            <w:tcBorders>
              <w:top w:val="single" w:sz="4" w:space="0" w:color="auto"/>
              <w:left w:val="single" w:sz="12" w:space="0" w:color="auto"/>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1</w:t>
            </w:r>
          </w:p>
        </w:tc>
        <w:tc>
          <w:tcPr>
            <w:tcW w:w="680" w:type="pct"/>
            <w:tcBorders>
              <w:top w:val="single" w:sz="4"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脱脂铜管</w:t>
            </w:r>
          </w:p>
        </w:tc>
        <w:tc>
          <w:tcPr>
            <w:tcW w:w="530" w:type="pct"/>
            <w:tcBorders>
              <w:top w:val="single" w:sz="4"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Ф8</w:t>
            </w:r>
          </w:p>
        </w:tc>
        <w:tc>
          <w:tcPr>
            <w:tcW w:w="324" w:type="pct"/>
            <w:tcBorders>
              <w:top w:val="single" w:sz="4"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米</w:t>
            </w:r>
          </w:p>
        </w:tc>
        <w:tc>
          <w:tcPr>
            <w:tcW w:w="356" w:type="pct"/>
            <w:tcBorders>
              <w:top w:val="single" w:sz="4"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45</w:t>
            </w:r>
          </w:p>
        </w:tc>
        <w:tc>
          <w:tcPr>
            <w:tcW w:w="451" w:type="pct"/>
            <w:tcBorders>
              <w:top w:val="single" w:sz="4" w:space="0" w:color="auto"/>
              <w:left w:val="nil"/>
              <w:bottom w:val="single" w:sz="4" w:space="0" w:color="auto"/>
              <w:right w:val="single" w:sz="4" w:space="0" w:color="auto"/>
            </w:tcBorders>
            <w:vAlign w:val="center"/>
          </w:tcPr>
          <w:p w:rsidR="003307C9" w:rsidRDefault="003307C9">
            <w:pPr>
              <w:jc w:val="center"/>
              <w:rPr>
                <w:rFonts w:ascii="宋体" w:hAnsi="宋体" w:cs="宋体"/>
                <w:szCs w:val="21"/>
              </w:rPr>
            </w:pPr>
          </w:p>
        </w:tc>
        <w:tc>
          <w:tcPr>
            <w:tcW w:w="414" w:type="pct"/>
            <w:tcBorders>
              <w:top w:val="single" w:sz="4" w:space="0" w:color="auto"/>
              <w:left w:val="nil"/>
              <w:bottom w:val="single" w:sz="4" w:space="0" w:color="auto"/>
              <w:right w:val="single" w:sz="4" w:space="0" w:color="auto"/>
            </w:tcBorders>
            <w:vAlign w:val="center"/>
          </w:tcPr>
          <w:p w:rsidR="003307C9" w:rsidRDefault="003307C9">
            <w:pPr>
              <w:jc w:val="center"/>
              <w:rPr>
                <w:rFonts w:ascii="宋体" w:hAnsi="宋体" w:cs="宋体"/>
                <w:szCs w:val="21"/>
              </w:rPr>
            </w:pPr>
          </w:p>
        </w:tc>
        <w:tc>
          <w:tcPr>
            <w:tcW w:w="328" w:type="pct"/>
            <w:tcBorders>
              <w:top w:val="single" w:sz="4" w:space="0" w:color="auto"/>
              <w:left w:val="nil"/>
              <w:bottom w:val="single" w:sz="4" w:space="0" w:color="auto"/>
              <w:right w:val="single" w:sz="4" w:space="0" w:color="auto"/>
            </w:tcBorders>
            <w:vAlign w:val="center"/>
          </w:tcPr>
          <w:p w:rsidR="003307C9" w:rsidRDefault="00803311">
            <w:pPr>
              <w:jc w:val="center"/>
              <w:rPr>
                <w:rFonts w:ascii="宋体" w:hAnsi="宋体" w:cs="宋体"/>
                <w:szCs w:val="21"/>
              </w:rPr>
            </w:pPr>
            <w:r>
              <w:rPr>
                <w:rFonts w:ascii="宋体" w:hAnsi="宋体" w:cs="宋体" w:hint="eastAsia"/>
                <w:szCs w:val="21"/>
              </w:rPr>
              <w:t>中佳</w:t>
            </w:r>
          </w:p>
        </w:tc>
        <w:tc>
          <w:tcPr>
            <w:tcW w:w="1507" w:type="pct"/>
            <w:tcBorders>
              <w:top w:val="single" w:sz="4" w:space="0" w:color="auto"/>
              <w:left w:val="single" w:sz="4" w:space="0" w:color="auto"/>
              <w:bottom w:val="single" w:sz="4" w:space="0" w:color="auto"/>
              <w:right w:val="single" w:sz="12" w:space="0" w:color="auto"/>
            </w:tcBorders>
            <w:vAlign w:val="center"/>
          </w:tcPr>
          <w:p w:rsidR="003307C9" w:rsidRDefault="00803311">
            <w:pPr>
              <w:jc w:val="left"/>
              <w:rPr>
                <w:rFonts w:ascii="宋体" w:hAnsi="宋体" w:cs="宋体"/>
                <w:b/>
                <w:bCs/>
                <w:sz w:val="18"/>
                <w:szCs w:val="18"/>
              </w:rPr>
            </w:pPr>
            <w:r>
              <w:rPr>
                <w:rFonts w:ascii="宋体" w:hAnsi="宋体" w:cs="宋体" w:hint="eastAsia"/>
                <w:b/>
                <w:bCs/>
                <w:sz w:val="18"/>
                <w:szCs w:val="18"/>
              </w:rPr>
              <w:t>含管道焊接弯头、变径、直接，安装支架及穿墙套管</w:t>
            </w:r>
          </w:p>
        </w:tc>
      </w:tr>
      <w:tr w:rsidR="003307C9">
        <w:trPr>
          <w:trHeight w:val="1706"/>
          <w:jc w:val="center"/>
        </w:trPr>
        <w:tc>
          <w:tcPr>
            <w:tcW w:w="407" w:type="pct"/>
            <w:tcBorders>
              <w:top w:val="single" w:sz="4" w:space="0" w:color="auto"/>
              <w:left w:val="single" w:sz="12" w:space="0" w:color="auto"/>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2</w:t>
            </w:r>
          </w:p>
        </w:tc>
        <w:tc>
          <w:tcPr>
            <w:tcW w:w="680"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三人位</w:t>
            </w:r>
            <w:proofErr w:type="gramStart"/>
            <w:r>
              <w:rPr>
                <w:rFonts w:ascii="宋体" w:hAnsi="宋体" w:cs="宋体" w:hint="eastAsia"/>
                <w:szCs w:val="21"/>
              </w:rPr>
              <w:t>医</w:t>
            </w:r>
            <w:proofErr w:type="gramEnd"/>
            <w:r>
              <w:rPr>
                <w:rFonts w:ascii="宋体" w:hAnsi="宋体" w:cs="宋体" w:hint="eastAsia"/>
                <w:szCs w:val="21"/>
              </w:rPr>
              <w:t>气终端设备带</w:t>
            </w:r>
          </w:p>
        </w:tc>
        <w:tc>
          <w:tcPr>
            <w:tcW w:w="530"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300（高）*65（厚）*5500（长）</w:t>
            </w:r>
          </w:p>
        </w:tc>
        <w:tc>
          <w:tcPr>
            <w:tcW w:w="324"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套</w:t>
            </w:r>
          </w:p>
        </w:tc>
        <w:tc>
          <w:tcPr>
            <w:tcW w:w="356"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2</w:t>
            </w:r>
          </w:p>
        </w:tc>
        <w:tc>
          <w:tcPr>
            <w:tcW w:w="451" w:type="pct"/>
            <w:tcBorders>
              <w:top w:val="single" w:sz="4" w:space="0" w:color="auto"/>
              <w:left w:val="nil"/>
              <w:bottom w:val="single" w:sz="4" w:space="0" w:color="auto"/>
              <w:right w:val="single" w:sz="4" w:space="0" w:color="auto"/>
            </w:tcBorders>
            <w:vAlign w:val="center"/>
          </w:tcPr>
          <w:p w:rsidR="003307C9" w:rsidRDefault="003307C9">
            <w:pPr>
              <w:spacing w:line="360" w:lineRule="auto"/>
              <w:jc w:val="center"/>
              <w:rPr>
                <w:rFonts w:ascii="宋体" w:hAnsi="宋体" w:cs="宋体"/>
                <w:szCs w:val="21"/>
              </w:rPr>
            </w:pPr>
          </w:p>
        </w:tc>
        <w:tc>
          <w:tcPr>
            <w:tcW w:w="414" w:type="pct"/>
            <w:tcBorders>
              <w:top w:val="single" w:sz="4" w:space="0" w:color="auto"/>
              <w:left w:val="nil"/>
              <w:bottom w:val="single" w:sz="4" w:space="0" w:color="auto"/>
              <w:right w:val="single" w:sz="4" w:space="0" w:color="auto"/>
            </w:tcBorders>
            <w:vAlign w:val="center"/>
          </w:tcPr>
          <w:p w:rsidR="003307C9" w:rsidRDefault="003307C9">
            <w:pPr>
              <w:spacing w:line="360" w:lineRule="auto"/>
              <w:jc w:val="center"/>
              <w:rPr>
                <w:rFonts w:ascii="宋体" w:hAnsi="宋体" w:cs="宋体"/>
                <w:szCs w:val="21"/>
              </w:rPr>
            </w:pPr>
          </w:p>
        </w:tc>
        <w:tc>
          <w:tcPr>
            <w:tcW w:w="328" w:type="pct"/>
            <w:tcBorders>
              <w:top w:val="single" w:sz="4" w:space="0" w:color="auto"/>
              <w:left w:val="nil"/>
              <w:bottom w:val="single" w:sz="4" w:space="0" w:color="auto"/>
              <w:right w:val="single" w:sz="4" w:space="0" w:color="auto"/>
            </w:tcBorders>
            <w:vAlign w:val="center"/>
          </w:tcPr>
          <w:p w:rsidR="003307C9" w:rsidRDefault="003307C9">
            <w:pPr>
              <w:spacing w:line="360" w:lineRule="auto"/>
              <w:jc w:val="center"/>
              <w:rPr>
                <w:rFonts w:ascii="宋体" w:hAnsi="宋体" w:cs="宋体"/>
                <w:szCs w:val="21"/>
                <w:highlight w:val="yellow"/>
              </w:rPr>
            </w:pPr>
          </w:p>
        </w:tc>
        <w:tc>
          <w:tcPr>
            <w:tcW w:w="1507" w:type="pct"/>
            <w:tcBorders>
              <w:top w:val="single" w:sz="4" w:space="0" w:color="auto"/>
              <w:left w:val="single" w:sz="4" w:space="0" w:color="auto"/>
              <w:bottom w:val="single" w:sz="4" w:space="0" w:color="auto"/>
              <w:right w:val="single" w:sz="12" w:space="0" w:color="auto"/>
            </w:tcBorders>
            <w:vAlign w:val="center"/>
          </w:tcPr>
          <w:p w:rsidR="003307C9" w:rsidRDefault="00803311">
            <w:pPr>
              <w:spacing w:line="360" w:lineRule="auto"/>
              <w:jc w:val="left"/>
              <w:rPr>
                <w:rFonts w:ascii="宋体" w:hAnsi="宋体" w:cs="宋体"/>
                <w:b/>
                <w:bCs/>
                <w:sz w:val="18"/>
                <w:szCs w:val="18"/>
              </w:rPr>
            </w:pPr>
            <w:r>
              <w:rPr>
                <w:rFonts w:ascii="宋体" w:hAnsi="宋体" w:cs="宋体" w:hint="eastAsia"/>
                <w:b/>
                <w:bCs/>
                <w:sz w:val="18"/>
                <w:szCs w:val="18"/>
              </w:rPr>
              <w:t>含三个氧气终端(全铜材质，国标接口)、三个负压终端(全铜材质，国标接口)、)及三个多功能双联电源插座、三个床旁呼叫终端(山东亚华品牌YH-6399P)、设备带氧气阀门(全铜材质)。</w:t>
            </w:r>
            <w:proofErr w:type="gramStart"/>
            <w:r>
              <w:rPr>
                <w:rFonts w:ascii="宋体" w:hAnsi="宋体" w:cs="宋体" w:hint="eastAsia"/>
                <w:b/>
                <w:bCs/>
                <w:sz w:val="18"/>
                <w:szCs w:val="18"/>
              </w:rPr>
              <w:t>医</w:t>
            </w:r>
            <w:proofErr w:type="gramEnd"/>
            <w:r>
              <w:rPr>
                <w:rFonts w:ascii="宋体" w:hAnsi="宋体" w:cs="宋体" w:hint="eastAsia"/>
                <w:b/>
                <w:bCs/>
                <w:sz w:val="18"/>
                <w:szCs w:val="18"/>
              </w:rPr>
              <w:t>气终端设备带为铝合金型材表面粉末喷涂，内部</w:t>
            </w:r>
            <w:proofErr w:type="gramStart"/>
            <w:r>
              <w:rPr>
                <w:rFonts w:ascii="宋体" w:hAnsi="宋体" w:cs="宋体" w:hint="eastAsia"/>
                <w:b/>
                <w:bCs/>
                <w:sz w:val="18"/>
                <w:szCs w:val="18"/>
              </w:rPr>
              <w:t>有气电</w:t>
            </w:r>
            <w:proofErr w:type="gramEnd"/>
            <w:r>
              <w:rPr>
                <w:rFonts w:ascii="宋体" w:hAnsi="宋体" w:cs="宋体" w:hint="eastAsia"/>
                <w:b/>
                <w:bCs/>
                <w:sz w:val="18"/>
                <w:szCs w:val="18"/>
              </w:rPr>
              <w:t>分隔。</w:t>
            </w:r>
            <w:proofErr w:type="gramStart"/>
            <w:r>
              <w:rPr>
                <w:rFonts w:ascii="宋体" w:hAnsi="宋体" w:cs="宋体" w:hint="eastAsia"/>
                <w:b/>
                <w:bCs/>
                <w:sz w:val="18"/>
                <w:szCs w:val="18"/>
              </w:rPr>
              <w:t>医</w:t>
            </w:r>
            <w:proofErr w:type="gramEnd"/>
            <w:r>
              <w:rPr>
                <w:rFonts w:ascii="宋体" w:hAnsi="宋体" w:cs="宋体" w:hint="eastAsia"/>
                <w:b/>
                <w:bCs/>
                <w:sz w:val="18"/>
                <w:szCs w:val="18"/>
              </w:rPr>
              <w:t>气终端设备带内含</w:t>
            </w:r>
            <w:proofErr w:type="gramStart"/>
            <w:r>
              <w:rPr>
                <w:rFonts w:ascii="宋体" w:hAnsi="宋体" w:cs="宋体" w:hint="eastAsia"/>
                <w:b/>
                <w:bCs/>
                <w:sz w:val="18"/>
                <w:szCs w:val="18"/>
              </w:rPr>
              <w:t>医</w:t>
            </w:r>
            <w:proofErr w:type="gramEnd"/>
            <w:r>
              <w:rPr>
                <w:rFonts w:ascii="宋体" w:hAnsi="宋体" w:cs="宋体" w:hint="eastAsia"/>
                <w:b/>
                <w:bCs/>
                <w:sz w:val="18"/>
                <w:szCs w:val="18"/>
              </w:rPr>
              <w:t>气管道，和插座电源管线。</w:t>
            </w:r>
          </w:p>
        </w:tc>
      </w:tr>
      <w:tr w:rsidR="003307C9">
        <w:trPr>
          <w:trHeight w:val="477"/>
          <w:jc w:val="center"/>
        </w:trPr>
        <w:tc>
          <w:tcPr>
            <w:tcW w:w="407" w:type="pct"/>
            <w:tcBorders>
              <w:top w:val="single" w:sz="4" w:space="0" w:color="auto"/>
              <w:left w:val="single" w:sz="12" w:space="0" w:color="auto"/>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3</w:t>
            </w:r>
          </w:p>
        </w:tc>
        <w:tc>
          <w:tcPr>
            <w:tcW w:w="680"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两人位</w:t>
            </w:r>
            <w:proofErr w:type="gramStart"/>
            <w:r>
              <w:rPr>
                <w:rFonts w:ascii="宋体" w:hAnsi="宋体" w:cs="宋体" w:hint="eastAsia"/>
                <w:szCs w:val="21"/>
              </w:rPr>
              <w:t>医</w:t>
            </w:r>
            <w:proofErr w:type="gramEnd"/>
            <w:r>
              <w:rPr>
                <w:rFonts w:ascii="宋体" w:hAnsi="宋体" w:cs="宋体" w:hint="eastAsia"/>
                <w:szCs w:val="21"/>
              </w:rPr>
              <w:t>气终端设备带</w:t>
            </w:r>
          </w:p>
        </w:tc>
        <w:tc>
          <w:tcPr>
            <w:tcW w:w="530"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300（高）*65（厚）*4400（长）</w:t>
            </w:r>
          </w:p>
        </w:tc>
        <w:tc>
          <w:tcPr>
            <w:tcW w:w="324"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套</w:t>
            </w:r>
          </w:p>
        </w:tc>
        <w:tc>
          <w:tcPr>
            <w:tcW w:w="356"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2</w:t>
            </w:r>
          </w:p>
        </w:tc>
        <w:tc>
          <w:tcPr>
            <w:tcW w:w="451" w:type="pct"/>
            <w:tcBorders>
              <w:top w:val="single" w:sz="4" w:space="0" w:color="auto"/>
              <w:left w:val="nil"/>
              <w:bottom w:val="single" w:sz="4" w:space="0" w:color="auto"/>
              <w:right w:val="single" w:sz="4" w:space="0" w:color="auto"/>
            </w:tcBorders>
            <w:vAlign w:val="center"/>
          </w:tcPr>
          <w:p w:rsidR="003307C9" w:rsidRDefault="003307C9">
            <w:pPr>
              <w:spacing w:line="360" w:lineRule="auto"/>
              <w:jc w:val="center"/>
              <w:rPr>
                <w:rFonts w:ascii="宋体" w:hAnsi="宋体" w:cs="宋体"/>
                <w:szCs w:val="21"/>
              </w:rPr>
            </w:pPr>
          </w:p>
        </w:tc>
        <w:tc>
          <w:tcPr>
            <w:tcW w:w="414" w:type="pct"/>
            <w:tcBorders>
              <w:top w:val="single" w:sz="4" w:space="0" w:color="auto"/>
              <w:left w:val="nil"/>
              <w:bottom w:val="single" w:sz="4" w:space="0" w:color="auto"/>
              <w:right w:val="single" w:sz="4" w:space="0" w:color="auto"/>
            </w:tcBorders>
            <w:vAlign w:val="center"/>
          </w:tcPr>
          <w:p w:rsidR="003307C9" w:rsidRDefault="003307C9">
            <w:pPr>
              <w:spacing w:line="360" w:lineRule="auto"/>
              <w:jc w:val="center"/>
              <w:rPr>
                <w:rFonts w:ascii="宋体" w:hAnsi="宋体" w:cs="宋体"/>
                <w:szCs w:val="21"/>
              </w:rPr>
            </w:pPr>
          </w:p>
        </w:tc>
        <w:tc>
          <w:tcPr>
            <w:tcW w:w="328" w:type="pct"/>
            <w:tcBorders>
              <w:top w:val="single" w:sz="4" w:space="0" w:color="auto"/>
              <w:left w:val="nil"/>
              <w:bottom w:val="single" w:sz="4" w:space="0" w:color="auto"/>
              <w:right w:val="single" w:sz="4" w:space="0" w:color="auto"/>
            </w:tcBorders>
            <w:vAlign w:val="center"/>
          </w:tcPr>
          <w:p w:rsidR="003307C9" w:rsidRDefault="003307C9">
            <w:pPr>
              <w:spacing w:line="360" w:lineRule="auto"/>
              <w:jc w:val="center"/>
              <w:rPr>
                <w:rFonts w:ascii="宋体" w:hAnsi="宋体" w:cs="宋体"/>
                <w:szCs w:val="21"/>
              </w:rPr>
            </w:pPr>
          </w:p>
        </w:tc>
        <w:tc>
          <w:tcPr>
            <w:tcW w:w="1507" w:type="pct"/>
            <w:tcBorders>
              <w:top w:val="single" w:sz="4" w:space="0" w:color="auto"/>
              <w:left w:val="single" w:sz="4" w:space="0" w:color="auto"/>
              <w:bottom w:val="single" w:sz="4" w:space="0" w:color="auto"/>
              <w:right w:val="single" w:sz="12" w:space="0" w:color="auto"/>
            </w:tcBorders>
            <w:vAlign w:val="center"/>
          </w:tcPr>
          <w:p w:rsidR="003307C9" w:rsidRDefault="00803311">
            <w:pPr>
              <w:spacing w:line="360" w:lineRule="auto"/>
              <w:jc w:val="left"/>
              <w:rPr>
                <w:rFonts w:ascii="宋体" w:hAnsi="宋体" w:cs="宋体"/>
                <w:b/>
                <w:bCs/>
                <w:sz w:val="18"/>
                <w:szCs w:val="18"/>
              </w:rPr>
            </w:pPr>
            <w:r>
              <w:rPr>
                <w:rFonts w:ascii="宋体" w:hAnsi="宋体" w:cs="宋体" w:hint="eastAsia"/>
                <w:b/>
                <w:bCs/>
                <w:sz w:val="18"/>
                <w:szCs w:val="18"/>
              </w:rPr>
              <w:t>含二个氧气终端(全铜材质，国标接口)、二个负压终端(全铜材质，国标接口)、二个空气终端(全铜材质，国标接口)及二个多功能双联电源插座、二个床旁呼叫终端(山东亚华品牌YH-6399P)、设备带氧气阀门(全铜材质)。</w:t>
            </w:r>
            <w:proofErr w:type="gramStart"/>
            <w:r>
              <w:rPr>
                <w:rFonts w:ascii="宋体" w:hAnsi="宋体" w:cs="宋体" w:hint="eastAsia"/>
                <w:b/>
                <w:bCs/>
                <w:sz w:val="18"/>
                <w:szCs w:val="18"/>
              </w:rPr>
              <w:t>医</w:t>
            </w:r>
            <w:proofErr w:type="gramEnd"/>
            <w:r>
              <w:rPr>
                <w:rFonts w:ascii="宋体" w:hAnsi="宋体" w:cs="宋体" w:hint="eastAsia"/>
                <w:b/>
                <w:bCs/>
                <w:sz w:val="18"/>
                <w:szCs w:val="18"/>
              </w:rPr>
              <w:t>气终端设备带为铝合金型材表面粉末喷涂，内部</w:t>
            </w:r>
            <w:proofErr w:type="gramStart"/>
            <w:r>
              <w:rPr>
                <w:rFonts w:ascii="宋体" w:hAnsi="宋体" w:cs="宋体" w:hint="eastAsia"/>
                <w:b/>
                <w:bCs/>
                <w:sz w:val="18"/>
                <w:szCs w:val="18"/>
              </w:rPr>
              <w:t>有气电</w:t>
            </w:r>
            <w:proofErr w:type="gramEnd"/>
            <w:r>
              <w:rPr>
                <w:rFonts w:ascii="宋体" w:hAnsi="宋体" w:cs="宋体" w:hint="eastAsia"/>
                <w:b/>
                <w:bCs/>
                <w:sz w:val="18"/>
                <w:szCs w:val="18"/>
              </w:rPr>
              <w:t>分隔。</w:t>
            </w:r>
            <w:proofErr w:type="gramStart"/>
            <w:r>
              <w:rPr>
                <w:rFonts w:ascii="宋体" w:hAnsi="宋体" w:cs="宋体" w:hint="eastAsia"/>
                <w:b/>
                <w:bCs/>
                <w:sz w:val="18"/>
                <w:szCs w:val="18"/>
              </w:rPr>
              <w:t>医</w:t>
            </w:r>
            <w:proofErr w:type="gramEnd"/>
            <w:r>
              <w:rPr>
                <w:rFonts w:ascii="宋体" w:hAnsi="宋体" w:cs="宋体" w:hint="eastAsia"/>
                <w:b/>
                <w:bCs/>
                <w:sz w:val="18"/>
                <w:szCs w:val="18"/>
              </w:rPr>
              <w:t>气终端设备带内含</w:t>
            </w:r>
            <w:proofErr w:type="gramStart"/>
            <w:r>
              <w:rPr>
                <w:rFonts w:ascii="宋体" w:hAnsi="宋体" w:cs="宋体" w:hint="eastAsia"/>
                <w:b/>
                <w:bCs/>
                <w:sz w:val="18"/>
                <w:szCs w:val="18"/>
              </w:rPr>
              <w:t>医</w:t>
            </w:r>
            <w:proofErr w:type="gramEnd"/>
            <w:r>
              <w:rPr>
                <w:rFonts w:ascii="宋体" w:hAnsi="宋体" w:cs="宋体" w:hint="eastAsia"/>
                <w:b/>
                <w:bCs/>
                <w:sz w:val="18"/>
                <w:szCs w:val="18"/>
              </w:rPr>
              <w:t>气管道，</w:t>
            </w:r>
            <w:proofErr w:type="gramStart"/>
            <w:r>
              <w:rPr>
                <w:rFonts w:ascii="宋体" w:hAnsi="宋体" w:cs="宋体" w:hint="eastAsia"/>
                <w:b/>
                <w:bCs/>
                <w:sz w:val="18"/>
                <w:szCs w:val="18"/>
              </w:rPr>
              <w:t>和</w:t>
            </w:r>
            <w:proofErr w:type="gramEnd"/>
          </w:p>
          <w:p w:rsidR="003307C9" w:rsidRDefault="00803311">
            <w:pPr>
              <w:spacing w:line="360" w:lineRule="auto"/>
              <w:jc w:val="left"/>
              <w:rPr>
                <w:rFonts w:ascii="宋体" w:hAnsi="宋体" w:cs="宋体"/>
                <w:b/>
                <w:bCs/>
                <w:sz w:val="18"/>
                <w:szCs w:val="18"/>
              </w:rPr>
            </w:pPr>
            <w:r>
              <w:rPr>
                <w:rFonts w:ascii="宋体" w:hAnsi="宋体" w:cs="宋体" w:hint="eastAsia"/>
                <w:b/>
                <w:bCs/>
                <w:sz w:val="18"/>
                <w:szCs w:val="18"/>
              </w:rPr>
              <w:t>插座电源管线。</w:t>
            </w:r>
          </w:p>
        </w:tc>
      </w:tr>
      <w:tr w:rsidR="003307C9">
        <w:trPr>
          <w:trHeight w:val="477"/>
          <w:jc w:val="center"/>
        </w:trPr>
        <w:tc>
          <w:tcPr>
            <w:tcW w:w="407" w:type="pct"/>
            <w:tcBorders>
              <w:top w:val="single" w:sz="4" w:space="0" w:color="auto"/>
              <w:left w:val="single" w:sz="12" w:space="0" w:color="auto"/>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4</w:t>
            </w:r>
          </w:p>
        </w:tc>
        <w:tc>
          <w:tcPr>
            <w:tcW w:w="680"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原设备</w:t>
            </w:r>
            <w:proofErr w:type="gramStart"/>
            <w:r>
              <w:rPr>
                <w:rFonts w:ascii="宋体" w:hAnsi="宋体" w:cs="宋体" w:hint="eastAsia"/>
                <w:szCs w:val="21"/>
              </w:rPr>
              <w:t>带改造</w:t>
            </w:r>
            <w:proofErr w:type="gramEnd"/>
          </w:p>
        </w:tc>
        <w:tc>
          <w:tcPr>
            <w:tcW w:w="530" w:type="pct"/>
            <w:tcBorders>
              <w:top w:val="single" w:sz="4" w:space="0" w:color="auto"/>
              <w:left w:val="nil"/>
              <w:bottom w:val="single" w:sz="4" w:space="0" w:color="auto"/>
              <w:right w:val="single" w:sz="4" w:space="0" w:color="auto"/>
            </w:tcBorders>
            <w:vAlign w:val="center"/>
          </w:tcPr>
          <w:p w:rsidR="003307C9" w:rsidRDefault="003307C9">
            <w:pPr>
              <w:spacing w:line="360" w:lineRule="auto"/>
              <w:jc w:val="center"/>
              <w:rPr>
                <w:rFonts w:ascii="宋体" w:hAnsi="宋体" w:cs="宋体"/>
                <w:szCs w:val="21"/>
              </w:rPr>
            </w:pPr>
          </w:p>
        </w:tc>
        <w:tc>
          <w:tcPr>
            <w:tcW w:w="324"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套</w:t>
            </w:r>
          </w:p>
        </w:tc>
        <w:tc>
          <w:tcPr>
            <w:tcW w:w="356" w:type="pct"/>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6</w:t>
            </w:r>
          </w:p>
        </w:tc>
        <w:tc>
          <w:tcPr>
            <w:tcW w:w="451" w:type="pct"/>
            <w:tcBorders>
              <w:top w:val="single" w:sz="4" w:space="0" w:color="auto"/>
              <w:left w:val="nil"/>
              <w:bottom w:val="single" w:sz="4" w:space="0" w:color="auto"/>
              <w:right w:val="single" w:sz="4" w:space="0" w:color="auto"/>
            </w:tcBorders>
            <w:vAlign w:val="center"/>
          </w:tcPr>
          <w:p w:rsidR="003307C9" w:rsidRDefault="003307C9">
            <w:pPr>
              <w:spacing w:line="360" w:lineRule="auto"/>
              <w:jc w:val="center"/>
              <w:rPr>
                <w:rFonts w:ascii="宋体" w:hAnsi="宋体" w:cs="宋体"/>
                <w:szCs w:val="21"/>
              </w:rPr>
            </w:pPr>
          </w:p>
        </w:tc>
        <w:tc>
          <w:tcPr>
            <w:tcW w:w="414" w:type="pct"/>
            <w:tcBorders>
              <w:top w:val="single" w:sz="4" w:space="0" w:color="auto"/>
              <w:left w:val="nil"/>
              <w:bottom w:val="single" w:sz="4" w:space="0" w:color="auto"/>
              <w:right w:val="single" w:sz="4" w:space="0" w:color="auto"/>
            </w:tcBorders>
            <w:vAlign w:val="center"/>
          </w:tcPr>
          <w:p w:rsidR="003307C9" w:rsidRDefault="003307C9">
            <w:pPr>
              <w:spacing w:line="360" w:lineRule="auto"/>
              <w:jc w:val="center"/>
              <w:rPr>
                <w:rFonts w:ascii="宋体" w:hAnsi="宋体" w:cs="宋体"/>
                <w:szCs w:val="21"/>
              </w:rPr>
            </w:pPr>
          </w:p>
        </w:tc>
        <w:tc>
          <w:tcPr>
            <w:tcW w:w="328" w:type="pct"/>
            <w:tcBorders>
              <w:top w:val="single" w:sz="4" w:space="0" w:color="auto"/>
              <w:left w:val="nil"/>
              <w:bottom w:val="single" w:sz="4" w:space="0" w:color="auto"/>
              <w:right w:val="single" w:sz="4" w:space="0" w:color="auto"/>
            </w:tcBorders>
            <w:vAlign w:val="center"/>
          </w:tcPr>
          <w:p w:rsidR="003307C9" w:rsidRDefault="003307C9">
            <w:pPr>
              <w:spacing w:line="360" w:lineRule="auto"/>
              <w:jc w:val="center"/>
              <w:rPr>
                <w:rFonts w:ascii="宋体" w:hAnsi="宋体" w:cs="宋体"/>
                <w:szCs w:val="21"/>
              </w:rPr>
            </w:pPr>
          </w:p>
        </w:tc>
        <w:tc>
          <w:tcPr>
            <w:tcW w:w="1507" w:type="pct"/>
            <w:tcBorders>
              <w:top w:val="single" w:sz="4" w:space="0" w:color="auto"/>
              <w:left w:val="single" w:sz="4" w:space="0" w:color="auto"/>
              <w:bottom w:val="single" w:sz="4" w:space="0" w:color="auto"/>
              <w:right w:val="single" w:sz="12" w:space="0" w:color="auto"/>
            </w:tcBorders>
            <w:vAlign w:val="center"/>
          </w:tcPr>
          <w:p w:rsidR="003307C9" w:rsidRDefault="00803311">
            <w:pPr>
              <w:spacing w:line="360" w:lineRule="auto"/>
              <w:jc w:val="left"/>
              <w:rPr>
                <w:rFonts w:ascii="宋体" w:hAnsi="宋体" w:cs="宋体"/>
                <w:b/>
                <w:bCs/>
                <w:sz w:val="18"/>
                <w:szCs w:val="18"/>
              </w:rPr>
            </w:pPr>
            <w:r>
              <w:rPr>
                <w:rFonts w:ascii="宋体" w:hAnsi="宋体" w:cs="宋体" w:hint="eastAsia"/>
                <w:b/>
                <w:bCs/>
                <w:sz w:val="18"/>
                <w:szCs w:val="18"/>
              </w:rPr>
              <w:t>原设备带拆除、复位安装、含</w:t>
            </w:r>
            <w:proofErr w:type="gramStart"/>
            <w:r>
              <w:rPr>
                <w:rFonts w:ascii="宋体" w:hAnsi="宋体" w:cs="宋体" w:hint="eastAsia"/>
                <w:b/>
                <w:bCs/>
                <w:sz w:val="18"/>
                <w:szCs w:val="18"/>
              </w:rPr>
              <w:t>医</w:t>
            </w:r>
            <w:proofErr w:type="gramEnd"/>
            <w:r>
              <w:rPr>
                <w:rFonts w:ascii="宋体" w:hAnsi="宋体" w:cs="宋体" w:hint="eastAsia"/>
                <w:b/>
                <w:bCs/>
                <w:sz w:val="18"/>
                <w:szCs w:val="18"/>
              </w:rPr>
              <w:t>气管道，电源管线等辅料。</w:t>
            </w:r>
          </w:p>
          <w:p w:rsidR="003307C9" w:rsidRDefault="00803311">
            <w:pPr>
              <w:spacing w:line="360" w:lineRule="auto"/>
              <w:jc w:val="left"/>
              <w:rPr>
                <w:rFonts w:ascii="宋体" w:hAnsi="宋体" w:cs="宋体"/>
                <w:b/>
                <w:bCs/>
                <w:sz w:val="18"/>
                <w:szCs w:val="18"/>
              </w:rPr>
            </w:pPr>
            <w:r>
              <w:rPr>
                <w:rFonts w:ascii="宋体" w:hAnsi="宋体" w:cs="宋体" w:hint="eastAsia"/>
                <w:b/>
                <w:bCs/>
                <w:sz w:val="18"/>
                <w:szCs w:val="18"/>
              </w:rPr>
              <w:t>（甲供，一套约2.3米）</w:t>
            </w:r>
          </w:p>
        </w:tc>
      </w:tr>
      <w:tr w:rsidR="003307C9">
        <w:trPr>
          <w:trHeight w:val="214"/>
          <w:jc w:val="center"/>
        </w:trPr>
        <w:tc>
          <w:tcPr>
            <w:tcW w:w="407" w:type="pct"/>
            <w:tcBorders>
              <w:top w:val="single" w:sz="4" w:space="0" w:color="auto"/>
              <w:left w:val="single" w:sz="12" w:space="0" w:color="auto"/>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5</w:t>
            </w:r>
          </w:p>
        </w:tc>
        <w:tc>
          <w:tcPr>
            <w:tcW w:w="2342" w:type="pct"/>
            <w:gridSpan w:val="5"/>
            <w:tcBorders>
              <w:top w:val="single" w:sz="4" w:space="0" w:color="auto"/>
              <w:left w:val="nil"/>
              <w:bottom w:val="single" w:sz="4" w:space="0" w:color="auto"/>
              <w:right w:val="single" w:sz="4" w:space="0" w:color="auto"/>
            </w:tcBorders>
            <w:vAlign w:val="center"/>
          </w:tcPr>
          <w:p w:rsidR="003307C9" w:rsidRDefault="00803311">
            <w:pPr>
              <w:spacing w:line="360" w:lineRule="auto"/>
              <w:jc w:val="center"/>
              <w:rPr>
                <w:rFonts w:ascii="宋体" w:hAnsi="宋体" w:cs="宋体"/>
                <w:szCs w:val="21"/>
              </w:rPr>
            </w:pPr>
            <w:r>
              <w:rPr>
                <w:rFonts w:ascii="宋体" w:hAnsi="宋体" w:cs="宋体" w:hint="eastAsia"/>
                <w:szCs w:val="21"/>
              </w:rPr>
              <w:t>合计（含税）</w:t>
            </w:r>
          </w:p>
        </w:tc>
        <w:tc>
          <w:tcPr>
            <w:tcW w:w="2249" w:type="pct"/>
            <w:gridSpan w:val="3"/>
            <w:tcBorders>
              <w:top w:val="single" w:sz="4" w:space="0" w:color="auto"/>
              <w:left w:val="nil"/>
              <w:bottom w:val="single" w:sz="4" w:space="0" w:color="auto"/>
              <w:right w:val="single" w:sz="12" w:space="0" w:color="auto"/>
            </w:tcBorders>
            <w:vAlign w:val="center"/>
          </w:tcPr>
          <w:p w:rsidR="003307C9" w:rsidRDefault="003307C9">
            <w:pPr>
              <w:spacing w:line="360" w:lineRule="auto"/>
              <w:jc w:val="center"/>
              <w:rPr>
                <w:rFonts w:ascii="宋体" w:hAnsi="宋体" w:cs="宋体"/>
                <w:szCs w:val="21"/>
              </w:rPr>
            </w:pPr>
          </w:p>
        </w:tc>
      </w:tr>
    </w:tbl>
    <w:p w:rsidR="003307C9" w:rsidRDefault="00803311">
      <w:pPr>
        <w:rPr>
          <w:rFonts w:ascii="宋体" w:hAnsi="宋体"/>
          <w:b/>
          <w:bCs/>
          <w:sz w:val="32"/>
          <w:szCs w:val="32"/>
        </w:rPr>
      </w:pPr>
      <w:r>
        <w:rPr>
          <w:rFonts w:ascii="宋体" w:hAnsi="宋体" w:hint="eastAsia"/>
          <w:b/>
          <w:bCs/>
          <w:sz w:val="32"/>
          <w:szCs w:val="32"/>
        </w:rPr>
        <w:br w:type="page"/>
      </w:r>
    </w:p>
    <w:p w:rsidR="00F92B76" w:rsidRDefault="00F92B76" w:rsidP="00F92B76">
      <w:pPr>
        <w:adjustRightInd w:val="0"/>
        <w:snapToGrid w:val="0"/>
        <w:spacing w:line="440" w:lineRule="exact"/>
        <w:ind w:firstLine="200"/>
        <w:contextualSpacing/>
        <w:jc w:val="center"/>
        <w:rPr>
          <w:rFonts w:ascii="宋体" w:hAnsi="宋体"/>
          <w:b/>
          <w:bCs/>
          <w:sz w:val="32"/>
          <w:szCs w:val="32"/>
        </w:rPr>
      </w:pPr>
      <w:r>
        <w:rPr>
          <w:rFonts w:ascii="宋体" w:hAnsi="宋体" w:hint="eastAsia"/>
          <w:b/>
          <w:bCs/>
          <w:sz w:val="32"/>
          <w:szCs w:val="32"/>
        </w:rPr>
        <w:lastRenderedPageBreak/>
        <w:t>合   同</w:t>
      </w:r>
    </w:p>
    <w:p w:rsidR="00F92B76" w:rsidRDefault="00F92B76" w:rsidP="00F92B76">
      <w:pPr>
        <w:adjustRightInd w:val="0"/>
        <w:snapToGrid w:val="0"/>
        <w:spacing w:line="420" w:lineRule="exact"/>
        <w:ind w:firstLine="200"/>
        <w:contextualSpacing/>
        <w:rPr>
          <w:rFonts w:ascii="宋体" w:hAnsi="宋体" w:cs="宋体"/>
          <w:sz w:val="24"/>
        </w:rPr>
      </w:pPr>
      <w:r>
        <w:rPr>
          <w:rFonts w:ascii="宋体" w:hAnsi="宋体" w:cs="宋体" w:hint="eastAsia"/>
          <w:sz w:val="24"/>
        </w:rPr>
        <w:t>合同编号：</w:t>
      </w:r>
    </w:p>
    <w:p w:rsidR="00F92B76" w:rsidRDefault="00F92B76" w:rsidP="00F92B76">
      <w:pPr>
        <w:adjustRightInd w:val="0"/>
        <w:snapToGrid w:val="0"/>
        <w:spacing w:line="420" w:lineRule="exact"/>
        <w:ind w:firstLine="200"/>
        <w:contextualSpacing/>
        <w:rPr>
          <w:rFonts w:ascii="宋体" w:hAnsi="宋体" w:cs="宋体"/>
          <w:b/>
          <w:sz w:val="24"/>
        </w:rPr>
      </w:pPr>
      <w:r>
        <w:rPr>
          <w:rFonts w:ascii="宋体" w:hAnsi="宋体" w:cs="宋体" w:hint="eastAsia"/>
          <w:sz w:val="24"/>
        </w:rPr>
        <w:t>甲方：</w:t>
      </w:r>
      <w:r>
        <w:rPr>
          <w:rFonts w:ascii="宋体" w:hAnsi="宋体" w:cs="宋体" w:hint="eastAsia"/>
          <w:b/>
          <w:sz w:val="24"/>
        </w:rPr>
        <w:t xml:space="preserve"> </w:t>
      </w:r>
    </w:p>
    <w:p w:rsidR="00F92B76" w:rsidRDefault="00F92B76" w:rsidP="00F92B76">
      <w:pPr>
        <w:adjustRightInd w:val="0"/>
        <w:snapToGrid w:val="0"/>
        <w:spacing w:line="420" w:lineRule="exact"/>
        <w:ind w:firstLine="200"/>
        <w:contextualSpacing/>
        <w:rPr>
          <w:rFonts w:ascii="宋体" w:hAnsi="宋体" w:cs="宋体"/>
          <w:sz w:val="24"/>
        </w:rPr>
      </w:pPr>
      <w:r>
        <w:rPr>
          <w:rFonts w:ascii="宋体" w:hAnsi="宋体" w:cs="宋体" w:hint="eastAsia"/>
          <w:sz w:val="24"/>
        </w:rPr>
        <w:t>乙方：</w:t>
      </w:r>
    </w:p>
    <w:p w:rsidR="00F92B76" w:rsidRDefault="00F92B76" w:rsidP="00F92B76">
      <w:pPr>
        <w:adjustRightInd w:val="0"/>
        <w:snapToGrid w:val="0"/>
        <w:spacing w:line="420" w:lineRule="exact"/>
        <w:ind w:firstLine="200"/>
        <w:contextualSpacing/>
        <w:rPr>
          <w:rFonts w:ascii="宋体" w:hAnsi="宋体" w:cs="宋体"/>
          <w:kern w:val="0"/>
          <w:sz w:val="24"/>
        </w:rPr>
      </w:pPr>
      <w:r>
        <w:rPr>
          <w:rFonts w:ascii="宋体" w:hAnsi="宋体" w:cs="宋体" w:hint="eastAsia"/>
          <w:kern w:val="0"/>
          <w:sz w:val="24"/>
        </w:rPr>
        <w:t>甲乙双方根据《中华人民共和国民法典》及国家相关法律法规、</w:t>
      </w:r>
      <w:r>
        <w:rPr>
          <w:rFonts w:ascii="宋体" w:hAnsi="宋体" w:cs="宋体" w:hint="eastAsia"/>
          <w:sz w:val="24"/>
        </w:rPr>
        <w:t>询价采购结果，遵循平等、自愿、公平、诚实信用原则，</w:t>
      </w:r>
      <w:r>
        <w:rPr>
          <w:rFonts w:ascii="宋体" w:hAnsi="宋体" w:cs="宋体" w:hint="eastAsia"/>
          <w:kern w:val="0"/>
          <w:sz w:val="24"/>
        </w:rPr>
        <w:t>经甲乙双方</w:t>
      </w:r>
      <w:r>
        <w:rPr>
          <w:rFonts w:ascii="宋体" w:hAnsi="宋体" w:cs="宋体" w:hint="eastAsia"/>
          <w:sz w:val="24"/>
        </w:rPr>
        <w:t>友好</w:t>
      </w:r>
      <w:r>
        <w:rPr>
          <w:rFonts w:ascii="宋体" w:hAnsi="宋体" w:cs="宋体" w:hint="eastAsia"/>
          <w:kern w:val="0"/>
          <w:sz w:val="24"/>
        </w:rPr>
        <w:t>协商</w:t>
      </w:r>
      <w:r>
        <w:rPr>
          <w:rFonts w:ascii="宋体" w:hAnsi="宋体" w:cs="宋体" w:hint="eastAsia"/>
          <w:sz w:val="24"/>
        </w:rPr>
        <w:t>签署本合同</w:t>
      </w:r>
      <w:r>
        <w:rPr>
          <w:rFonts w:ascii="宋体" w:hAnsi="宋体" w:cs="宋体" w:hint="eastAsia"/>
          <w:kern w:val="0"/>
          <w:sz w:val="24"/>
        </w:rPr>
        <w:t>：</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第一条 合同项目</w:t>
      </w:r>
    </w:p>
    <w:p w:rsidR="00F92B76" w:rsidRDefault="00F92B76" w:rsidP="00F92B76">
      <w:pPr>
        <w:adjustRightInd w:val="0"/>
        <w:snapToGrid w:val="0"/>
        <w:spacing w:line="420" w:lineRule="exact"/>
        <w:ind w:firstLineChars="200" w:firstLine="480"/>
        <w:contextualSpacing/>
        <w:jc w:val="left"/>
        <w:rPr>
          <w:rFonts w:ascii="宋体" w:hAnsi="宋体" w:cs="宋体"/>
          <w:sz w:val="24"/>
          <w:u w:val="single"/>
        </w:rPr>
      </w:pPr>
      <w:r>
        <w:rPr>
          <w:rFonts w:ascii="宋体" w:hAnsi="宋体" w:hint="eastAsia"/>
          <w:sz w:val="24"/>
        </w:rPr>
        <w:t>1、项目名称：</w:t>
      </w:r>
    </w:p>
    <w:p w:rsidR="00F92B76" w:rsidRDefault="00F92B76" w:rsidP="00F92B76">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2、本项目产品名称、型号、规格、数量及技术要求等，详见乙方投标报价清单（附后）。</w:t>
      </w:r>
    </w:p>
    <w:p w:rsidR="00F92B76" w:rsidRDefault="00F92B76" w:rsidP="00F92B76">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第二条  合同金额</w:t>
      </w:r>
    </w:p>
    <w:p w:rsidR="00F92B76" w:rsidRDefault="00F92B76" w:rsidP="00F92B76">
      <w:pPr>
        <w:adjustRightInd w:val="0"/>
        <w:spacing w:line="420" w:lineRule="exact"/>
        <w:ind w:firstLineChars="177" w:firstLine="425"/>
        <w:contextualSpacing/>
        <w:rPr>
          <w:rFonts w:ascii="宋体" w:hAnsi="宋体"/>
          <w:sz w:val="24"/>
        </w:rPr>
      </w:pPr>
      <w:r>
        <w:rPr>
          <w:rFonts w:ascii="宋体" w:hAnsi="宋体" w:hint="eastAsia"/>
          <w:sz w:val="24"/>
        </w:rPr>
        <w:t>1、本合同总价：人民币(大写)：</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b/>
          <w:bCs/>
          <w:sz w:val="24"/>
          <w:u w:val="single"/>
        </w:rPr>
        <w:t xml:space="preserve"> </w:t>
      </w:r>
    </w:p>
    <w:p w:rsidR="00F92B76" w:rsidRDefault="00F92B76" w:rsidP="00F92B76">
      <w:pPr>
        <w:adjustRightInd w:val="0"/>
        <w:spacing w:line="420" w:lineRule="exact"/>
        <w:ind w:firstLineChars="1417" w:firstLine="3401"/>
        <w:contextualSpacing/>
        <w:rPr>
          <w:rFonts w:ascii="宋体" w:hAnsi="宋体"/>
          <w:sz w:val="24"/>
          <w:u w:val="single"/>
        </w:rPr>
      </w:pPr>
      <w:r>
        <w:rPr>
          <w:rFonts w:ascii="宋体" w:hAnsi="宋体" w:hint="eastAsia"/>
          <w:sz w:val="24"/>
        </w:rPr>
        <w:t>￥：</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F92B76" w:rsidRDefault="00F92B76" w:rsidP="00F92B76">
      <w:pPr>
        <w:adjustRightInd w:val="0"/>
        <w:snapToGrid w:val="0"/>
        <w:spacing w:line="420" w:lineRule="exact"/>
        <w:ind w:firstLine="420"/>
        <w:contextualSpacing/>
        <w:rPr>
          <w:rFonts w:ascii="宋体" w:hAnsi="宋体" w:cs="宋体"/>
          <w:sz w:val="24"/>
        </w:rPr>
      </w:pPr>
      <w:r>
        <w:rPr>
          <w:rFonts w:ascii="宋体" w:hAnsi="宋体" w:cs="宋体" w:hint="eastAsia"/>
          <w:sz w:val="24"/>
        </w:rPr>
        <w:t>2、以上合同总价为乙方将所供商品交付甲方使用前所产生的一切费用，包括但不限于运输费、装卸费、保险费、材料费、包装费、杂费、加工费、增值税及其它税费、各种</w:t>
      </w:r>
      <w:proofErr w:type="gramStart"/>
      <w:r>
        <w:rPr>
          <w:rFonts w:ascii="宋体" w:hAnsi="宋体" w:cs="宋体" w:hint="eastAsia"/>
          <w:sz w:val="24"/>
        </w:rPr>
        <w:t>规</w:t>
      </w:r>
      <w:proofErr w:type="gramEnd"/>
      <w:r>
        <w:rPr>
          <w:rFonts w:ascii="宋体" w:hAnsi="宋体" w:cs="宋体" w:hint="eastAsia"/>
          <w:sz w:val="24"/>
        </w:rPr>
        <w:t>费等直至完全交付甲方使用的所有费用、保修期</w:t>
      </w:r>
      <w:proofErr w:type="gramStart"/>
      <w:r>
        <w:rPr>
          <w:rFonts w:ascii="宋体" w:hAnsi="宋体" w:cs="宋体" w:hint="eastAsia"/>
          <w:sz w:val="24"/>
        </w:rPr>
        <w:t>内费用</w:t>
      </w:r>
      <w:proofErr w:type="gramEnd"/>
      <w:r>
        <w:rPr>
          <w:rFonts w:ascii="宋体" w:hAnsi="宋体" w:cs="宋体" w:hint="eastAsia"/>
          <w:sz w:val="24"/>
        </w:rPr>
        <w:t>和利润。</w:t>
      </w:r>
    </w:p>
    <w:p w:rsidR="00F92B76" w:rsidRDefault="00F92B76" w:rsidP="00F92B76">
      <w:pPr>
        <w:pStyle w:val="2"/>
        <w:numPr>
          <w:ilvl w:val="0"/>
          <w:numId w:val="0"/>
        </w:numPr>
        <w:spacing w:line="420" w:lineRule="exact"/>
        <w:ind w:firstLineChars="200" w:firstLine="480"/>
        <w:rPr>
          <w:rFonts w:ascii="宋体" w:hAnsi="宋体" w:cs="宋体"/>
          <w:sz w:val="24"/>
        </w:rPr>
      </w:pPr>
      <w:r>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第三条  货款支付</w:t>
      </w:r>
    </w:p>
    <w:p w:rsidR="00F92B76" w:rsidRDefault="00F92B76" w:rsidP="00F92B76">
      <w:pPr>
        <w:autoSpaceDE w:val="0"/>
        <w:autoSpaceDN w:val="0"/>
        <w:adjustRightInd w:val="0"/>
        <w:snapToGrid w:val="0"/>
        <w:spacing w:line="420" w:lineRule="exact"/>
        <w:ind w:firstLineChars="200" w:firstLine="480"/>
        <w:contextualSpacing/>
        <w:rPr>
          <w:rFonts w:ascii="宋体" w:hAnsi="宋体" w:cs="宋体"/>
          <w:sz w:val="22"/>
        </w:rPr>
      </w:pPr>
      <w:r>
        <w:rPr>
          <w:rFonts w:ascii="宋体" w:hAnsi="宋体" w:cs="宋体" w:hint="eastAsia"/>
          <w:sz w:val="24"/>
        </w:rPr>
        <w:t>1、本合同款项由甲方支付，</w:t>
      </w:r>
      <w:r>
        <w:rPr>
          <w:rFonts w:ascii="宋体" w:hAnsi="宋体" w:hint="eastAsia"/>
          <w:sz w:val="24"/>
        </w:rPr>
        <w:t>付款前乙方向甲方开具发票。</w:t>
      </w:r>
      <w:r>
        <w:rPr>
          <w:rFonts w:ascii="宋体" w:hAnsi="宋体" w:cs="宋体" w:hint="eastAsia"/>
          <w:sz w:val="24"/>
          <w:szCs w:val="28"/>
        </w:rPr>
        <w:t>因乙方开票不及时或开票不符合规定，甲方有权拒付，由此造成的责任和损失由乙方承担。</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2、付款方式：</w:t>
      </w:r>
      <w:r>
        <w:rPr>
          <w:rFonts w:ascii="宋体" w:hAnsi="宋体" w:cs="宋体" w:hint="eastAsia"/>
          <w:sz w:val="24"/>
        </w:rPr>
        <w:t>工程竣工验收合格一个月内，乙方凭甲方的验收单及开具的正规增值税发票等材料向甲方办理付款手续，甲方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齐全的票据向乙方支付百分之九十的货款，余款作为质量保证金，待保修期</w:t>
      </w:r>
      <w:r>
        <w:rPr>
          <w:rFonts w:ascii="宋体" w:hAnsi="宋体" w:cs="宋体" w:hint="eastAsia"/>
          <w:kern w:val="0"/>
          <w:sz w:val="24"/>
        </w:rPr>
        <w:t>满后无质量问题且无违约行为予以支付。</w:t>
      </w:r>
      <w:r>
        <w:rPr>
          <w:rFonts w:ascii="宋体" w:hAnsi="宋体" w:cs="宋体" w:hint="eastAsia"/>
          <w:sz w:val="24"/>
        </w:rPr>
        <w:t>（以上均不计息）</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第四条  知识产权保证</w:t>
      </w:r>
    </w:p>
    <w:p w:rsidR="00F92B76" w:rsidRDefault="00F92B76" w:rsidP="00F92B76">
      <w:pPr>
        <w:autoSpaceDE w:val="0"/>
        <w:autoSpaceDN w:val="0"/>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第五条  履约保证金</w:t>
      </w:r>
    </w:p>
    <w:p w:rsidR="00F92B76" w:rsidRDefault="00F92B76" w:rsidP="00F92B76">
      <w:pPr>
        <w:pStyle w:val="ad"/>
        <w:kinsoku w:val="0"/>
        <w:adjustRightInd w:val="0"/>
        <w:snapToGrid w:val="0"/>
        <w:spacing w:before="0" w:beforeAutospacing="0" w:after="0" w:afterAutospacing="0" w:line="420" w:lineRule="exact"/>
        <w:ind w:firstLineChars="200" w:firstLine="480"/>
        <w:contextualSpacing/>
        <w:rPr>
          <w:bCs/>
        </w:rPr>
      </w:pPr>
      <w:r>
        <w:lastRenderedPageBreak/>
        <w:t>1</w:t>
      </w:r>
      <w:r>
        <w:rPr>
          <w:rFonts w:hint="eastAsia"/>
        </w:rPr>
        <w:t>、</w:t>
      </w:r>
      <w:r>
        <w:t>合同签订前，</w:t>
      </w:r>
      <w:r>
        <w:rPr>
          <w:bCs/>
        </w:rPr>
        <w:t>乙方</w:t>
      </w:r>
      <w:r>
        <w:rPr>
          <w:rFonts w:hint="eastAsia"/>
          <w:bCs/>
        </w:rPr>
        <w:t>须向甲方缴纳合同额的10%，</w:t>
      </w:r>
      <w:r>
        <w:rPr>
          <w:bCs/>
        </w:rPr>
        <w:t>人民币</w:t>
      </w:r>
      <w:r>
        <w:rPr>
          <w:rFonts w:hint="eastAsia"/>
          <w:bCs/>
        </w:rPr>
        <w:t>（大写）</w:t>
      </w:r>
      <w:r>
        <w:rPr>
          <w:rFonts w:hint="eastAsia"/>
          <w:b/>
          <w:u w:val="single"/>
        </w:rPr>
        <w:t xml:space="preserve">      </w:t>
      </w:r>
      <w:r>
        <w:rPr>
          <w:rFonts w:hint="eastAsia"/>
          <w:bCs/>
        </w:rPr>
        <w:t>，</w:t>
      </w:r>
      <w:r>
        <w:rPr>
          <w:rFonts w:hint="eastAsia"/>
        </w:rPr>
        <w:t>￥：</w:t>
      </w:r>
      <w:r>
        <w:rPr>
          <w:rFonts w:hint="eastAsia"/>
          <w:b/>
          <w:bCs/>
          <w:u w:val="single"/>
        </w:rPr>
        <w:t xml:space="preserve">       </w:t>
      </w:r>
      <w:r>
        <w:rPr>
          <w:bCs/>
        </w:rPr>
        <w:t>元作为本合同的履约保证金。</w:t>
      </w:r>
      <w:r>
        <w:rPr>
          <w:rFonts w:hint="eastAsia"/>
          <w:bCs/>
        </w:rPr>
        <w:t>如果乙方未及时提交履约保证金，将被视为放弃中标资格，由此给甲方造成的损失，应予以赔偿。</w:t>
      </w:r>
    </w:p>
    <w:p w:rsidR="00F92B76" w:rsidRDefault="00F92B76" w:rsidP="00F92B76">
      <w:pPr>
        <w:kinsoku w:val="0"/>
        <w:autoSpaceDE w:val="0"/>
        <w:autoSpaceDN w:val="0"/>
        <w:adjustRightInd w:val="0"/>
        <w:snapToGrid w:val="0"/>
        <w:spacing w:line="420" w:lineRule="exact"/>
        <w:ind w:firstLine="480"/>
        <w:contextualSpacing/>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hint="eastAsia"/>
          <w:sz w:val="24"/>
        </w:rPr>
        <w:t>履约保证金自</w:t>
      </w:r>
      <w:r>
        <w:rPr>
          <w:rFonts w:ascii="宋体" w:hAnsi="宋体" w:cs="宋体" w:hint="eastAsia"/>
          <w:sz w:val="24"/>
        </w:rPr>
        <w:t>本项目竣工验收合格后</w:t>
      </w:r>
      <w:r>
        <w:rPr>
          <w:rFonts w:ascii="宋体" w:hAnsi="宋体" w:hint="eastAsia"/>
          <w:sz w:val="24"/>
        </w:rPr>
        <w:t>且无违约行为由甲方退还给乙方，履约保证金不计利息。</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第六条  转包或分包</w:t>
      </w:r>
    </w:p>
    <w:p w:rsidR="00F92B76" w:rsidRDefault="00F92B76" w:rsidP="00F92B76">
      <w:pPr>
        <w:adjustRightInd w:val="0"/>
        <w:snapToGrid w:val="0"/>
        <w:spacing w:line="420" w:lineRule="exact"/>
        <w:ind w:firstLine="480"/>
        <w:contextualSpacing/>
        <w:rPr>
          <w:rFonts w:ascii="宋体" w:hAnsi="宋体"/>
          <w:sz w:val="24"/>
        </w:rPr>
      </w:pPr>
      <w:r>
        <w:rPr>
          <w:rFonts w:ascii="宋体" w:hAnsi="宋体" w:hint="eastAsia"/>
          <w:sz w:val="24"/>
        </w:rPr>
        <w:t>1、本合同禁止转包，本合同范围的服务，应由乙方直接提供的，不得转让他人提供。</w:t>
      </w:r>
    </w:p>
    <w:p w:rsidR="00F92B76" w:rsidRDefault="00F92B76" w:rsidP="00F92B76">
      <w:pPr>
        <w:adjustRightInd w:val="0"/>
        <w:snapToGrid w:val="0"/>
        <w:spacing w:line="420" w:lineRule="exact"/>
        <w:ind w:firstLineChars="200" w:firstLine="480"/>
        <w:contextualSpacing/>
        <w:rPr>
          <w:rFonts w:ascii="宋体" w:hAnsi="宋体"/>
          <w:sz w:val="24"/>
        </w:rPr>
      </w:pPr>
      <w:r>
        <w:rPr>
          <w:rFonts w:ascii="宋体" w:hAnsi="宋体" w:hint="eastAsia"/>
          <w:sz w:val="24"/>
        </w:rPr>
        <w:t>2、经甲方同意，乙方可以依法采取分包方式履行合同，但是分包方式履行的，乙方应就采购项目向甲方负全责。</w:t>
      </w:r>
    </w:p>
    <w:p w:rsidR="00F92B76" w:rsidRDefault="00F92B76" w:rsidP="00F92B76">
      <w:pPr>
        <w:adjustRightInd w:val="0"/>
        <w:snapToGrid w:val="0"/>
        <w:spacing w:line="420" w:lineRule="exact"/>
        <w:ind w:firstLineChars="200" w:firstLine="480"/>
        <w:rPr>
          <w:rFonts w:ascii="宋体" w:hAnsi="宋体" w:cs="宋体"/>
          <w:bCs/>
          <w:sz w:val="24"/>
        </w:rPr>
      </w:pPr>
      <w:r>
        <w:rPr>
          <w:rFonts w:ascii="宋体" w:hAnsi="宋体" w:cs="宋体" w:hint="eastAsia"/>
          <w:bCs/>
          <w:sz w:val="24"/>
        </w:rPr>
        <w:t xml:space="preserve">第七条  </w:t>
      </w:r>
      <w:r>
        <w:rPr>
          <w:rFonts w:ascii="宋体" w:hAnsi="宋体" w:cs="宋体" w:hint="eastAsia"/>
          <w:sz w:val="24"/>
        </w:rPr>
        <w:t>保修期</w:t>
      </w:r>
    </w:p>
    <w:p w:rsidR="00F92B76" w:rsidRDefault="00F92B76" w:rsidP="00F92B76">
      <w:pPr>
        <w:widowControl/>
        <w:spacing w:line="440" w:lineRule="exact"/>
        <w:ind w:firstLineChars="200" w:firstLine="480"/>
        <w:jc w:val="left"/>
        <w:rPr>
          <w:rFonts w:ascii="宋体" w:hAnsi="宋体" w:cs="宋体"/>
          <w:kern w:val="0"/>
          <w:sz w:val="24"/>
        </w:rPr>
      </w:pPr>
      <w:r>
        <w:rPr>
          <w:rFonts w:ascii="宋体" w:hAnsi="宋体" w:cs="宋体" w:hint="eastAsia"/>
          <w:sz w:val="24"/>
        </w:rPr>
        <w:t>保修期</w:t>
      </w:r>
      <w:r>
        <w:rPr>
          <w:rFonts w:ascii="宋体" w:hAnsi="宋体" w:cs="宋体" w:hint="eastAsia"/>
          <w:sz w:val="24"/>
          <w:u w:val="single"/>
        </w:rPr>
        <w:t xml:space="preserve"> </w:t>
      </w:r>
      <w:r>
        <w:rPr>
          <w:rFonts w:ascii="宋体" w:hAnsi="宋体" w:cs="宋体" w:hint="eastAsia"/>
          <w:b/>
          <w:sz w:val="24"/>
          <w:u w:val="single"/>
        </w:rPr>
        <w:t xml:space="preserve"> 2 </w:t>
      </w:r>
      <w:r>
        <w:rPr>
          <w:rFonts w:ascii="宋体" w:hAnsi="宋体" w:cs="宋体"/>
          <w:b/>
          <w:sz w:val="24"/>
          <w:u w:val="single"/>
        </w:rPr>
        <w:t xml:space="preserve"> </w:t>
      </w:r>
      <w:r>
        <w:rPr>
          <w:rFonts w:ascii="宋体" w:hAnsi="宋体" w:cs="宋体" w:hint="eastAsia"/>
          <w:sz w:val="24"/>
        </w:rPr>
        <w:t>年，保修期自甲方验收合格之日起计算。保修期</w:t>
      </w:r>
      <w:r>
        <w:rPr>
          <w:rFonts w:ascii="宋体" w:hAnsi="宋体" w:cs="宋体" w:hint="eastAsia"/>
          <w:kern w:val="0"/>
          <w:sz w:val="24"/>
        </w:rPr>
        <w:t>内，乙方负责对其提供的商品实行免费维修。若同一质量问题经两次维修仍无法修复的，乙方负责包换。</w:t>
      </w:r>
      <w:r>
        <w:rPr>
          <w:rFonts w:ascii="宋体" w:hAnsi="宋体" w:cs="宋体" w:hint="eastAsia"/>
          <w:sz w:val="24"/>
        </w:rPr>
        <w:t>保修期</w:t>
      </w:r>
      <w:r>
        <w:rPr>
          <w:rFonts w:ascii="宋体" w:hAnsi="宋体" w:cs="宋体" w:hint="eastAsia"/>
          <w:kern w:val="0"/>
          <w:sz w:val="24"/>
        </w:rPr>
        <w:t>后，</w:t>
      </w:r>
      <w:proofErr w:type="gramStart"/>
      <w:r>
        <w:rPr>
          <w:rFonts w:ascii="宋体" w:hAnsi="宋体" w:cs="宋体" w:hint="eastAsia"/>
          <w:kern w:val="0"/>
          <w:sz w:val="24"/>
        </w:rPr>
        <w:t>乙方仍</w:t>
      </w:r>
      <w:proofErr w:type="gramEnd"/>
      <w:r>
        <w:rPr>
          <w:rFonts w:ascii="宋体" w:hAnsi="宋体" w:cs="宋体" w:hint="eastAsia"/>
          <w:kern w:val="0"/>
          <w:sz w:val="24"/>
        </w:rPr>
        <w:t>提供维修服务，收取成本费（免收人工费，差旅费）。</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第八条  交货时间和地点</w:t>
      </w:r>
    </w:p>
    <w:p w:rsidR="00F92B76" w:rsidRDefault="00F92B76" w:rsidP="00F92B76">
      <w:pPr>
        <w:adjustRightInd w:val="0"/>
        <w:snapToGrid w:val="0"/>
        <w:spacing w:line="420" w:lineRule="exact"/>
        <w:ind w:firstLineChars="200" w:firstLine="480"/>
        <w:contextualSpacing/>
        <w:rPr>
          <w:rFonts w:ascii="宋体" w:hAnsi="宋体" w:cs="宋体"/>
          <w:kern w:val="0"/>
          <w:sz w:val="24"/>
        </w:rPr>
      </w:pPr>
      <w:r>
        <w:rPr>
          <w:rFonts w:ascii="宋体" w:hAnsi="宋体" w:cs="宋体" w:hint="eastAsia"/>
          <w:kern w:val="0"/>
          <w:sz w:val="24"/>
        </w:rPr>
        <w:t>1、乙方在合同签订后</w:t>
      </w:r>
      <w:r>
        <w:rPr>
          <w:rFonts w:ascii="宋体" w:hAnsi="宋体" w:cs="宋体" w:hint="eastAsia"/>
          <w:b/>
          <w:bCs/>
          <w:kern w:val="0"/>
          <w:sz w:val="24"/>
          <w:u w:val="single"/>
        </w:rPr>
        <w:t xml:space="preserve"> 15 </w:t>
      </w:r>
      <w:r>
        <w:rPr>
          <w:rFonts w:ascii="宋体" w:hAnsi="宋体" w:cs="宋体" w:hint="eastAsia"/>
          <w:kern w:val="0"/>
          <w:sz w:val="24"/>
        </w:rPr>
        <w:t>天内，按照合同约定将所供商品安全运至</w:t>
      </w:r>
      <w:r>
        <w:rPr>
          <w:rFonts w:ascii="宋体" w:hAnsi="宋体" w:cs="宋体" w:hint="eastAsia"/>
          <w:b/>
          <w:bCs/>
          <w:kern w:val="0"/>
          <w:sz w:val="24"/>
          <w:u w:val="single"/>
        </w:rPr>
        <w:t>扬州大学附属医院甲方指定地点</w:t>
      </w:r>
      <w:r>
        <w:rPr>
          <w:rFonts w:ascii="宋体" w:hAnsi="宋体" w:cs="宋体" w:hint="eastAsia"/>
          <w:kern w:val="0"/>
          <w:sz w:val="24"/>
        </w:rPr>
        <w:t>，并负责安装调试完毕后交甲方验收所供商品。</w:t>
      </w:r>
    </w:p>
    <w:p w:rsidR="00F92B76" w:rsidRDefault="00F92B76" w:rsidP="00F92B76">
      <w:pPr>
        <w:pStyle w:val="2"/>
        <w:numPr>
          <w:ilvl w:val="0"/>
          <w:numId w:val="0"/>
        </w:numPr>
        <w:spacing w:line="420" w:lineRule="exact"/>
        <w:ind w:firstLineChars="200" w:firstLine="480"/>
        <w:rPr>
          <w:rFonts w:ascii="宋体" w:hAnsi="宋体"/>
          <w:sz w:val="24"/>
        </w:rPr>
      </w:pPr>
      <w:r>
        <w:rPr>
          <w:rFonts w:ascii="宋体" w:hAnsi="宋体" w:hint="eastAsia"/>
          <w:sz w:val="24"/>
        </w:rPr>
        <w:t>2、</w:t>
      </w:r>
      <w:r>
        <w:rPr>
          <w:rFonts w:ascii="宋体" w:hAnsi="宋体" w:cs="宋体" w:hint="eastAsia"/>
          <w:kern w:val="0"/>
          <w:sz w:val="24"/>
        </w:rPr>
        <w:t>在所供商品交付使用时，乙方必须向甲方提供产品说明书、质量保证书、保修卡等必须具备的相关资料和必备的附件。</w:t>
      </w:r>
    </w:p>
    <w:p w:rsidR="00F92B76" w:rsidRDefault="00F92B76" w:rsidP="00F92B76">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bCs/>
          <w:sz w:val="24"/>
        </w:rPr>
        <w:t>第九条  税费</w:t>
      </w:r>
    </w:p>
    <w:p w:rsidR="00F92B76" w:rsidRDefault="00F92B76" w:rsidP="00F92B76">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sz w:val="24"/>
        </w:rPr>
        <w:t>本合同执行中相关的一切税费均由乙方承担。</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第十条  包装及运输</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1、乙方应在商品发运前对其进行满足运输距离、防潮、防震、防锈和防破损装卸等要求包装，以保证商品安全运达甲方指定地点。</w:t>
      </w:r>
    </w:p>
    <w:p w:rsidR="00F92B76" w:rsidRDefault="00F92B76" w:rsidP="00F92B76">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rsidR="00F92B76" w:rsidRDefault="00F92B76" w:rsidP="00F92B76">
      <w:pPr>
        <w:adjustRightInd w:val="0"/>
        <w:snapToGrid w:val="0"/>
        <w:spacing w:line="420" w:lineRule="exact"/>
        <w:ind w:firstLine="420"/>
        <w:contextualSpacing/>
        <w:rPr>
          <w:rFonts w:ascii="宋体" w:hAnsi="宋体" w:cs="宋体"/>
          <w:bCs/>
          <w:sz w:val="24"/>
        </w:rPr>
      </w:pPr>
      <w:r>
        <w:rPr>
          <w:rFonts w:ascii="宋体" w:hAnsi="宋体" w:cs="宋体" w:hint="eastAsia"/>
          <w:bCs/>
          <w:sz w:val="24"/>
        </w:rPr>
        <w:t>第十一条  交付和验收</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1、乙方应当在合同约定时间内将商品交付甲方使用，在发货前，乙方应对产品作全面检查和对验收文件进行整理，并列出清单，作为甲方收货验收和使</w:t>
      </w:r>
      <w:r>
        <w:rPr>
          <w:rFonts w:ascii="宋体" w:hAnsi="宋体" w:cs="宋体" w:hint="eastAsia"/>
          <w:sz w:val="24"/>
        </w:rPr>
        <w:lastRenderedPageBreak/>
        <w:t>用的技术条件依据。</w:t>
      </w:r>
    </w:p>
    <w:p w:rsidR="00F92B76" w:rsidRDefault="00F92B76" w:rsidP="00F92B76">
      <w:pPr>
        <w:widowControl/>
        <w:spacing w:line="44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kern w:val="0"/>
          <w:sz w:val="24"/>
        </w:rPr>
        <w:t>乙方将所供商品运至交货地点拆箱并安装调试完毕后，由甲方对外观及零配件等当场进行验收，具体验收指标由乙方提供并得到甲方认可，同时参照投标商品的性能指标进行验收。</w:t>
      </w:r>
      <w:r>
        <w:rPr>
          <w:rFonts w:ascii="宋体" w:hAnsi="宋体" w:cs="宋体" w:hint="eastAsia"/>
          <w:sz w:val="24"/>
        </w:rPr>
        <w:t>如经验收达不到合同约定要求，甲方有权要求全部退货，</w:t>
      </w:r>
      <w:r>
        <w:rPr>
          <w:rFonts w:ascii="宋体" w:hAnsi="宋体" w:cs="宋体" w:hint="eastAsia"/>
          <w:kern w:val="0"/>
          <w:sz w:val="24"/>
        </w:rPr>
        <w:t>由此产生的一切责任和后果由乙方承担。</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3、乙方应保证所供商品是全新的、未使用过的，是用一流的工艺生产的，并完全符合国家、行业对于该类产品的质量标准，并符合国家环保标准。</w:t>
      </w:r>
    </w:p>
    <w:p w:rsidR="00F92B76" w:rsidRDefault="00F92B76" w:rsidP="00F92B76">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4、质量：合格。一次核验不合格是由乙方原因引起的，乙方负责赔偿甲方损失外，另按合同总价百分之五支付违约金，甲方有权延期支付合同款项，同时乙方必须负责重新验收达到合同约定的标准。</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5、验收过程中，甲方可以随机抽检成品实物委托国家认可的专业检测机构做相关检测（检测费用乙方承担），并由其出具质量检测报告，检测报告每项指标及技术参数均要达到询价文件要求。</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6、如果检测未达标准，甲方有权提前解除合同，商品退回乙方，同时乙方赔偿甲方合同总价百分之五的损失。由于检测未达标造成合同解除，乙方承担违约责任。</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第十二条  质量保证及售后服务</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2、乙方提供的商品在保修期内</w:t>
      </w:r>
      <w:r>
        <w:rPr>
          <w:rFonts w:ascii="宋体" w:hAnsi="宋体" w:cs="宋体" w:hint="eastAsia"/>
          <w:kern w:val="0"/>
          <w:sz w:val="24"/>
        </w:rPr>
        <w:t>出现非甲方人为因素造成的无法排除的故障，由乙方予以整机调换。</w:t>
      </w:r>
      <w:r>
        <w:rPr>
          <w:rFonts w:ascii="宋体" w:hAnsi="宋体" w:cs="宋体" w:hint="eastAsia"/>
          <w:sz w:val="24"/>
        </w:rPr>
        <w:t>对达不到技术要求的商品，根据实际情况，经双方协商，可按以下办法处理：</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（1）更换：由乙方承担所发生的全部费用。</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（2）贬值处理：由甲乙双方合议定价。</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（3）退货处理：乙方应退还甲方支付的合同款，同时</w:t>
      </w:r>
      <w:proofErr w:type="gramStart"/>
      <w:r>
        <w:rPr>
          <w:rFonts w:ascii="宋体" w:hAnsi="宋体" w:cs="宋体" w:hint="eastAsia"/>
          <w:sz w:val="24"/>
        </w:rPr>
        <w:t>应承担该商品</w:t>
      </w:r>
      <w:proofErr w:type="gramEnd"/>
      <w:r>
        <w:rPr>
          <w:rFonts w:ascii="宋体" w:hAnsi="宋体" w:cs="宋体" w:hint="eastAsia"/>
          <w:sz w:val="24"/>
        </w:rPr>
        <w:t>的直接费用（运输、保险、检验、货款利息及银行手续费等）。</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4、乙方不履行或适当履行上述维修义务，经过书面催告后仍不履行的，甲</w:t>
      </w:r>
      <w:r>
        <w:rPr>
          <w:rFonts w:ascii="宋体" w:hAnsi="宋体" w:cs="宋体" w:hint="eastAsia"/>
          <w:sz w:val="24"/>
        </w:rPr>
        <w:lastRenderedPageBreak/>
        <w:t>方有权没收乙方质量保证金的同时按合同总价百分之五收取乙方违约金，并可追究乙方其他违约责任。</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第十三条  违约责任</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kern w:val="0"/>
          <w:sz w:val="24"/>
        </w:rPr>
        <w:t>合同生效后，如甲方逾期向乙方支付货款或无正当理由拒收商品</w:t>
      </w:r>
      <w:r>
        <w:rPr>
          <w:rFonts w:ascii="宋体" w:hAnsi="宋体" w:cs="宋体" w:hint="eastAsia"/>
          <w:sz w:val="24"/>
        </w:rPr>
        <w:t>（</w:t>
      </w:r>
      <w:r>
        <w:rPr>
          <w:rFonts w:ascii="宋体" w:hAnsi="宋体" w:cs="宋体" w:hint="eastAsia"/>
          <w:kern w:val="0"/>
          <w:sz w:val="24"/>
        </w:rPr>
        <w:t>乙方未符合</w:t>
      </w:r>
      <w:r>
        <w:rPr>
          <w:rFonts w:ascii="宋体" w:hAnsi="宋体" w:cs="宋体" w:hint="eastAsia"/>
          <w:sz w:val="24"/>
        </w:rPr>
        <w:t>合同规定的情况除外）,应向乙方每日偿付合同总价万分之二的违约金。</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rsidR="00F92B76" w:rsidRDefault="00F92B76" w:rsidP="00F92B76">
      <w:pPr>
        <w:widowControl/>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5、乙方应加强工作人员的管理</w:t>
      </w:r>
      <w:r>
        <w:rPr>
          <w:rFonts w:ascii="宋体" w:hAnsi="宋体" w:hint="eastAsia"/>
          <w:sz w:val="24"/>
        </w:rPr>
        <w:t>,禁止乙方以各种手段腐蚀、贿赂甲方单位工作人员，并将诚信档案记录的工作人员违规不良行为纳入违约行为,如有违反，甲方将停止履行合同，并追究乙方违约责任</w:t>
      </w:r>
      <w:r>
        <w:rPr>
          <w:rFonts w:ascii="宋体" w:hAnsi="宋体" w:cs="宋体" w:hint="eastAsia"/>
          <w:sz w:val="24"/>
        </w:rPr>
        <w:t>。</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第十四条  不可抗力事件处理</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第十五条  争议解决</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1、因商品质量问题发生争议的，可在国家认可的质量检测机构对商品质量进行鉴定。商品符合标准的，鉴定费由甲方承担；商品不符合质量标准的，鉴定费由乙方承担。</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2、因履行本合同引起的或与本合同有关的争议，甲乙双方应首先通过友好</w:t>
      </w:r>
      <w:r>
        <w:rPr>
          <w:rFonts w:ascii="宋体" w:hAnsi="宋体" w:cs="宋体" w:hint="eastAsia"/>
          <w:sz w:val="24"/>
        </w:rPr>
        <w:lastRenderedPageBreak/>
        <w:t>协商解决；如果协商不能解决争议，甲乙双方同意采取下列两种方式的第</w:t>
      </w:r>
      <w:r>
        <w:rPr>
          <w:rFonts w:ascii="宋体" w:hAnsi="宋体" w:cs="宋体" w:hint="eastAsia"/>
          <w:b/>
          <w:sz w:val="24"/>
          <w:u w:val="single"/>
        </w:rPr>
        <w:t>（ 1 ）</w:t>
      </w:r>
      <w:r>
        <w:rPr>
          <w:rFonts w:ascii="宋体" w:hAnsi="宋体" w:cs="宋体" w:hint="eastAsia"/>
          <w:sz w:val="24"/>
        </w:rPr>
        <w:t>种方式解决争议：</w:t>
      </w:r>
    </w:p>
    <w:p w:rsidR="00F92B76" w:rsidRDefault="00F92B76" w:rsidP="00F92B76">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（1）向甲方扬州市所在地有管辖权的人民法院提起诉讼，适用中华人民共和国法律；</w:t>
      </w:r>
    </w:p>
    <w:p w:rsidR="00F92B76" w:rsidRDefault="00F92B76" w:rsidP="00F92B76">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（2）向扬州仲裁委员会按其仲裁规则申请仲裁。</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3、若甲乙双方任何一方都没有选择解除合同的，为避免扩大损失，在诉讼或仲裁期间，双方应继续履行。</w:t>
      </w:r>
    </w:p>
    <w:p w:rsidR="00F92B76" w:rsidRDefault="00F92B76" w:rsidP="00F92B76">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 xml:space="preserve">第十六条  </w:t>
      </w:r>
      <w:r>
        <w:rPr>
          <w:rFonts w:ascii="宋体" w:hAnsi="宋体" w:cs="宋体" w:hint="eastAsia"/>
          <w:sz w:val="24"/>
        </w:rPr>
        <w:t>合同生效及其他</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1、本合同一式</w:t>
      </w:r>
      <w:r>
        <w:rPr>
          <w:rFonts w:ascii="宋体" w:hAnsi="宋体" w:cs="宋体" w:hint="eastAsia"/>
          <w:sz w:val="24"/>
          <w:u w:val="single"/>
        </w:rPr>
        <w:t xml:space="preserve"> </w:t>
      </w:r>
      <w:r w:rsidR="00F95541">
        <w:rPr>
          <w:rFonts w:ascii="宋体" w:hAnsi="宋体" w:cs="宋体" w:hint="eastAsia"/>
          <w:b/>
          <w:sz w:val="24"/>
          <w:u w:val="single"/>
        </w:rPr>
        <w:t>肆</w:t>
      </w:r>
      <w:r>
        <w:rPr>
          <w:rFonts w:ascii="宋体" w:hAnsi="宋体" w:cs="宋体" w:hint="eastAsia"/>
          <w:b/>
          <w:sz w:val="24"/>
          <w:u w:val="single"/>
        </w:rPr>
        <w:t xml:space="preserve"> </w:t>
      </w:r>
      <w:r>
        <w:rPr>
          <w:rFonts w:ascii="宋体" w:hAnsi="宋体" w:cs="宋体" w:hint="eastAsia"/>
          <w:sz w:val="24"/>
        </w:rPr>
        <w:t>份，甲</w:t>
      </w:r>
      <w:r w:rsidR="00F95541">
        <w:rPr>
          <w:rFonts w:ascii="宋体" w:hAnsi="宋体" w:cs="宋体" w:hint="eastAsia"/>
          <w:sz w:val="24"/>
        </w:rPr>
        <w:t>、</w:t>
      </w:r>
      <w:r>
        <w:rPr>
          <w:rFonts w:ascii="宋体" w:hAnsi="宋体" w:cs="宋体" w:hint="eastAsia"/>
          <w:sz w:val="24"/>
        </w:rPr>
        <w:t>乙</w:t>
      </w:r>
      <w:r w:rsidR="00F95541">
        <w:rPr>
          <w:rFonts w:ascii="宋体" w:hAnsi="宋体" w:cs="宋体" w:hint="eastAsia"/>
          <w:sz w:val="24"/>
        </w:rPr>
        <w:t>双</w:t>
      </w:r>
      <w:r>
        <w:rPr>
          <w:rFonts w:ascii="宋体" w:hAnsi="宋体" w:cs="宋体" w:hint="eastAsia"/>
          <w:sz w:val="24"/>
        </w:rPr>
        <w:t>方</w:t>
      </w:r>
      <w:r w:rsidR="00F95541">
        <w:rPr>
          <w:rFonts w:ascii="宋体" w:hAnsi="宋体" w:cs="宋体" w:hint="eastAsia"/>
          <w:sz w:val="24"/>
        </w:rPr>
        <w:t>各</w:t>
      </w:r>
      <w:r>
        <w:rPr>
          <w:rFonts w:ascii="宋体" w:hAnsi="宋体" w:cs="宋体" w:hint="eastAsia"/>
          <w:sz w:val="24"/>
        </w:rPr>
        <w:t>执</w:t>
      </w:r>
      <w:r>
        <w:rPr>
          <w:rFonts w:ascii="宋体" w:hAnsi="宋体" w:cs="宋体" w:hint="eastAsia"/>
          <w:sz w:val="24"/>
          <w:u w:val="single"/>
        </w:rPr>
        <w:t xml:space="preserve"> </w:t>
      </w:r>
      <w:r>
        <w:rPr>
          <w:rFonts w:ascii="宋体" w:hAnsi="宋体" w:cs="宋体" w:hint="eastAsia"/>
          <w:b/>
          <w:sz w:val="24"/>
          <w:u w:val="single"/>
        </w:rPr>
        <w:t xml:space="preserve">贰 </w:t>
      </w:r>
      <w:r>
        <w:rPr>
          <w:rFonts w:ascii="宋体" w:hAnsi="宋体" w:cs="宋体" w:hint="eastAsia"/>
          <w:sz w:val="24"/>
        </w:rPr>
        <w:t>份，经</w:t>
      </w:r>
      <w:r>
        <w:rPr>
          <w:rFonts w:ascii="宋体" w:hAnsi="宋体" w:cs="宋体" w:hint="eastAsia"/>
          <w:kern w:val="0"/>
          <w:sz w:val="24"/>
        </w:rPr>
        <w:t>双方</w:t>
      </w:r>
      <w:r>
        <w:rPr>
          <w:rFonts w:ascii="宋体" w:hAnsi="宋体" w:cs="宋体" w:hint="eastAsia"/>
          <w:sz w:val="24"/>
        </w:rPr>
        <w:t>法定代表人或其授权签约人签字盖章后生效。</w:t>
      </w:r>
    </w:p>
    <w:p w:rsidR="00F92B76" w:rsidRDefault="00F92B76" w:rsidP="00F92B76">
      <w:pPr>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相关询价材料与本合同具有同等法律效力。</w:t>
      </w:r>
    </w:p>
    <w:p w:rsidR="00F92B76" w:rsidRDefault="00F92B76" w:rsidP="00F92B76">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kern w:val="0"/>
          <w:sz w:val="24"/>
        </w:rPr>
        <w:t>本合同未尽事宜，如需修改或补充合同内容，经协商一致，双方应签订补充协议，补充协议与本合同具有同等效力。</w:t>
      </w:r>
    </w:p>
    <w:p w:rsidR="00F92B76" w:rsidRDefault="00F92B76" w:rsidP="00F92B76">
      <w:pPr>
        <w:spacing w:line="440" w:lineRule="exact"/>
        <w:contextualSpacing/>
        <w:rPr>
          <w:rFonts w:ascii="宋体" w:hAnsi="宋体" w:cs="宋体"/>
          <w:sz w:val="24"/>
        </w:rPr>
      </w:pPr>
    </w:p>
    <w:p w:rsidR="00F92B76" w:rsidRDefault="00F92B76" w:rsidP="00F92B76">
      <w:pPr>
        <w:pStyle w:val="2"/>
        <w:numPr>
          <w:ilvl w:val="0"/>
          <w:numId w:val="0"/>
        </w:numPr>
      </w:pPr>
    </w:p>
    <w:p w:rsidR="00F92B76" w:rsidRDefault="00F92B76" w:rsidP="00F92B76">
      <w:pPr>
        <w:widowControl/>
        <w:spacing w:line="440" w:lineRule="exact"/>
        <w:ind w:left="5280" w:hangingChars="2200" w:hanging="5280"/>
        <w:rPr>
          <w:rFonts w:ascii="宋体" w:hAnsi="宋体" w:cs="宋体"/>
          <w:b/>
          <w:kern w:val="0"/>
          <w:sz w:val="24"/>
        </w:rPr>
      </w:pPr>
      <w:r>
        <w:rPr>
          <w:rFonts w:ascii="宋体" w:hAnsi="宋体" w:cs="宋体" w:hint="eastAsia"/>
          <w:kern w:val="0"/>
          <w:sz w:val="24"/>
        </w:rPr>
        <w:t>甲方：</w:t>
      </w:r>
      <w:r>
        <w:rPr>
          <w:rFonts w:ascii="宋体" w:hAnsi="宋体" w:cs="宋体" w:hint="eastAsia"/>
          <w:b/>
          <w:bCs/>
          <w:kern w:val="0"/>
          <w:sz w:val="24"/>
        </w:rPr>
        <w:t xml:space="preserve">扬州大学附属医院   </w:t>
      </w:r>
      <w:r>
        <w:rPr>
          <w:rFonts w:ascii="宋体" w:hAnsi="宋体" w:cs="宋体" w:hint="eastAsia"/>
          <w:kern w:val="0"/>
          <w:sz w:val="24"/>
        </w:rPr>
        <w:t xml:space="preserve">             乙方：</w:t>
      </w:r>
      <w:r>
        <w:rPr>
          <w:rFonts w:hint="eastAsia"/>
          <w:b/>
          <w:bCs/>
        </w:rPr>
        <w:t xml:space="preserve"> </w:t>
      </w:r>
    </w:p>
    <w:p w:rsidR="00F92B76" w:rsidRDefault="00F92B76" w:rsidP="00F92B76">
      <w:pPr>
        <w:spacing w:line="440" w:lineRule="exact"/>
        <w:rPr>
          <w:rFonts w:ascii="宋体" w:hAnsi="宋体" w:cs="宋体"/>
          <w:kern w:val="0"/>
          <w:sz w:val="24"/>
        </w:rPr>
      </w:pPr>
      <w:r>
        <w:rPr>
          <w:rFonts w:ascii="宋体" w:hAnsi="宋体" w:cs="宋体" w:hint="eastAsia"/>
          <w:kern w:val="0"/>
          <w:sz w:val="24"/>
        </w:rPr>
        <w:t>法定代表人或授权签约人                法定代表人或授权签约人</w:t>
      </w:r>
    </w:p>
    <w:p w:rsidR="00F92B76" w:rsidRDefault="00F92B76" w:rsidP="00F92B76">
      <w:pPr>
        <w:widowControl/>
        <w:spacing w:line="440" w:lineRule="exact"/>
        <w:jc w:val="left"/>
        <w:rPr>
          <w:rFonts w:ascii="宋体" w:hAnsi="宋体" w:cs="宋体"/>
          <w:kern w:val="0"/>
          <w:sz w:val="24"/>
        </w:rPr>
      </w:pPr>
      <w:r>
        <w:rPr>
          <w:rFonts w:ascii="宋体" w:hAnsi="宋体" w:cs="宋体" w:hint="eastAsia"/>
          <w:kern w:val="0"/>
          <w:sz w:val="24"/>
        </w:rPr>
        <w:t>（签字）：                           （签字）：</w:t>
      </w:r>
    </w:p>
    <w:p w:rsidR="00F92B76" w:rsidRDefault="00F92B76" w:rsidP="00F92B76">
      <w:pPr>
        <w:widowControl/>
        <w:spacing w:line="440" w:lineRule="exact"/>
        <w:ind w:left="5640" w:hangingChars="2350" w:hanging="5640"/>
        <w:jc w:val="left"/>
        <w:rPr>
          <w:rFonts w:ascii="宋体" w:hAnsi="宋体" w:cs="宋体"/>
          <w:kern w:val="0"/>
          <w:sz w:val="24"/>
        </w:rPr>
      </w:pPr>
      <w:r>
        <w:rPr>
          <w:rFonts w:ascii="宋体" w:hAnsi="宋体" w:cs="宋体" w:hint="eastAsia"/>
          <w:kern w:val="0"/>
          <w:sz w:val="24"/>
        </w:rPr>
        <w:t xml:space="preserve">地    址：                            地    址： </w:t>
      </w:r>
    </w:p>
    <w:p w:rsidR="00F92B76" w:rsidRDefault="00F92B76" w:rsidP="00F92B76">
      <w:pPr>
        <w:widowControl/>
        <w:spacing w:line="440" w:lineRule="exact"/>
        <w:jc w:val="left"/>
        <w:rPr>
          <w:rFonts w:ascii="宋体" w:hAnsi="宋体" w:cs="宋体"/>
          <w:kern w:val="0"/>
          <w:sz w:val="24"/>
        </w:rPr>
      </w:pPr>
      <w:r>
        <w:rPr>
          <w:rFonts w:ascii="宋体" w:hAnsi="宋体" w:cs="宋体" w:hint="eastAsia"/>
          <w:kern w:val="0"/>
          <w:sz w:val="24"/>
        </w:rPr>
        <w:t xml:space="preserve">信用代码：                            </w:t>
      </w: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p w:rsidR="00F92B76" w:rsidRDefault="00F92B76" w:rsidP="00F92B76">
      <w:pPr>
        <w:spacing w:line="440" w:lineRule="exact"/>
        <w:rPr>
          <w:rFonts w:ascii="宋体" w:hAnsi="宋体" w:cs="宋体"/>
          <w:kern w:val="0"/>
          <w:sz w:val="24"/>
        </w:rPr>
      </w:pPr>
      <w:r>
        <w:rPr>
          <w:rFonts w:ascii="宋体" w:hAnsi="宋体" w:cs="宋体" w:hint="eastAsia"/>
          <w:kern w:val="0"/>
          <w:sz w:val="24"/>
        </w:rPr>
        <w:t>电    话：0514-82981199               电    话：</w:t>
      </w:r>
    </w:p>
    <w:p w:rsidR="00F92B76" w:rsidRDefault="00F92B76" w:rsidP="00F92B76">
      <w:pPr>
        <w:spacing w:line="440" w:lineRule="exact"/>
        <w:rPr>
          <w:rFonts w:ascii="宋体" w:hAnsi="宋体" w:cs="宋体"/>
          <w:kern w:val="0"/>
          <w:sz w:val="24"/>
        </w:rPr>
      </w:pPr>
      <w:r>
        <w:rPr>
          <w:rFonts w:ascii="宋体" w:hAnsi="宋体" w:cs="宋体" w:hint="eastAsia"/>
          <w:kern w:val="0"/>
          <w:sz w:val="24"/>
        </w:rPr>
        <w:t>开户银行：                            开户银行：</w:t>
      </w:r>
    </w:p>
    <w:p w:rsidR="00F92B76" w:rsidRDefault="00F92B76" w:rsidP="00F92B76">
      <w:pPr>
        <w:spacing w:line="440" w:lineRule="exact"/>
        <w:rPr>
          <w:rFonts w:ascii="宋体" w:hAnsi="宋体" w:cs="宋体"/>
          <w:b/>
          <w:bCs/>
          <w:kern w:val="36"/>
          <w:sz w:val="24"/>
        </w:rPr>
      </w:pPr>
      <w:proofErr w:type="gramStart"/>
      <w:r>
        <w:rPr>
          <w:rFonts w:ascii="宋体" w:hAnsi="宋体" w:cs="宋体" w:hint="eastAsia"/>
          <w:kern w:val="0"/>
          <w:sz w:val="24"/>
        </w:rPr>
        <w:t>账</w:t>
      </w:r>
      <w:proofErr w:type="gramEnd"/>
      <w:r>
        <w:rPr>
          <w:rFonts w:ascii="宋体" w:hAnsi="宋体" w:cs="宋体" w:hint="eastAsia"/>
          <w:kern w:val="0"/>
          <w:sz w:val="24"/>
        </w:rPr>
        <w:t xml:space="preserve">    号：                            </w:t>
      </w:r>
      <w:proofErr w:type="gramStart"/>
      <w:r>
        <w:rPr>
          <w:rFonts w:ascii="宋体" w:hAnsi="宋体" w:cs="宋体" w:hint="eastAsia"/>
          <w:kern w:val="0"/>
          <w:sz w:val="24"/>
        </w:rPr>
        <w:t>账</w:t>
      </w:r>
      <w:proofErr w:type="gramEnd"/>
      <w:r>
        <w:rPr>
          <w:rFonts w:ascii="宋体" w:hAnsi="宋体" w:cs="宋体" w:hint="eastAsia"/>
          <w:kern w:val="0"/>
          <w:sz w:val="24"/>
        </w:rPr>
        <w:t xml:space="preserve">    号：</w:t>
      </w:r>
    </w:p>
    <w:p w:rsidR="00F92B76" w:rsidRDefault="00F92B76" w:rsidP="00F92B76">
      <w:pPr>
        <w:pStyle w:val="ad"/>
        <w:shd w:val="clear" w:color="auto" w:fill="FFFFFF"/>
        <w:spacing w:before="0" w:beforeAutospacing="0" w:after="0" w:afterAutospacing="0" w:line="440" w:lineRule="exact"/>
        <w:jc w:val="both"/>
      </w:pPr>
      <w:r>
        <w:rPr>
          <w:rFonts w:hint="eastAsia"/>
        </w:rPr>
        <w:t>日    期：    年    月    日          日    期：    年     月    日</w:t>
      </w:r>
    </w:p>
    <w:p w:rsidR="00F92B76" w:rsidRDefault="00F92B76" w:rsidP="00F92B76">
      <w:pPr>
        <w:pStyle w:val="2"/>
        <w:numPr>
          <w:ilvl w:val="0"/>
          <w:numId w:val="0"/>
        </w:numPr>
        <w:rPr>
          <w:rFonts w:ascii="宋体" w:hAnsi="宋体" w:cs="宋体"/>
          <w:b/>
          <w:bCs/>
          <w:kern w:val="36"/>
          <w:sz w:val="36"/>
          <w:szCs w:val="36"/>
        </w:rPr>
        <w:sectPr w:rsidR="00F92B76">
          <w:pgSz w:w="11906" w:h="16838"/>
          <w:pgMar w:top="1474" w:right="1814" w:bottom="1474" w:left="1814" w:header="851" w:footer="992" w:gutter="0"/>
          <w:cols w:space="720"/>
          <w:docGrid w:type="lines" w:linePitch="319"/>
        </w:sectPr>
      </w:pPr>
    </w:p>
    <w:p w:rsidR="00F92B76" w:rsidRDefault="00F92B76" w:rsidP="00F92B76">
      <w:pPr>
        <w:adjustRightInd w:val="0"/>
        <w:snapToGrid w:val="0"/>
        <w:spacing w:line="340" w:lineRule="exact"/>
        <w:contextualSpacing/>
        <w:jc w:val="left"/>
        <w:rPr>
          <w:rFonts w:ascii="宋体" w:hAnsi="宋体" w:cs="宋体"/>
          <w:kern w:val="0"/>
          <w:sz w:val="24"/>
        </w:rPr>
      </w:pPr>
      <w:r>
        <w:rPr>
          <w:rFonts w:ascii="宋体" w:hAnsi="宋体" w:cs="宋体" w:hint="eastAsia"/>
          <w:kern w:val="0"/>
          <w:sz w:val="24"/>
        </w:rPr>
        <w:lastRenderedPageBreak/>
        <w:t>附件</w:t>
      </w:r>
    </w:p>
    <w:tbl>
      <w:tblPr>
        <w:tblW w:w="6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387"/>
        <w:gridCol w:w="1081"/>
        <w:gridCol w:w="661"/>
        <w:gridCol w:w="726"/>
        <w:gridCol w:w="922"/>
        <w:gridCol w:w="846"/>
        <w:gridCol w:w="669"/>
        <w:gridCol w:w="3076"/>
      </w:tblGrid>
      <w:tr w:rsidR="00F92B76" w:rsidTr="00A50C77">
        <w:trPr>
          <w:trHeight w:val="917"/>
          <w:jc w:val="center"/>
        </w:trPr>
        <w:tc>
          <w:tcPr>
            <w:tcW w:w="407" w:type="pct"/>
            <w:tcBorders>
              <w:top w:val="single" w:sz="12" w:space="0" w:color="auto"/>
              <w:left w:val="single" w:sz="12" w:space="0" w:color="auto"/>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序号</w:t>
            </w:r>
          </w:p>
        </w:tc>
        <w:tc>
          <w:tcPr>
            <w:tcW w:w="680" w:type="pct"/>
            <w:tcBorders>
              <w:top w:val="single" w:sz="12"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材料名称</w:t>
            </w:r>
          </w:p>
        </w:tc>
        <w:tc>
          <w:tcPr>
            <w:tcW w:w="530" w:type="pct"/>
            <w:tcBorders>
              <w:top w:val="single" w:sz="12"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规格型号</w:t>
            </w:r>
          </w:p>
        </w:tc>
        <w:tc>
          <w:tcPr>
            <w:tcW w:w="324" w:type="pct"/>
            <w:tcBorders>
              <w:top w:val="single" w:sz="12"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单位</w:t>
            </w:r>
          </w:p>
        </w:tc>
        <w:tc>
          <w:tcPr>
            <w:tcW w:w="356" w:type="pct"/>
            <w:tcBorders>
              <w:top w:val="single" w:sz="12"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数量</w:t>
            </w:r>
          </w:p>
        </w:tc>
        <w:tc>
          <w:tcPr>
            <w:tcW w:w="451" w:type="pct"/>
            <w:tcBorders>
              <w:top w:val="single" w:sz="12"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单价（元）</w:t>
            </w:r>
          </w:p>
        </w:tc>
        <w:tc>
          <w:tcPr>
            <w:tcW w:w="414" w:type="pct"/>
            <w:tcBorders>
              <w:top w:val="single" w:sz="12"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合价（元）</w:t>
            </w:r>
          </w:p>
        </w:tc>
        <w:tc>
          <w:tcPr>
            <w:tcW w:w="328" w:type="pct"/>
            <w:tcBorders>
              <w:top w:val="single" w:sz="12"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品牌</w:t>
            </w:r>
          </w:p>
        </w:tc>
        <w:tc>
          <w:tcPr>
            <w:tcW w:w="1507" w:type="pct"/>
            <w:tcBorders>
              <w:top w:val="single" w:sz="12" w:space="0" w:color="auto"/>
              <w:left w:val="single" w:sz="4" w:space="0" w:color="auto"/>
              <w:bottom w:val="single" w:sz="4" w:space="0" w:color="auto"/>
              <w:right w:val="single" w:sz="12"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备注</w:t>
            </w:r>
          </w:p>
        </w:tc>
      </w:tr>
      <w:tr w:rsidR="00F92B76" w:rsidTr="00A50C77">
        <w:trPr>
          <w:trHeight w:val="227"/>
          <w:jc w:val="center"/>
        </w:trPr>
        <w:tc>
          <w:tcPr>
            <w:tcW w:w="407" w:type="pct"/>
            <w:tcBorders>
              <w:top w:val="single" w:sz="4" w:space="0" w:color="auto"/>
              <w:left w:val="single" w:sz="12" w:space="0" w:color="auto"/>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1</w:t>
            </w:r>
          </w:p>
        </w:tc>
        <w:tc>
          <w:tcPr>
            <w:tcW w:w="680" w:type="pct"/>
            <w:tcBorders>
              <w:top w:val="single" w:sz="4"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脱脂铜管</w:t>
            </w:r>
          </w:p>
        </w:tc>
        <w:tc>
          <w:tcPr>
            <w:tcW w:w="530" w:type="pct"/>
            <w:tcBorders>
              <w:top w:val="single" w:sz="4"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Ф8</w:t>
            </w:r>
          </w:p>
        </w:tc>
        <w:tc>
          <w:tcPr>
            <w:tcW w:w="324" w:type="pct"/>
            <w:tcBorders>
              <w:top w:val="single" w:sz="4"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米</w:t>
            </w:r>
          </w:p>
        </w:tc>
        <w:tc>
          <w:tcPr>
            <w:tcW w:w="356" w:type="pct"/>
            <w:tcBorders>
              <w:top w:val="single" w:sz="4"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45</w:t>
            </w:r>
          </w:p>
        </w:tc>
        <w:tc>
          <w:tcPr>
            <w:tcW w:w="451" w:type="pct"/>
            <w:tcBorders>
              <w:top w:val="single" w:sz="4"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p>
        </w:tc>
        <w:tc>
          <w:tcPr>
            <w:tcW w:w="414" w:type="pct"/>
            <w:tcBorders>
              <w:top w:val="single" w:sz="4"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p>
        </w:tc>
        <w:tc>
          <w:tcPr>
            <w:tcW w:w="328" w:type="pct"/>
            <w:tcBorders>
              <w:top w:val="single" w:sz="4" w:space="0" w:color="auto"/>
              <w:left w:val="nil"/>
              <w:bottom w:val="single" w:sz="4" w:space="0" w:color="auto"/>
              <w:right w:val="single" w:sz="4" w:space="0" w:color="auto"/>
            </w:tcBorders>
            <w:vAlign w:val="center"/>
          </w:tcPr>
          <w:p w:rsidR="00F92B76" w:rsidRDefault="00F92B76" w:rsidP="00A50C77">
            <w:pPr>
              <w:jc w:val="center"/>
              <w:rPr>
                <w:rFonts w:ascii="宋体" w:hAnsi="宋体" w:cs="宋体"/>
                <w:szCs w:val="21"/>
              </w:rPr>
            </w:pPr>
            <w:r>
              <w:rPr>
                <w:rFonts w:ascii="宋体" w:hAnsi="宋体" w:cs="宋体" w:hint="eastAsia"/>
                <w:szCs w:val="21"/>
              </w:rPr>
              <w:t>中佳</w:t>
            </w:r>
          </w:p>
        </w:tc>
        <w:tc>
          <w:tcPr>
            <w:tcW w:w="1507" w:type="pct"/>
            <w:tcBorders>
              <w:top w:val="single" w:sz="4" w:space="0" w:color="auto"/>
              <w:left w:val="single" w:sz="4" w:space="0" w:color="auto"/>
              <w:bottom w:val="single" w:sz="4" w:space="0" w:color="auto"/>
              <w:right w:val="single" w:sz="12" w:space="0" w:color="auto"/>
            </w:tcBorders>
            <w:vAlign w:val="center"/>
          </w:tcPr>
          <w:p w:rsidR="00F92B76" w:rsidRDefault="00F92B76" w:rsidP="00A50C77">
            <w:pPr>
              <w:jc w:val="left"/>
              <w:rPr>
                <w:rFonts w:ascii="宋体" w:hAnsi="宋体" w:cs="宋体"/>
                <w:b/>
                <w:bCs/>
                <w:sz w:val="18"/>
                <w:szCs w:val="18"/>
              </w:rPr>
            </w:pPr>
            <w:r>
              <w:rPr>
                <w:rFonts w:ascii="宋体" w:hAnsi="宋体" w:cs="宋体" w:hint="eastAsia"/>
                <w:b/>
                <w:bCs/>
                <w:sz w:val="18"/>
                <w:szCs w:val="18"/>
              </w:rPr>
              <w:t>含管道焊接弯头、变径、直接，安装支架及穿墙套管</w:t>
            </w:r>
          </w:p>
        </w:tc>
      </w:tr>
      <w:tr w:rsidR="00F92B76" w:rsidTr="00A50C77">
        <w:trPr>
          <w:trHeight w:val="1706"/>
          <w:jc w:val="center"/>
        </w:trPr>
        <w:tc>
          <w:tcPr>
            <w:tcW w:w="407" w:type="pct"/>
            <w:tcBorders>
              <w:top w:val="single" w:sz="4" w:space="0" w:color="auto"/>
              <w:left w:val="single" w:sz="12" w:space="0" w:color="auto"/>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2</w:t>
            </w:r>
          </w:p>
        </w:tc>
        <w:tc>
          <w:tcPr>
            <w:tcW w:w="680"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三人位</w:t>
            </w:r>
            <w:proofErr w:type="gramStart"/>
            <w:r>
              <w:rPr>
                <w:rFonts w:ascii="宋体" w:hAnsi="宋体" w:cs="宋体" w:hint="eastAsia"/>
                <w:szCs w:val="21"/>
              </w:rPr>
              <w:t>医</w:t>
            </w:r>
            <w:proofErr w:type="gramEnd"/>
            <w:r>
              <w:rPr>
                <w:rFonts w:ascii="宋体" w:hAnsi="宋体" w:cs="宋体" w:hint="eastAsia"/>
                <w:szCs w:val="21"/>
              </w:rPr>
              <w:t>气终端设备带</w:t>
            </w:r>
          </w:p>
        </w:tc>
        <w:tc>
          <w:tcPr>
            <w:tcW w:w="530"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300（高）*65（厚）*5500（长）</w:t>
            </w:r>
          </w:p>
        </w:tc>
        <w:tc>
          <w:tcPr>
            <w:tcW w:w="324"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套</w:t>
            </w:r>
          </w:p>
        </w:tc>
        <w:tc>
          <w:tcPr>
            <w:tcW w:w="356"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2</w:t>
            </w:r>
          </w:p>
        </w:tc>
        <w:tc>
          <w:tcPr>
            <w:tcW w:w="451"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p>
        </w:tc>
        <w:tc>
          <w:tcPr>
            <w:tcW w:w="414"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p>
        </w:tc>
        <w:tc>
          <w:tcPr>
            <w:tcW w:w="328"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highlight w:val="yellow"/>
              </w:rPr>
            </w:pPr>
          </w:p>
        </w:tc>
        <w:tc>
          <w:tcPr>
            <w:tcW w:w="1507" w:type="pct"/>
            <w:tcBorders>
              <w:top w:val="single" w:sz="4" w:space="0" w:color="auto"/>
              <w:left w:val="single" w:sz="4" w:space="0" w:color="auto"/>
              <w:bottom w:val="single" w:sz="4" w:space="0" w:color="auto"/>
              <w:right w:val="single" w:sz="12" w:space="0" w:color="auto"/>
            </w:tcBorders>
            <w:vAlign w:val="center"/>
          </w:tcPr>
          <w:p w:rsidR="00F92B76" w:rsidRDefault="00F92B76" w:rsidP="00A50C77">
            <w:pPr>
              <w:spacing w:line="360" w:lineRule="auto"/>
              <w:jc w:val="left"/>
              <w:rPr>
                <w:rFonts w:ascii="宋体" w:hAnsi="宋体" w:cs="宋体"/>
                <w:b/>
                <w:bCs/>
                <w:sz w:val="18"/>
                <w:szCs w:val="18"/>
              </w:rPr>
            </w:pPr>
            <w:r>
              <w:rPr>
                <w:rFonts w:ascii="宋体" w:hAnsi="宋体" w:cs="宋体" w:hint="eastAsia"/>
                <w:b/>
                <w:bCs/>
                <w:sz w:val="18"/>
                <w:szCs w:val="18"/>
              </w:rPr>
              <w:t>含三个氧气终端(全铜材质，国标接口)、三个负压终端(全铜材质，国标接口)、)及三个多功能双联电源插座、三个床旁呼叫终端(山东亚华品牌YH-6399P)、设备带氧气阀门(全铜材质)。</w:t>
            </w:r>
            <w:proofErr w:type="gramStart"/>
            <w:r>
              <w:rPr>
                <w:rFonts w:ascii="宋体" w:hAnsi="宋体" w:cs="宋体" w:hint="eastAsia"/>
                <w:b/>
                <w:bCs/>
                <w:sz w:val="18"/>
                <w:szCs w:val="18"/>
              </w:rPr>
              <w:t>医</w:t>
            </w:r>
            <w:proofErr w:type="gramEnd"/>
            <w:r>
              <w:rPr>
                <w:rFonts w:ascii="宋体" w:hAnsi="宋体" w:cs="宋体" w:hint="eastAsia"/>
                <w:b/>
                <w:bCs/>
                <w:sz w:val="18"/>
                <w:szCs w:val="18"/>
              </w:rPr>
              <w:t>气终端设备带为铝合金型材表面粉末喷涂，内部</w:t>
            </w:r>
            <w:proofErr w:type="gramStart"/>
            <w:r>
              <w:rPr>
                <w:rFonts w:ascii="宋体" w:hAnsi="宋体" w:cs="宋体" w:hint="eastAsia"/>
                <w:b/>
                <w:bCs/>
                <w:sz w:val="18"/>
                <w:szCs w:val="18"/>
              </w:rPr>
              <w:t>有气电</w:t>
            </w:r>
            <w:proofErr w:type="gramEnd"/>
            <w:r>
              <w:rPr>
                <w:rFonts w:ascii="宋体" w:hAnsi="宋体" w:cs="宋体" w:hint="eastAsia"/>
                <w:b/>
                <w:bCs/>
                <w:sz w:val="18"/>
                <w:szCs w:val="18"/>
              </w:rPr>
              <w:t>分隔。</w:t>
            </w:r>
            <w:proofErr w:type="gramStart"/>
            <w:r>
              <w:rPr>
                <w:rFonts w:ascii="宋体" w:hAnsi="宋体" w:cs="宋体" w:hint="eastAsia"/>
                <w:b/>
                <w:bCs/>
                <w:sz w:val="18"/>
                <w:szCs w:val="18"/>
              </w:rPr>
              <w:t>医</w:t>
            </w:r>
            <w:proofErr w:type="gramEnd"/>
            <w:r>
              <w:rPr>
                <w:rFonts w:ascii="宋体" w:hAnsi="宋体" w:cs="宋体" w:hint="eastAsia"/>
                <w:b/>
                <w:bCs/>
                <w:sz w:val="18"/>
                <w:szCs w:val="18"/>
              </w:rPr>
              <w:t>气终端设备带内含</w:t>
            </w:r>
            <w:proofErr w:type="gramStart"/>
            <w:r>
              <w:rPr>
                <w:rFonts w:ascii="宋体" w:hAnsi="宋体" w:cs="宋体" w:hint="eastAsia"/>
                <w:b/>
                <w:bCs/>
                <w:sz w:val="18"/>
                <w:szCs w:val="18"/>
              </w:rPr>
              <w:t>医</w:t>
            </w:r>
            <w:proofErr w:type="gramEnd"/>
            <w:r>
              <w:rPr>
                <w:rFonts w:ascii="宋体" w:hAnsi="宋体" w:cs="宋体" w:hint="eastAsia"/>
                <w:b/>
                <w:bCs/>
                <w:sz w:val="18"/>
                <w:szCs w:val="18"/>
              </w:rPr>
              <w:t>气管道，和插座电源管线。</w:t>
            </w:r>
          </w:p>
        </w:tc>
      </w:tr>
      <w:tr w:rsidR="00F92B76" w:rsidTr="00A50C77">
        <w:trPr>
          <w:trHeight w:val="477"/>
          <w:jc w:val="center"/>
        </w:trPr>
        <w:tc>
          <w:tcPr>
            <w:tcW w:w="407" w:type="pct"/>
            <w:tcBorders>
              <w:top w:val="single" w:sz="4" w:space="0" w:color="auto"/>
              <w:left w:val="single" w:sz="12" w:space="0" w:color="auto"/>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3</w:t>
            </w:r>
          </w:p>
        </w:tc>
        <w:tc>
          <w:tcPr>
            <w:tcW w:w="680"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两人位</w:t>
            </w:r>
            <w:proofErr w:type="gramStart"/>
            <w:r>
              <w:rPr>
                <w:rFonts w:ascii="宋体" w:hAnsi="宋体" w:cs="宋体" w:hint="eastAsia"/>
                <w:szCs w:val="21"/>
              </w:rPr>
              <w:t>医</w:t>
            </w:r>
            <w:proofErr w:type="gramEnd"/>
            <w:r>
              <w:rPr>
                <w:rFonts w:ascii="宋体" w:hAnsi="宋体" w:cs="宋体" w:hint="eastAsia"/>
                <w:szCs w:val="21"/>
              </w:rPr>
              <w:t>气终端设备带</w:t>
            </w:r>
          </w:p>
        </w:tc>
        <w:tc>
          <w:tcPr>
            <w:tcW w:w="530"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300（高）*65（厚）*4400（长）</w:t>
            </w:r>
          </w:p>
        </w:tc>
        <w:tc>
          <w:tcPr>
            <w:tcW w:w="324"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套</w:t>
            </w:r>
          </w:p>
        </w:tc>
        <w:tc>
          <w:tcPr>
            <w:tcW w:w="356"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2</w:t>
            </w:r>
          </w:p>
        </w:tc>
        <w:tc>
          <w:tcPr>
            <w:tcW w:w="451"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p>
        </w:tc>
        <w:tc>
          <w:tcPr>
            <w:tcW w:w="414"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p>
        </w:tc>
        <w:tc>
          <w:tcPr>
            <w:tcW w:w="328"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p>
        </w:tc>
        <w:tc>
          <w:tcPr>
            <w:tcW w:w="1507" w:type="pct"/>
            <w:tcBorders>
              <w:top w:val="single" w:sz="4" w:space="0" w:color="auto"/>
              <w:left w:val="single" w:sz="4" w:space="0" w:color="auto"/>
              <w:bottom w:val="single" w:sz="4" w:space="0" w:color="auto"/>
              <w:right w:val="single" w:sz="12" w:space="0" w:color="auto"/>
            </w:tcBorders>
            <w:vAlign w:val="center"/>
          </w:tcPr>
          <w:p w:rsidR="00F92B76" w:rsidRDefault="00F92B76" w:rsidP="00A50C77">
            <w:pPr>
              <w:spacing w:line="360" w:lineRule="auto"/>
              <w:jc w:val="left"/>
              <w:rPr>
                <w:rFonts w:ascii="宋体" w:hAnsi="宋体" w:cs="宋体"/>
                <w:b/>
                <w:bCs/>
                <w:sz w:val="18"/>
                <w:szCs w:val="18"/>
              </w:rPr>
            </w:pPr>
            <w:r>
              <w:rPr>
                <w:rFonts w:ascii="宋体" w:hAnsi="宋体" w:cs="宋体" w:hint="eastAsia"/>
                <w:b/>
                <w:bCs/>
                <w:sz w:val="18"/>
                <w:szCs w:val="18"/>
              </w:rPr>
              <w:t>含二个氧气终端(全铜材质，国标接口)、二个负压终端(全铜材质，国标接口)、二个空气终端(全铜材质，国标接口)及二个多功能双联电源插座、二个床旁呼叫终端(山东亚华品牌YH-6399P)、设备带氧气阀门(全铜材质)。</w:t>
            </w:r>
            <w:proofErr w:type="gramStart"/>
            <w:r>
              <w:rPr>
                <w:rFonts w:ascii="宋体" w:hAnsi="宋体" w:cs="宋体" w:hint="eastAsia"/>
                <w:b/>
                <w:bCs/>
                <w:sz w:val="18"/>
                <w:szCs w:val="18"/>
              </w:rPr>
              <w:t>医</w:t>
            </w:r>
            <w:proofErr w:type="gramEnd"/>
            <w:r>
              <w:rPr>
                <w:rFonts w:ascii="宋体" w:hAnsi="宋体" w:cs="宋体" w:hint="eastAsia"/>
                <w:b/>
                <w:bCs/>
                <w:sz w:val="18"/>
                <w:szCs w:val="18"/>
              </w:rPr>
              <w:t>气终端设备带为铝合金型材表面粉末喷涂，内部</w:t>
            </w:r>
            <w:proofErr w:type="gramStart"/>
            <w:r>
              <w:rPr>
                <w:rFonts w:ascii="宋体" w:hAnsi="宋体" w:cs="宋体" w:hint="eastAsia"/>
                <w:b/>
                <w:bCs/>
                <w:sz w:val="18"/>
                <w:szCs w:val="18"/>
              </w:rPr>
              <w:t>有气电</w:t>
            </w:r>
            <w:proofErr w:type="gramEnd"/>
            <w:r>
              <w:rPr>
                <w:rFonts w:ascii="宋体" w:hAnsi="宋体" w:cs="宋体" w:hint="eastAsia"/>
                <w:b/>
                <w:bCs/>
                <w:sz w:val="18"/>
                <w:szCs w:val="18"/>
              </w:rPr>
              <w:t>分隔。</w:t>
            </w:r>
            <w:proofErr w:type="gramStart"/>
            <w:r>
              <w:rPr>
                <w:rFonts w:ascii="宋体" w:hAnsi="宋体" w:cs="宋体" w:hint="eastAsia"/>
                <w:b/>
                <w:bCs/>
                <w:sz w:val="18"/>
                <w:szCs w:val="18"/>
              </w:rPr>
              <w:t>医</w:t>
            </w:r>
            <w:proofErr w:type="gramEnd"/>
            <w:r>
              <w:rPr>
                <w:rFonts w:ascii="宋体" w:hAnsi="宋体" w:cs="宋体" w:hint="eastAsia"/>
                <w:b/>
                <w:bCs/>
                <w:sz w:val="18"/>
                <w:szCs w:val="18"/>
              </w:rPr>
              <w:t>气终端设备带内含</w:t>
            </w:r>
            <w:proofErr w:type="gramStart"/>
            <w:r>
              <w:rPr>
                <w:rFonts w:ascii="宋体" w:hAnsi="宋体" w:cs="宋体" w:hint="eastAsia"/>
                <w:b/>
                <w:bCs/>
                <w:sz w:val="18"/>
                <w:szCs w:val="18"/>
              </w:rPr>
              <w:t>医</w:t>
            </w:r>
            <w:proofErr w:type="gramEnd"/>
            <w:r>
              <w:rPr>
                <w:rFonts w:ascii="宋体" w:hAnsi="宋体" w:cs="宋体" w:hint="eastAsia"/>
                <w:b/>
                <w:bCs/>
                <w:sz w:val="18"/>
                <w:szCs w:val="18"/>
              </w:rPr>
              <w:t>气管道，</w:t>
            </w:r>
            <w:proofErr w:type="gramStart"/>
            <w:r>
              <w:rPr>
                <w:rFonts w:ascii="宋体" w:hAnsi="宋体" w:cs="宋体" w:hint="eastAsia"/>
                <w:b/>
                <w:bCs/>
                <w:sz w:val="18"/>
                <w:szCs w:val="18"/>
              </w:rPr>
              <w:t>和</w:t>
            </w:r>
            <w:proofErr w:type="gramEnd"/>
          </w:p>
          <w:p w:rsidR="00F92B76" w:rsidRDefault="00F92B76" w:rsidP="00A50C77">
            <w:pPr>
              <w:spacing w:line="360" w:lineRule="auto"/>
              <w:jc w:val="left"/>
              <w:rPr>
                <w:rFonts w:ascii="宋体" w:hAnsi="宋体" w:cs="宋体"/>
                <w:b/>
                <w:bCs/>
                <w:sz w:val="18"/>
                <w:szCs w:val="18"/>
              </w:rPr>
            </w:pPr>
            <w:r>
              <w:rPr>
                <w:rFonts w:ascii="宋体" w:hAnsi="宋体" w:cs="宋体" w:hint="eastAsia"/>
                <w:b/>
                <w:bCs/>
                <w:sz w:val="18"/>
                <w:szCs w:val="18"/>
              </w:rPr>
              <w:t>插座电源管线。</w:t>
            </w:r>
          </w:p>
        </w:tc>
      </w:tr>
      <w:tr w:rsidR="00F92B76" w:rsidTr="00A50C77">
        <w:trPr>
          <w:trHeight w:val="477"/>
          <w:jc w:val="center"/>
        </w:trPr>
        <w:tc>
          <w:tcPr>
            <w:tcW w:w="407" w:type="pct"/>
            <w:tcBorders>
              <w:top w:val="single" w:sz="4" w:space="0" w:color="auto"/>
              <w:left w:val="single" w:sz="12" w:space="0" w:color="auto"/>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4</w:t>
            </w:r>
          </w:p>
        </w:tc>
        <w:tc>
          <w:tcPr>
            <w:tcW w:w="680"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原设备</w:t>
            </w:r>
            <w:proofErr w:type="gramStart"/>
            <w:r>
              <w:rPr>
                <w:rFonts w:ascii="宋体" w:hAnsi="宋体" w:cs="宋体" w:hint="eastAsia"/>
                <w:szCs w:val="21"/>
              </w:rPr>
              <w:t>带改造</w:t>
            </w:r>
            <w:proofErr w:type="gramEnd"/>
          </w:p>
        </w:tc>
        <w:tc>
          <w:tcPr>
            <w:tcW w:w="530"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p>
        </w:tc>
        <w:tc>
          <w:tcPr>
            <w:tcW w:w="324"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套</w:t>
            </w:r>
          </w:p>
        </w:tc>
        <w:tc>
          <w:tcPr>
            <w:tcW w:w="356"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6</w:t>
            </w:r>
          </w:p>
        </w:tc>
        <w:tc>
          <w:tcPr>
            <w:tcW w:w="451"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p>
        </w:tc>
        <w:tc>
          <w:tcPr>
            <w:tcW w:w="414"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p>
        </w:tc>
        <w:tc>
          <w:tcPr>
            <w:tcW w:w="328" w:type="pct"/>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p>
        </w:tc>
        <w:tc>
          <w:tcPr>
            <w:tcW w:w="1507" w:type="pct"/>
            <w:tcBorders>
              <w:top w:val="single" w:sz="4" w:space="0" w:color="auto"/>
              <w:left w:val="single" w:sz="4" w:space="0" w:color="auto"/>
              <w:bottom w:val="single" w:sz="4" w:space="0" w:color="auto"/>
              <w:right w:val="single" w:sz="12" w:space="0" w:color="auto"/>
            </w:tcBorders>
            <w:vAlign w:val="center"/>
          </w:tcPr>
          <w:p w:rsidR="00F92B76" w:rsidRDefault="00F92B76" w:rsidP="00A50C77">
            <w:pPr>
              <w:spacing w:line="360" w:lineRule="auto"/>
              <w:jc w:val="left"/>
              <w:rPr>
                <w:rFonts w:ascii="宋体" w:hAnsi="宋体" w:cs="宋体"/>
                <w:b/>
                <w:bCs/>
                <w:sz w:val="18"/>
                <w:szCs w:val="18"/>
              </w:rPr>
            </w:pPr>
            <w:r>
              <w:rPr>
                <w:rFonts w:ascii="宋体" w:hAnsi="宋体" w:cs="宋体" w:hint="eastAsia"/>
                <w:b/>
                <w:bCs/>
                <w:sz w:val="18"/>
                <w:szCs w:val="18"/>
              </w:rPr>
              <w:t>原设备带拆除、复位安装、含</w:t>
            </w:r>
            <w:proofErr w:type="gramStart"/>
            <w:r>
              <w:rPr>
                <w:rFonts w:ascii="宋体" w:hAnsi="宋体" w:cs="宋体" w:hint="eastAsia"/>
                <w:b/>
                <w:bCs/>
                <w:sz w:val="18"/>
                <w:szCs w:val="18"/>
              </w:rPr>
              <w:t>医</w:t>
            </w:r>
            <w:proofErr w:type="gramEnd"/>
            <w:r>
              <w:rPr>
                <w:rFonts w:ascii="宋体" w:hAnsi="宋体" w:cs="宋体" w:hint="eastAsia"/>
                <w:b/>
                <w:bCs/>
                <w:sz w:val="18"/>
                <w:szCs w:val="18"/>
              </w:rPr>
              <w:t>气管道，电源管线等辅料。</w:t>
            </w:r>
          </w:p>
          <w:p w:rsidR="00F92B76" w:rsidRDefault="00F92B76" w:rsidP="00A50C77">
            <w:pPr>
              <w:spacing w:line="360" w:lineRule="auto"/>
              <w:jc w:val="left"/>
              <w:rPr>
                <w:rFonts w:ascii="宋体" w:hAnsi="宋体" w:cs="宋体"/>
                <w:b/>
                <w:bCs/>
                <w:sz w:val="18"/>
                <w:szCs w:val="18"/>
              </w:rPr>
            </w:pPr>
            <w:r>
              <w:rPr>
                <w:rFonts w:ascii="宋体" w:hAnsi="宋体" w:cs="宋体" w:hint="eastAsia"/>
                <w:b/>
                <w:bCs/>
                <w:sz w:val="18"/>
                <w:szCs w:val="18"/>
              </w:rPr>
              <w:t>（甲供，一套约2.3米）</w:t>
            </w:r>
          </w:p>
        </w:tc>
      </w:tr>
      <w:tr w:rsidR="00F92B76" w:rsidTr="00A50C77">
        <w:trPr>
          <w:trHeight w:val="214"/>
          <w:jc w:val="center"/>
        </w:trPr>
        <w:tc>
          <w:tcPr>
            <w:tcW w:w="407" w:type="pct"/>
            <w:tcBorders>
              <w:top w:val="single" w:sz="4" w:space="0" w:color="auto"/>
              <w:left w:val="single" w:sz="12" w:space="0" w:color="auto"/>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5</w:t>
            </w:r>
          </w:p>
        </w:tc>
        <w:tc>
          <w:tcPr>
            <w:tcW w:w="2342" w:type="pct"/>
            <w:gridSpan w:val="5"/>
            <w:tcBorders>
              <w:top w:val="single" w:sz="4" w:space="0" w:color="auto"/>
              <w:left w:val="nil"/>
              <w:bottom w:val="single" w:sz="4" w:space="0" w:color="auto"/>
              <w:right w:val="single" w:sz="4" w:space="0" w:color="auto"/>
            </w:tcBorders>
            <w:vAlign w:val="center"/>
          </w:tcPr>
          <w:p w:rsidR="00F92B76" w:rsidRDefault="00F92B76" w:rsidP="00A50C77">
            <w:pPr>
              <w:spacing w:line="360" w:lineRule="auto"/>
              <w:jc w:val="center"/>
              <w:rPr>
                <w:rFonts w:ascii="宋体" w:hAnsi="宋体" w:cs="宋体"/>
                <w:szCs w:val="21"/>
              </w:rPr>
            </w:pPr>
            <w:r>
              <w:rPr>
                <w:rFonts w:ascii="宋体" w:hAnsi="宋体" w:cs="宋体" w:hint="eastAsia"/>
                <w:szCs w:val="21"/>
              </w:rPr>
              <w:t>合计（含税）</w:t>
            </w:r>
          </w:p>
        </w:tc>
        <w:tc>
          <w:tcPr>
            <w:tcW w:w="2249" w:type="pct"/>
            <w:gridSpan w:val="3"/>
            <w:tcBorders>
              <w:top w:val="single" w:sz="4" w:space="0" w:color="auto"/>
              <w:left w:val="nil"/>
              <w:bottom w:val="single" w:sz="4" w:space="0" w:color="auto"/>
              <w:right w:val="single" w:sz="12" w:space="0" w:color="auto"/>
            </w:tcBorders>
            <w:vAlign w:val="center"/>
          </w:tcPr>
          <w:p w:rsidR="00F92B76" w:rsidRDefault="00F92B76" w:rsidP="00A50C77">
            <w:pPr>
              <w:spacing w:line="360" w:lineRule="auto"/>
              <w:jc w:val="center"/>
              <w:rPr>
                <w:rFonts w:ascii="宋体" w:hAnsi="宋体" w:cs="宋体"/>
                <w:szCs w:val="21"/>
              </w:rPr>
            </w:pPr>
          </w:p>
        </w:tc>
      </w:tr>
    </w:tbl>
    <w:p w:rsidR="00F92B76" w:rsidRDefault="00F92B76" w:rsidP="00F92B76">
      <w:pPr>
        <w:pStyle w:val="2"/>
        <w:numPr>
          <w:ilvl w:val="0"/>
          <w:numId w:val="0"/>
        </w:numPr>
        <w:rPr>
          <w:rFonts w:ascii="宋体" w:hAnsi="宋体" w:cs="宋体"/>
          <w:b/>
          <w:bCs/>
          <w:kern w:val="36"/>
          <w:sz w:val="36"/>
          <w:szCs w:val="36"/>
        </w:rPr>
      </w:pPr>
    </w:p>
    <w:p w:rsidR="00F92B76" w:rsidRDefault="00F92B76" w:rsidP="00F92B76">
      <w:pPr>
        <w:pStyle w:val="2"/>
        <w:numPr>
          <w:ilvl w:val="0"/>
          <w:numId w:val="0"/>
        </w:numPr>
        <w:ind w:left="780"/>
        <w:jc w:val="center"/>
        <w:rPr>
          <w:rFonts w:ascii="宋体" w:hAnsi="宋体" w:cs="宋体"/>
          <w:b/>
          <w:bCs/>
          <w:kern w:val="36"/>
          <w:sz w:val="36"/>
          <w:szCs w:val="36"/>
        </w:rPr>
      </w:pPr>
      <w:proofErr w:type="gramStart"/>
      <w:r>
        <w:rPr>
          <w:rFonts w:ascii="宋体" w:hAnsi="宋体" w:cs="宋体" w:hint="eastAsia"/>
          <w:b/>
          <w:bCs/>
          <w:kern w:val="36"/>
          <w:sz w:val="36"/>
          <w:szCs w:val="36"/>
        </w:rPr>
        <w:lastRenderedPageBreak/>
        <w:t>廉洁合作</w:t>
      </w:r>
      <w:proofErr w:type="gramEnd"/>
      <w:r>
        <w:rPr>
          <w:rFonts w:ascii="宋体" w:hAnsi="宋体" w:cs="宋体" w:hint="eastAsia"/>
          <w:b/>
          <w:bCs/>
          <w:kern w:val="36"/>
          <w:sz w:val="36"/>
          <w:szCs w:val="36"/>
        </w:rPr>
        <w:t>协议</w:t>
      </w:r>
    </w:p>
    <w:p w:rsidR="00F92B76" w:rsidRDefault="00F92B76" w:rsidP="00F92B76">
      <w:pPr>
        <w:adjustRightInd w:val="0"/>
        <w:snapToGrid w:val="0"/>
        <w:spacing w:line="340" w:lineRule="exact"/>
        <w:contextualSpacing/>
        <w:rPr>
          <w:rFonts w:ascii="宋体" w:hAnsi="宋体" w:cs="宋体"/>
          <w:b/>
          <w:kern w:val="0"/>
          <w:sz w:val="24"/>
        </w:rPr>
      </w:pPr>
      <w:r>
        <w:rPr>
          <w:rFonts w:ascii="宋体" w:hAnsi="宋体" w:cs="宋体" w:hint="eastAsia"/>
          <w:kern w:val="0"/>
          <w:sz w:val="24"/>
        </w:rPr>
        <w:t>甲方名称：</w:t>
      </w:r>
      <w:r>
        <w:rPr>
          <w:rFonts w:ascii="宋体" w:hAnsi="宋体" w:cs="宋体" w:hint="eastAsia"/>
          <w:b/>
          <w:bCs/>
          <w:kern w:val="0"/>
          <w:sz w:val="24"/>
        </w:rPr>
        <w:t>扬州大学附属医院</w:t>
      </w:r>
    </w:p>
    <w:p w:rsidR="00F92B76" w:rsidRDefault="00F92B76" w:rsidP="00F92B76">
      <w:pPr>
        <w:adjustRightInd w:val="0"/>
        <w:snapToGrid w:val="0"/>
        <w:spacing w:line="340" w:lineRule="exact"/>
        <w:contextualSpacing/>
        <w:rPr>
          <w:b/>
          <w:bCs/>
        </w:rPr>
      </w:pPr>
      <w:r>
        <w:rPr>
          <w:rFonts w:ascii="宋体" w:hAnsi="宋体" w:cs="宋体" w:hint="eastAsia"/>
          <w:kern w:val="0"/>
          <w:sz w:val="24"/>
        </w:rPr>
        <w:t>乙方名称：</w:t>
      </w:r>
      <w:r>
        <w:rPr>
          <w:rFonts w:hint="eastAsia"/>
          <w:b/>
          <w:bCs/>
        </w:rPr>
        <w:t xml:space="preserve"> </w:t>
      </w:r>
    </w:p>
    <w:p w:rsidR="00F92B76" w:rsidRDefault="00F92B76" w:rsidP="00F92B76">
      <w:pPr>
        <w:adjustRightInd w:val="0"/>
        <w:snapToGrid w:val="0"/>
        <w:spacing w:line="340" w:lineRule="exact"/>
        <w:ind w:firstLineChars="242" w:firstLine="581"/>
        <w:contextualSpacing/>
        <w:rPr>
          <w:rFonts w:ascii="宋体" w:hAnsi="宋体" w:cs="宋体"/>
          <w:kern w:val="0"/>
          <w:sz w:val="24"/>
        </w:rPr>
      </w:pPr>
      <w:r>
        <w:rPr>
          <w:rFonts w:ascii="宋体" w:hAnsi="宋体" w:cs="宋体" w:hint="eastAsia"/>
          <w:kern w:val="0"/>
          <w:sz w:val="24"/>
        </w:rPr>
        <w:t>在甲乙双方订立、履行协议过程中，为保持廉洁自律的工作作风，防止各种不正当行为的发生，甲乙双方订立协议如下：</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一、甲乙双方应当自觉遵守国家、地方法律法规以及本协议的约定，在协议的订立、履行过程中廉洁自律。</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二、甲方工作人员严禁进行商业目的的统方，不得以任何形式向乙方索要和收受个人回扣等好处费。</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五、甲方工作人员不得要求或者接受乙方为其住房装修、婚丧嫁娶、家属和子女的工作安排以及出国等提供方便。</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六、乙方不得接受甲方工作人员介绍的家属或者亲友从事与协议相关的业务。</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八、乙方如发现甲方工作人员有违反上述协议者，应向甲方举报（甲方举报接待部门：监督检查室；举报电话：82981199</w:t>
      </w:r>
      <w:proofErr w:type="gramStart"/>
      <w:r>
        <w:rPr>
          <w:rFonts w:ascii="宋体" w:hAnsi="宋体" w:cs="宋体" w:hint="eastAsia"/>
          <w:kern w:val="0"/>
          <w:sz w:val="24"/>
        </w:rPr>
        <w:t>转监督</w:t>
      </w:r>
      <w:proofErr w:type="gramEnd"/>
      <w:r>
        <w:rPr>
          <w:rFonts w:ascii="宋体" w:hAnsi="宋体" w:cs="宋体" w:hint="eastAsia"/>
          <w:kern w:val="0"/>
          <w:sz w:val="24"/>
        </w:rPr>
        <w:t>检查室）。甲方不得找任何借口对乙方进行报复。甲方对举报属实和严格遵守廉洁协议的乙方，在同等条件下优先考虑与乙方继续合作。</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九、甲方发现乙方有违反本协议或者采用不正当的手段行贿甲方工作人员等不正当竞争行为的，甲方有权解除协议。</w:t>
      </w:r>
    </w:p>
    <w:p w:rsidR="00F92B76" w:rsidRDefault="00F92B76" w:rsidP="00F92B76">
      <w:pPr>
        <w:adjustRightInd w:val="0"/>
        <w:snapToGrid w:val="0"/>
        <w:spacing w:line="340" w:lineRule="exact"/>
        <w:ind w:firstLineChars="200" w:firstLine="480"/>
        <w:contextualSpacing/>
        <w:rPr>
          <w:rFonts w:ascii="宋体" w:hAnsi="宋体" w:cs="宋体"/>
          <w:kern w:val="0"/>
          <w:sz w:val="24"/>
        </w:rPr>
      </w:pPr>
      <w:r>
        <w:rPr>
          <w:rFonts w:ascii="宋体" w:hAnsi="宋体" w:cs="宋体" w:hint="eastAsia"/>
          <w:kern w:val="0"/>
          <w:sz w:val="24"/>
        </w:rPr>
        <w:t>十、本廉洁协议作为协议的附件，与协议具有同等法律效力。经协议双方签署后立即生效。</w:t>
      </w:r>
    </w:p>
    <w:p w:rsidR="00F95541" w:rsidRDefault="00F92B76" w:rsidP="00F95541">
      <w:pPr>
        <w:adjustRightInd w:val="0"/>
        <w:snapToGrid w:val="0"/>
        <w:spacing w:line="340" w:lineRule="exact"/>
        <w:ind w:firstLineChars="200" w:firstLine="480"/>
        <w:contextualSpacing/>
        <w:rPr>
          <w:rFonts w:ascii="宋体" w:hAnsi="宋体" w:cs="宋体" w:hint="eastAsia"/>
          <w:kern w:val="0"/>
          <w:sz w:val="24"/>
        </w:rPr>
      </w:pPr>
      <w:r>
        <w:rPr>
          <w:rFonts w:ascii="宋体" w:hAnsi="宋体" w:cs="宋体" w:hint="eastAsia"/>
          <w:kern w:val="0"/>
          <w:sz w:val="24"/>
        </w:rPr>
        <w:t>十一、本协议一式伍份，甲方叁份、乙方贰份，其中甲方</w:t>
      </w:r>
      <w:proofErr w:type="gramStart"/>
      <w:r>
        <w:rPr>
          <w:rFonts w:ascii="宋体" w:hAnsi="宋体" w:cs="宋体" w:hint="eastAsia"/>
          <w:kern w:val="0"/>
          <w:sz w:val="24"/>
        </w:rPr>
        <w:t>审计处执壹份</w:t>
      </w:r>
      <w:proofErr w:type="gramEnd"/>
      <w:r>
        <w:rPr>
          <w:rFonts w:ascii="宋体" w:hAnsi="宋体" w:cs="宋体" w:hint="eastAsia"/>
          <w:kern w:val="0"/>
          <w:sz w:val="24"/>
        </w:rPr>
        <w:t>，并从签订之日起生效。</w:t>
      </w:r>
    </w:p>
    <w:p w:rsidR="00F95541" w:rsidRPr="00F95541" w:rsidRDefault="00F95541" w:rsidP="00F95541">
      <w:pPr>
        <w:pStyle w:val="a0"/>
      </w:pPr>
      <w:bookmarkStart w:id="1" w:name="_GoBack"/>
      <w:bookmarkEnd w:id="1"/>
    </w:p>
    <w:p w:rsidR="00F92B76" w:rsidRDefault="00F92B76" w:rsidP="00F92B76">
      <w:pPr>
        <w:adjustRightInd w:val="0"/>
        <w:snapToGrid w:val="0"/>
        <w:spacing w:line="440" w:lineRule="exact"/>
        <w:ind w:left="6000" w:hangingChars="2500" w:hanging="6000"/>
        <w:contextualSpacing/>
        <w:rPr>
          <w:rFonts w:ascii="宋体" w:hAnsi="宋体" w:cs="宋体"/>
          <w:b/>
          <w:kern w:val="0"/>
          <w:sz w:val="24"/>
        </w:rPr>
      </w:pPr>
      <w:r>
        <w:rPr>
          <w:rFonts w:ascii="宋体" w:hAnsi="宋体" w:cs="宋体" w:hint="eastAsia"/>
          <w:kern w:val="0"/>
          <w:sz w:val="24"/>
        </w:rPr>
        <w:t>甲方：（盖章）</w:t>
      </w:r>
      <w:r>
        <w:rPr>
          <w:rFonts w:ascii="宋体" w:hAnsi="宋体" w:cs="宋体" w:hint="eastAsia"/>
          <w:b/>
          <w:kern w:val="0"/>
          <w:sz w:val="24"/>
        </w:rPr>
        <w:t>扬州大学附属医院</w:t>
      </w:r>
      <w:r>
        <w:rPr>
          <w:rFonts w:ascii="宋体" w:hAnsi="宋体" w:cs="宋体" w:hint="eastAsia"/>
          <w:kern w:val="0"/>
          <w:sz w:val="24"/>
        </w:rPr>
        <w:t xml:space="preserve">    乙方：（盖章）</w:t>
      </w:r>
    </w:p>
    <w:p w:rsidR="00F92B76" w:rsidRDefault="00F92B76" w:rsidP="00F92B76">
      <w:pPr>
        <w:adjustRightInd w:val="0"/>
        <w:snapToGrid w:val="0"/>
        <w:spacing w:line="340" w:lineRule="exact"/>
        <w:contextualSpacing/>
        <w:rPr>
          <w:rFonts w:ascii="宋体" w:hAnsi="宋体" w:cs="宋体"/>
          <w:kern w:val="0"/>
          <w:sz w:val="24"/>
        </w:rPr>
      </w:pPr>
      <w:r>
        <w:rPr>
          <w:rFonts w:ascii="宋体" w:hAnsi="宋体" w:cs="宋体" w:hint="eastAsia"/>
          <w:kern w:val="0"/>
          <w:sz w:val="24"/>
        </w:rPr>
        <w:t>法定代表人：                       法定代表人：</w:t>
      </w:r>
    </w:p>
    <w:p w:rsidR="00F92B76" w:rsidRDefault="00F92B76" w:rsidP="00F92B76">
      <w:pPr>
        <w:adjustRightInd w:val="0"/>
        <w:snapToGrid w:val="0"/>
        <w:spacing w:line="340" w:lineRule="exact"/>
        <w:contextualSpacing/>
        <w:rPr>
          <w:rFonts w:ascii="宋体" w:hAnsi="宋体" w:cs="宋体"/>
          <w:kern w:val="0"/>
          <w:sz w:val="24"/>
        </w:rPr>
      </w:pPr>
      <w:r>
        <w:rPr>
          <w:rFonts w:ascii="宋体" w:hAnsi="宋体" w:cs="宋体" w:hint="eastAsia"/>
          <w:kern w:val="0"/>
          <w:sz w:val="24"/>
        </w:rPr>
        <w:t>（或授权签约人）：                （或授权签约人）：</w:t>
      </w:r>
    </w:p>
    <w:p w:rsidR="003307C9" w:rsidRPr="00F92B76" w:rsidRDefault="00F92B76" w:rsidP="00F92B76">
      <w:pPr>
        <w:adjustRightInd w:val="0"/>
        <w:snapToGrid w:val="0"/>
        <w:spacing w:line="340" w:lineRule="exact"/>
        <w:contextualSpacing/>
        <w:rPr>
          <w:rFonts w:ascii="宋体" w:hAnsi="宋体" w:cs="宋体"/>
          <w:kern w:val="0"/>
          <w:sz w:val="24"/>
        </w:rPr>
        <w:sectPr w:rsidR="003307C9" w:rsidRPr="00F92B76">
          <w:pgSz w:w="11906" w:h="16838"/>
          <w:pgMar w:top="1474" w:right="1814" w:bottom="1474" w:left="1814" w:header="851" w:footer="992" w:gutter="0"/>
          <w:cols w:space="720"/>
          <w:docGrid w:type="lines" w:linePitch="319"/>
        </w:sectPr>
      </w:pPr>
      <w:r>
        <w:rPr>
          <w:rFonts w:ascii="宋体" w:hAnsi="宋体" w:cs="宋体" w:hint="eastAsia"/>
          <w:kern w:val="0"/>
          <w:sz w:val="24"/>
        </w:rPr>
        <w:t>日期:    年   月   日              日期：   年   月   日</w:t>
      </w:r>
      <w:r w:rsidR="00F95541">
        <w:rPr>
          <w:rFonts w:ascii="宋体" w:hAnsi="宋体" w:cs="宋体" w:hint="eastAsia"/>
          <w:kern w:val="0"/>
          <w:sz w:val="24"/>
        </w:rPr>
        <w:t xml:space="preserve"> </w:t>
      </w:r>
    </w:p>
    <w:p w:rsidR="003307C9" w:rsidRPr="00F95541" w:rsidRDefault="003307C9" w:rsidP="00F92B76">
      <w:pPr>
        <w:adjustRightInd w:val="0"/>
        <w:snapToGrid w:val="0"/>
        <w:spacing w:line="340" w:lineRule="exact"/>
        <w:contextualSpacing/>
        <w:jc w:val="left"/>
        <w:rPr>
          <w:rFonts w:ascii="宋体" w:hAnsi="宋体" w:cs="宋体"/>
          <w:kern w:val="0"/>
          <w:sz w:val="24"/>
        </w:rPr>
      </w:pPr>
    </w:p>
    <w:sectPr w:rsidR="003307C9" w:rsidRPr="00F95541">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6D7" w:rsidRDefault="008566D7">
      <w:r>
        <w:separator/>
      </w:r>
    </w:p>
  </w:endnote>
  <w:endnote w:type="continuationSeparator" w:id="0">
    <w:p w:rsidR="008566D7" w:rsidRDefault="0085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7C9" w:rsidRDefault="00803311">
    <w:pPr>
      <w:pStyle w:val="aa"/>
    </w:pPr>
    <w:r>
      <w:rPr>
        <w:noProof/>
      </w:rPr>
      <mc:AlternateContent>
        <mc:Choice Requires="wps">
          <w:drawing>
            <wp:anchor distT="0" distB="0" distL="114300" distR="114300" simplePos="0" relativeHeight="251659264" behindDoc="0" locked="0" layoutInCell="1" allowOverlap="1" wp14:anchorId="532512B7" wp14:editId="504BD650">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3307C9" w:rsidRDefault="00803311">
                          <w:pPr>
                            <w:pStyle w:val="aa"/>
                          </w:pPr>
                          <w:r>
                            <w:fldChar w:fldCharType="begin"/>
                          </w:r>
                          <w:r>
                            <w:instrText xml:space="preserve"> PAGE  \* MERGEFORMAT </w:instrText>
                          </w:r>
                          <w:r>
                            <w:fldChar w:fldCharType="separate"/>
                          </w:r>
                          <w:r w:rsidR="00F95541">
                            <w:rPr>
                              <w:noProof/>
                            </w:rPr>
                            <w:t>19</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416AEAALUDAAAOAAAAZHJzL2Uyb0RvYy54bWysU9tu2zAMfR+wfxD0vtjOkrUw4hRdiwwD&#10;ugvQ9gNkWY6FWaJAKbGzrx8lx1m3vg17EWiSOjo8PN7cjKZnR4Veg614scg5U1ZCo+2+4s9Pu3fX&#10;nPkgbCN6sKriJ+X5zfbtm83gSrWEDvpGISMQ68vBVbwLwZVZ5mWnjPALcMpSsQU0ItAn7rMGxUDo&#10;ps+Wef4hGwAbhyCV95S9n4p8m/DbVsnwrW29CqyvOHEL6cR01vHMthtR7lG4TsszDfEPLIzQlh69&#10;QN2LINgB9SsooyWChzYsJJgM2lZLlWagaYr8r2keO+FUmoXE8e4ik/9/sPLr8Tsy3VR8xZkVhlb0&#10;pMbAPsLIiny5jgINzpfU9+ioM4xUoUWnYb17APnDMwt3nbB7dYsIQ6dEQwSLeDN7cXXC8RGkHr5A&#10;Qy+JQ4AENLZoonqkByN0WtTpspzIRlJyfXV1veZMUqV4X6xWiVomyvmuQx8+KTAsBhVHWn3CFscH&#10;HyIXUc4t8SkLO933af29/SNBjTGTuEe6E/Ew1uNZixqaE02BMLmJ3E9BB/iTs4GcVHFLVues/2xJ&#10;h2i6OcA5qOdAWEkXKx44m8K7MJnz4FDvO8Kdlb4lrXY6DRJFnTicWZI30nxnH0fzvfxOXb//tu0v&#10;AAAA//8DAFBLAwQUAAYACAAAACEA8tH9U9cAAAACAQAADwAAAGRycy9kb3ducmV2LnhtbEyPwWrD&#10;MBBE74X+g9hAbo2cHJLUtRxCoJfempZCbxtrY5lKKyMpjv33UXppLwvDDDNvq93orBgoxM6zguWi&#10;AEHceN1xq+Dz4/VpCyImZI3WMymYKMKufnyosNT+yu80HFMrcgnHEhWYlPpSytgYchgXvifO3tkH&#10;hynL0Eod8JrLnZWrolhLhx3nBYM9HQw1P8eLU7AZvzz1kQ70fR6aYLppa98mpeazcf8CItGY/sJw&#10;x8/oUGemk7+wjsIqyI+k35u95yWIk4JVsQFZV/I/en0DAAD//wMAUEsBAi0AFAAGAAgAAAAhALaD&#10;OJL+AAAA4QEAABMAAAAAAAAAAAAAAAAAAAAAAFtDb250ZW50X1R5cGVzXS54bWxQSwECLQAUAAYA&#10;CAAAACEAOP0h/9YAAACUAQAACwAAAAAAAAAAAAAAAAAvAQAAX3JlbHMvLnJlbHNQSwECLQAUAAYA&#10;CAAAACEAJE1eNegBAAC1AwAADgAAAAAAAAAAAAAAAAAuAgAAZHJzL2Uyb0RvYy54bWxQSwECLQAU&#10;AAYACAAAACEA8tH9U9cAAAACAQAADwAAAAAAAAAAAAAAAABCBAAAZHJzL2Rvd25yZXYueG1sUEsF&#10;BgAAAAAEAAQA8wAAAEYFAAAAAA==&#10;" filled="f" stroked="f">
              <v:textbox style="mso-fit-shape-to-text:t" inset="0,0,0,0">
                <w:txbxContent>
                  <w:p w:rsidR="003307C9" w:rsidRDefault="00803311">
                    <w:pPr>
                      <w:pStyle w:val="aa"/>
                    </w:pPr>
                    <w:r>
                      <w:fldChar w:fldCharType="begin"/>
                    </w:r>
                    <w:r>
                      <w:instrText xml:space="preserve"> PAGE  \* MERGEFORMAT </w:instrText>
                    </w:r>
                    <w:r>
                      <w:fldChar w:fldCharType="separate"/>
                    </w:r>
                    <w:r w:rsidR="00F95541">
                      <w:rPr>
                        <w:noProof/>
                      </w:rPr>
                      <w:t>19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6D7" w:rsidRDefault="008566D7">
      <w:r>
        <w:separator/>
      </w:r>
    </w:p>
  </w:footnote>
  <w:footnote w:type="continuationSeparator" w:id="0">
    <w:p w:rsidR="008566D7" w:rsidRDefault="008566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55BEA607"/>
    <w:multiLevelType w:val="singleLevel"/>
    <w:tmpl w:val="55BEA607"/>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200DAD"/>
    <w:rsid w:val="00207A18"/>
    <w:rsid w:val="00216921"/>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2BBF"/>
    <w:rsid w:val="002F4530"/>
    <w:rsid w:val="002F58B2"/>
    <w:rsid w:val="002F621A"/>
    <w:rsid w:val="00305120"/>
    <w:rsid w:val="00305CD3"/>
    <w:rsid w:val="003123D5"/>
    <w:rsid w:val="003307C9"/>
    <w:rsid w:val="00331C40"/>
    <w:rsid w:val="0033540A"/>
    <w:rsid w:val="00337FD9"/>
    <w:rsid w:val="00341EB4"/>
    <w:rsid w:val="00343A17"/>
    <w:rsid w:val="003575E3"/>
    <w:rsid w:val="00363F14"/>
    <w:rsid w:val="00381BA0"/>
    <w:rsid w:val="003870E7"/>
    <w:rsid w:val="00393365"/>
    <w:rsid w:val="003B022F"/>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6146"/>
    <w:rsid w:val="00417827"/>
    <w:rsid w:val="00417FDF"/>
    <w:rsid w:val="0042197C"/>
    <w:rsid w:val="00424FB2"/>
    <w:rsid w:val="00425715"/>
    <w:rsid w:val="00443B8D"/>
    <w:rsid w:val="0044752B"/>
    <w:rsid w:val="00451722"/>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363"/>
    <w:rsid w:val="00561C8C"/>
    <w:rsid w:val="005633C0"/>
    <w:rsid w:val="00574ABC"/>
    <w:rsid w:val="0057669B"/>
    <w:rsid w:val="005868FC"/>
    <w:rsid w:val="005879DA"/>
    <w:rsid w:val="00596143"/>
    <w:rsid w:val="005A161F"/>
    <w:rsid w:val="005A2D00"/>
    <w:rsid w:val="005A3CB4"/>
    <w:rsid w:val="005A3E80"/>
    <w:rsid w:val="005A3EC9"/>
    <w:rsid w:val="005A571F"/>
    <w:rsid w:val="005B462C"/>
    <w:rsid w:val="005B4F1D"/>
    <w:rsid w:val="005B53D4"/>
    <w:rsid w:val="005B55C3"/>
    <w:rsid w:val="005D40E9"/>
    <w:rsid w:val="005E4350"/>
    <w:rsid w:val="005F25B5"/>
    <w:rsid w:val="005F27C3"/>
    <w:rsid w:val="005F2A04"/>
    <w:rsid w:val="005F39DF"/>
    <w:rsid w:val="005F478C"/>
    <w:rsid w:val="005F6744"/>
    <w:rsid w:val="00601F07"/>
    <w:rsid w:val="006133FE"/>
    <w:rsid w:val="00615FD4"/>
    <w:rsid w:val="006301A9"/>
    <w:rsid w:val="00632412"/>
    <w:rsid w:val="00635D9C"/>
    <w:rsid w:val="006370BA"/>
    <w:rsid w:val="006464B7"/>
    <w:rsid w:val="00654BD0"/>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3311"/>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66D7"/>
    <w:rsid w:val="00857E6A"/>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1F9B"/>
    <w:rsid w:val="008E61BB"/>
    <w:rsid w:val="008F28B4"/>
    <w:rsid w:val="008F5171"/>
    <w:rsid w:val="00902296"/>
    <w:rsid w:val="00903D26"/>
    <w:rsid w:val="0091040A"/>
    <w:rsid w:val="00932E3E"/>
    <w:rsid w:val="009444B1"/>
    <w:rsid w:val="009516CD"/>
    <w:rsid w:val="00954526"/>
    <w:rsid w:val="00963717"/>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70CC"/>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26FD"/>
    <w:rsid w:val="00AC70E4"/>
    <w:rsid w:val="00AD024F"/>
    <w:rsid w:val="00AD7B8A"/>
    <w:rsid w:val="00AE1102"/>
    <w:rsid w:val="00AE28DC"/>
    <w:rsid w:val="00AE42C4"/>
    <w:rsid w:val="00AE690B"/>
    <w:rsid w:val="00AF193B"/>
    <w:rsid w:val="00B064FC"/>
    <w:rsid w:val="00B13F45"/>
    <w:rsid w:val="00B16EA8"/>
    <w:rsid w:val="00B2156F"/>
    <w:rsid w:val="00B34025"/>
    <w:rsid w:val="00B51BED"/>
    <w:rsid w:val="00B52C14"/>
    <w:rsid w:val="00B53E81"/>
    <w:rsid w:val="00B55F95"/>
    <w:rsid w:val="00B621FD"/>
    <w:rsid w:val="00B6439D"/>
    <w:rsid w:val="00B7177A"/>
    <w:rsid w:val="00B73118"/>
    <w:rsid w:val="00B7414D"/>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F5F52"/>
    <w:rsid w:val="00BF6079"/>
    <w:rsid w:val="00BF611F"/>
    <w:rsid w:val="00BF6130"/>
    <w:rsid w:val="00C1371A"/>
    <w:rsid w:val="00C141E6"/>
    <w:rsid w:val="00C21443"/>
    <w:rsid w:val="00C2726A"/>
    <w:rsid w:val="00C30B44"/>
    <w:rsid w:val="00C34CC5"/>
    <w:rsid w:val="00C35850"/>
    <w:rsid w:val="00C5611B"/>
    <w:rsid w:val="00C57486"/>
    <w:rsid w:val="00C641A8"/>
    <w:rsid w:val="00C64A0B"/>
    <w:rsid w:val="00C64E20"/>
    <w:rsid w:val="00C8217D"/>
    <w:rsid w:val="00C83611"/>
    <w:rsid w:val="00C83D9E"/>
    <w:rsid w:val="00C936CE"/>
    <w:rsid w:val="00C939E7"/>
    <w:rsid w:val="00C94F9E"/>
    <w:rsid w:val="00CA3878"/>
    <w:rsid w:val="00CA6ADD"/>
    <w:rsid w:val="00CA6D63"/>
    <w:rsid w:val="00CA7D47"/>
    <w:rsid w:val="00CC2972"/>
    <w:rsid w:val="00CC6649"/>
    <w:rsid w:val="00CD24B8"/>
    <w:rsid w:val="00CF1113"/>
    <w:rsid w:val="00D06C9D"/>
    <w:rsid w:val="00D13290"/>
    <w:rsid w:val="00D1338D"/>
    <w:rsid w:val="00D17053"/>
    <w:rsid w:val="00D202BA"/>
    <w:rsid w:val="00D262A4"/>
    <w:rsid w:val="00D30384"/>
    <w:rsid w:val="00D3259A"/>
    <w:rsid w:val="00D54B53"/>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F48E2"/>
    <w:rsid w:val="00DF6CED"/>
    <w:rsid w:val="00DF7963"/>
    <w:rsid w:val="00E012EB"/>
    <w:rsid w:val="00E01959"/>
    <w:rsid w:val="00E03022"/>
    <w:rsid w:val="00E1176F"/>
    <w:rsid w:val="00E13B57"/>
    <w:rsid w:val="00E16953"/>
    <w:rsid w:val="00E248C9"/>
    <w:rsid w:val="00E2632B"/>
    <w:rsid w:val="00E52666"/>
    <w:rsid w:val="00E750B1"/>
    <w:rsid w:val="00E80D96"/>
    <w:rsid w:val="00E8122D"/>
    <w:rsid w:val="00E816C0"/>
    <w:rsid w:val="00E85D85"/>
    <w:rsid w:val="00E91EEF"/>
    <w:rsid w:val="00E92C14"/>
    <w:rsid w:val="00EA2BE8"/>
    <w:rsid w:val="00EA3EA5"/>
    <w:rsid w:val="00EA598A"/>
    <w:rsid w:val="00EB3169"/>
    <w:rsid w:val="00EB4369"/>
    <w:rsid w:val="00EB4852"/>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92B76"/>
    <w:rsid w:val="00F95541"/>
    <w:rsid w:val="00FA1107"/>
    <w:rsid w:val="00FA1A3D"/>
    <w:rsid w:val="00FB4E1B"/>
    <w:rsid w:val="00FB73A5"/>
    <w:rsid w:val="00FB7473"/>
    <w:rsid w:val="00FC1713"/>
    <w:rsid w:val="00FC40D1"/>
    <w:rsid w:val="00FC5305"/>
    <w:rsid w:val="00FC6CC3"/>
    <w:rsid w:val="00FD0602"/>
    <w:rsid w:val="00FD7C82"/>
    <w:rsid w:val="00FE02EF"/>
    <w:rsid w:val="00FE5AC7"/>
    <w:rsid w:val="00FF0F1A"/>
    <w:rsid w:val="00FF6AD6"/>
    <w:rsid w:val="010C2544"/>
    <w:rsid w:val="02217FDE"/>
    <w:rsid w:val="02872ED6"/>
    <w:rsid w:val="028820E8"/>
    <w:rsid w:val="02D768EE"/>
    <w:rsid w:val="034D4BC8"/>
    <w:rsid w:val="03CA0201"/>
    <w:rsid w:val="04E61983"/>
    <w:rsid w:val="04F93EF7"/>
    <w:rsid w:val="053E3F8C"/>
    <w:rsid w:val="06835001"/>
    <w:rsid w:val="07CD3AA2"/>
    <w:rsid w:val="07D478A0"/>
    <w:rsid w:val="083E37C8"/>
    <w:rsid w:val="087A397A"/>
    <w:rsid w:val="0907213E"/>
    <w:rsid w:val="093920B1"/>
    <w:rsid w:val="099E0166"/>
    <w:rsid w:val="0AD64E6D"/>
    <w:rsid w:val="0BD04822"/>
    <w:rsid w:val="0BE47D69"/>
    <w:rsid w:val="0C067990"/>
    <w:rsid w:val="0C4A2728"/>
    <w:rsid w:val="0CA84E57"/>
    <w:rsid w:val="0CF140C8"/>
    <w:rsid w:val="0D2E16CF"/>
    <w:rsid w:val="0D4515B4"/>
    <w:rsid w:val="0E126F52"/>
    <w:rsid w:val="0E2A13BF"/>
    <w:rsid w:val="0EE42777"/>
    <w:rsid w:val="100E1475"/>
    <w:rsid w:val="10282537"/>
    <w:rsid w:val="110961DE"/>
    <w:rsid w:val="13010D7D"/>
    <w:rsid w:val="15D76399"/>
    <w:rsid w:val="15E6711C"/>
    <w:rsid w:val="172469D5"/>
    <w:rsid w:val="173F012B"/>
    <w:rsid w:val="17407202"/>
    <w:rsid w:val="186D5CBC"/>
    <w:rsid w:val="18FE477D"/>
    <w:rsid w:val="19826916"/>
    <w:rsid w:val="1A965BFC"/>
    <w:rsid w:val="1BA41680"/>
    <w:rsid w:val="1C1442B7"/>
    <w:rsid w:val="1C94789B"/>
    <w:rsid w:val="1CBF7DCF"/>
    <w:rsid w:val="1D762024"/>
    <w:rsid w:val="1E2C196E"/>
    <w:rsid w:val="1E525F06"/>
    <w:rsid w:val="1EAC0AAC"/>
    <w:rsid w:val="1FF236E2"/>
    <w:rsid w:val="205648A9"/>
    <w:rsid w:val="20EC75B1"/>
    <w:rsid w:val="21C93434"/>
    <w:rsid w:val="22EC14F1"/>
    <w:rsid w:val="23294AEC"/>
    <w:rsid w:val="23735059"/>
    <w:rsid w:val="2466755A"/>
    <w:rsid w:val="24782FEE"/>
    <w:rsid w:val="259A146C"/>
    <w:rsid w:val="270244AF"/>
    <w:rsid w:val="279829B9"/>
    <w:rsid w:val="28795CAE"/>
    <w:rsid w:val="28AC0391"/>
    <w:rsid w:val="28CF6D5C"/>
    <w:rsid w:val="28D728FE"/>
    <w:rsid w:val="290E1224"/>
    <w:rsid w:val="2A6C65F7"/>
    <w:rsid w:val="2AA6133D"/>
    <w:rsid w:val="2B147E30"/>
    <w:rsid w:val="2B4112FB"/>
    <w:rsid w:val="2BCB5B07"/>
    <w:rsid w:val="2E026BA2"/>
    <w:rsid w:val="2E2760CC"/>
    <w:rsid w:val="2E6E3CFB"/>
    <w:rsid w:val="2EE7735A"/>
    <w:rsid w:val="2F716810"/>
    <w:rsid w:val="2F877A0A"/>
    <w:rsid w:val="30DF7E8F"/>
    <w:rsid w:val="318E7998"/>
    <w:rsid w:val="32542738"/>
    <w:rsid w:val="32A61CB5"/>
    <w:rsid w:val="349B0B50"/>
    <w:rsid w:val="352B46F4"/>
    <w:rsid w:val="375A406B"/>
    <w:rsid w:val="378123A9"/>
    <w:rsid w:val="386907F2"/>
    <w:rsid w:val="386D0A6F"/>
    <w:rsid w:val="38AE3672"/>
    <w:rsid w:val="394144E6"/>
    <w:rsid w:val="395873E0"/>
    <w:rsid w:val="398427FF"/>
    <w:rsid w:val="3B6B7997"/>
    <w:rsid w:val="3C7E55A0"/>
    <w:rsid w:val="3C7E7E4D"/>
    <w:rsid w:val="3D920AB3"/>
    <w:rsid w:val="3E4F54B3"/>
    <w:rsid w:val="3E746033"/>
    <w:rsid w:val="3EA006FD"/>
    <w:rsid w:val="40227BE3"/>
    <w:rsid w:val="406A6438"/>
    <w:rsid w:val="40C726B4"/>
    <w:rsid w:val="423E7DE4"/>
    <w:rsid w:val="424B0DFC"/>
    <w:rsid w:val="42876CE2"/>
    <w:rsid w:val="43F56786"/>
    <w:rsid w:val="44DC50C3"/>
    <w:rsid w:val="45977351"/>
    <w:rsid w:val="45F42EB8"/>
    <w:rsid w:val="46056344"/>
    <w:rsid w:val="46584C1D"/>
    <w:rsid w:val="467B4C8A"/>
    <w:rsid w:val="48B5696C"/>
    <w:rsid w:val="4938256C"/>
    <w:rsid w:val="49AC543C"/>
    <w:rsid w:val="4ACD2A51"/>
    <w:rsid w:val="4B4053E3"/>
    <w:rsid w:val="4B8D08A2"/>
    <w:rsid w:val="4BB723E6"/>
    <w:rsid w:val="4BD6274F"/>
    <w:rsid w:val="4C2279B2"/>
    <w:rsid w:val="4C472E7D"/>
    <w:rsid w:val="4CB85CB5"/>
    <w:rsid w:val="4DBA61BD"/>
    <w:rsid w:val="4E295D4C"/>
    <w:rsid w:val="4E9C3B15"/>
    <w:rsid w:val="4F717F10"/>
    <w:rsid w:val="501519DD"/>
    <w:rsid w:val="507C6263"/>
    <w:rsid w:val="508A0E56"/>
    <w:rsid w:val="510F701A"/>
    <w:rsid w:val="51673008"/>
    <w:rsid w:val="5199638E"/>
    <w:rsid w:val="51BD509B"/>
    <w:rsid w:val="537760B9"/>
    <w:rsid w:val="5474446B"/>
    <w:rsid w:val="54AC3518"/>
    <w:rsid w:val="54D222B5"/>
    <w:rsid w:val="55733821"/>
    <w:rsid w:val="560560AD"/>
    <w:rsid w:val="56410E61"/>
    <w:rsid w:val="565A053D"/>
    <w:rsid w:val="57CA16F3"/>
    <w:rsid w:val="57DA3AB3"/>
    <w:rsid w:val="58A415C5"/>
    <w:rsid w:val="591C0A3A"/>
    <w:rsid w:val="5B063544"/>
    <w:rsid w:val="5B3A26EB"/>
    <w:rsid w:val="5B3A3011"/>
    <w:rsid w:val="5BD053AF"/>
    <w:rsid w:val="5BE11FCF"/>
    <w:rsid w:val="5C115B42"/>
    <w:rsid w:val="5C3E22E0"/>
    <w:rsid w:val="5C63055C"/>
    <w:rsid w:val="5C936A98"/>
    <w:rsid w:val="5C9D5DDF"/>
    <w:rsid w:val="5CA1516C"/>
    <w:rsid w:val="5CA23409"/>
    <w:rsid w:val="5CD64696"/>
    <w:rsid w:val="5CDB0A62"/>
    <w:rsid w:val="5D9E4640"/>
    <w:rsid w:val="5E584ED9"/>
    <w:rsid w:val="60186A28"/>
    <w:rsid w:val="60446E43"/>
    <w:rsid w:val="60DB4EA5"/>
    <w:rsid w:val="612E05C2"/>
    <w:rsid w:val="616C3D5B"/>
    <w:rsid w:val="61806483"/>
    <w:rsid w:val="619072D4"/>
    <w:rsid w:val="61F801D2"/>
    <w:rsid w:val="626E3CB0"/>
    <w:rsid w:val="62AC5F30"/>
    <w:rsid w:val="63473929"/>
    <w:rsid w:val="63CA47D9"/>
    <w:rsid w:val="65F2258C"/>
    <w:rsid w:val="6646010A"/>
    <w:rsid w:val="668D4017"/>
    <w:rsid w:val="66A07C1E"/>
    <w:rsid w:val="66AF19DA"/>
    <w:rsid w:val="6710513C"/>
    <w:rsid w:val="675A5AE8"/>
    <w:rsid w:val="67772538"/>
    <w:rsid w:val="677A6507"/>
    <w:rsid w:val="67AB0BF9"/>
    <w:rsid w:val="6C764577"/>
    <w:rsid w:val="6CD679A4"/>
    <w:rsid w:val="6D493D2C"/>
    <w:rsid w:val="6D633984"/>
    <w:rsid w:val="6DF60098"/>
    <w:rsid w:val="6E1F0C2D"/>
    <w:rsid w:val="708C2B36"/>
    <w:rsid w:val="70952B65"/>
    <w:rsid w:val="70C57A02"/>
    <w:rsid w:val="70DB38A7"/>
    <w:rsid w:val="70FE780D"/>
    <w:rsid w:val="71D1780D"/>
    <w:rsid w:val="71DC1AE4"/>
    <w:rsid w:val="72217603"/>
    <w:rsid w:val="72487296"/>
    <w:rsid w:val="7282207E"/>
    <w:rsid w:val="733777E5"/>
    <w:rsid w:val="7383355C"/>
    <w:rsid w:val="74226CB9"/>
    <w:rsid w:val="75006B73"/>
    <w:rsid w:val="764E69E8"/>
    <w:rsid w:val="7787662E"/>
    <w:rsid w:val="77D44DFB"/>
    <w:rsid w:val="77F20BEE"/>
    <w:rsid w:val="79AC4BB9"/>
    <w:rsid w:val="79CC0928"/>
    <w:rsid w:val="7ABB1C53"/>
    <w:rsid w:val="7BF34C08"/>
    <w:rsid w:val="7C6460D0"/>
    <w:rsid w:val="7C9B7036"/>
    <w:rsid w:val="7E4401E2"/>
    <w:rsid w:val="7EC46B81"/>
    <w:rsid w:val="7ECF0FC0"/>
    <w:rsid w:val="7F743153"/>
    <w:rsid w:val="7F944C3C"/>
    <w:rsid w:val="7FA463BF"/>
    <w:rsid w:val="7FE375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qFormat/>
    <w:rPr>
      <w:rFonts w:ascii="楷体_GB2312" w:eastAsia="楷体_GB2312" w:hAnsi="Arial"/>
      <w:kern w:val="0"/>
      <w:sz w:val="28"/>
      <w:szCs w:val="28"/>
    </w:rPr>
  </w:style>
  <w:style w:type="paragraph" w:styleId="20">
    <w:name w:val="Body Text 2"/>
    <w:basedOn w:val="a"/>
    <w:qFormat/>
    <w:pPr>
      <w:tabs>
        <w:tab w:val="left" w:pos="0"/>
        <w:tab w:val="left" w:pos="993"/>
        <w:tab w:val="left" w:pos="1134"/>
      </w:tabs>
      <w:spacing w:line="240" w:lineRule="exact"/>
    </w:pPr>
    <w:rPr>
      <w:rFonts w:ascii="楷体_GB2312" w:eastAsia="楷体_GB2312"/>
      <w:sz w:val="18"/>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3">
    <w:name w:val="Body Text 3"/>
    <w:basedOn w:val="a"/>
    <w:next w:val="a"/>
    <w:qFormat/>
    <w:pPr>
      <w:spacing w:after="120"/>
    </w:pPr>
    <w:rPr>
      <w:sz w:val="16"/>
      <w:szCs w:val="16"/>
    </w:r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qFormat/>
    <w:rPr>
      <w:rFonts w:ascii="楷体_GB2312" w:eastAsia="楷体_GB2312" w:hAnsi="Arial"/>
      <w:kern w:val="0"/>
      <w:sz w:val="28"/>
      <w:szCs w:val="28"/>
    </w:rPr>
  </w:style>
  <w:style w:type="paragraph" w:styleId="20">
    <w:name w:val="Body Text 2"/>
    <w:basedOn w:val="a"/>
    <w:qFormat/>
    <w:pPr>
      <w:tabs>
        <w:tab w:val="left" w:pos="0"/>
        <w:tab w:val="left" w:pos="993"/>
        <w:tab w:val="left" w:pos="1134"/>
      </w:tabs>
      <w:spacing w:line="240" w:lineRule="exact"/>
    </w:pPr>
    <w:rPr>
      <w:rFonts w:ascii="楷体_GB2312" w:eastAsia="楷体_GB2312"/>
      <w:sz w:val="18"/>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3">
    <w:name w:val="Body Text 3"/>
    <w:basedOn w:val="a"/>
    <w:next w:val="a"/>
    <w:qFormat/>
    <w:pPr>
      <w:spacing w:after="120"/>
    </w:pPr>
    <w:rPr>
      <w:sz w:val="16"/>
      <w:szCs w:val="16"/>
    </w:r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690C59-3F3F-4B67-B483-D2FA59192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1473</Words>
  <Characters>8400</Characters>
  <Application>Microsoft Office Word</Application>
  <DocSecurity>0</DocSecurity>
  <Lines>70</Lines>
  <Paragraphs>19</Paragraphs>
  <ScaleCrop>false</ScaleCrop>
  <Company>china</Company>
  <LinksUpToDate>false</LinksUpToDate>
  <CharactersWithSpaces>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cp:lastModifiedBy>
  <cp:revision>9</cp:revision>
  <cp:lastPrinted>2004-12-31T16:23:00Z</cp:lastPrinted>
  <dcterms:created xsi:type="dcterms:W3CDTF">2023-05-22T03:02:00Z</dcterms:created>
  <dcterms:modified xsi:type="dcterms:W3CDTF">2023-05-25T07:11:00Z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D1E6662DBCAB4E059C67FFFC7D488F18</vt:lpwstr>
  </property>
</Properties>
</file>