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35" w:rsidRDefault="00356335">
      <w:pPr>
        <w:jc w:val="right"/>
        <w:rPr>
          <w:rFonts w:ascii="宋体" w:hAnsi="宋体" w:cs="宋体"/>
          <w:b/>
          <w:bCs/>
          <w:sz w:val="36"/>
        </w:rPr>
      </w:pPr>
    </w:p>
    <w:p w:rsidR="00356335" w:rsidRDefault="00E72039">
      <w:pPr>
        <w:jc w:val="right"/>
        <w:rPr>
          <w:rFonts w:ascii="宋体" w:hAnsi="宋体"/>
          <w:sz w:val="28"/>
        </w:rPr>
      </w:pPr>
      <w:r>
        <w:rPr>
          <w:rFonts w:ascii="宋体" w:hAnsi="宋体" w:cs="宋体" w:hint="eastAsia"/>
          <w:b/>
          <w:bCs/>
          <w:sz w:val="36"/>
        </w:rPr>
        <w:t>JSHCZB-20230982</w:t>
      </w:r>
      <w:r>
        <w:rPr>
          <w:rFonts w:ascii="宋体" w:hAnsi="宋体" w:cs="宋体" w:hint="eastAsia"/>
          <w:b/>
          <w:bCs/>
          <w:sz w:val="36"/>
        </w:rPr>
        <w:t>号</w:t>
      </w:r>
    </w:p>
    <w:p w:rsidR="00356335" w:rsidRDefault="00E72039">
      <w:pPr>
        <w:adjustRightInd w:val="0"/>
        <w:snapToGrid w:val="0"/>
        <w:spacing w:line="800" w:lineRule="exact"/>
        <w:contextualSpacing/>
        <w:jc w:val="center"/>
        <w:rPr>
          <w:b/>
          <w:sz w:val="40"/>
          <w:szCs w:val="40"/>
        </w:rPr>
      </w:pPr>
      <w:bookmarkStart w:id="0" w:name="_GoBack"/>
      <w:r>
        <w:rPr>
          <w:rFonts w:hint="eastAsia"/>
          <w:b/>
          <w:sz w:val="40"/>
          <w:szCs w:val="40"/>
        </w:rPr>
        <w:t>扬州大学附属医院</w:t>
      </w:r>
    </w:p>
    <w:p w:rsidR="00356335" w:rsidRDefault="00E72039">
      <w:pPr>
        <w:adjustRightInd w:val="0"/>
        <w:snapToGrid w:val="0"/>
        <w:spacing w:line="800" w:lineRule="exact"/>
        <w:contextualSpacing/>
        <w:jc w:val="center"/>
        <w:rPr>
          <w:b/>
          <w:sz w:val="40"/>
          <w:szCs w:val="40"/>
        </w:rPr>
      </w:pPr>
      <w:r>
        <w:rPr>
          <w:rFonts w:hint="eastAsia"/>
          <w:b/>
          <w:sz w:val="40"/>
          <w:szCs w:val="40"/>
        </w:rPr>
        <w:t>医技楼地下室核医学防护采购项目</w:t>
      </w:r>
    </w:p>
    <w:p w:rsidR="00356335" w:rsidRDefault="00E72039">
      <w:pPr>
        <w:adjustRightInd w:val="0"/>
        <w:snapToGrid w:val="0"/>
        <w:spacing w:line="800" w:lineRule="exact"/>
        <w:contextualSpacing/>
        <w:jc w:val="center"/>
        <w:rPr>
          <w:b/>
          <w:sz w:val="40"/>
          <w:szCs w:val="40"/>
        </w:rPr>
      </w:pPr>
      <w:r>
        <w:rPr>
          <w:rFonts w:hint="eastAsia"/>
          <w:b/>
          <w:sz w:val="40"/>
          <w:szCs w:val="40"/>
        </w:rPr>
        <w:t>竞争性磋商文件</w:t>
      </w:r>
    </w:p>
    <w:bookmarkEnd w:id="0"/>
    <w:p w:rsidR="00356335" w:rsidRDefault="00356335">
      <w:pPr>
        <w:pStyle w:val="a0"/>
      </w:pPr>
    </w:p>
    <w:p w:rsidR="00356335" w:rsidRDefault="00E72039">
      <w:pPr>
        <w:spacing w:line="360" w:lineRule="auto"/>
        <w:jc w:val="center"/>
        <w:rPr>
          <w:rFonts w:eastAsia="华文中宋"/>
          <w:bCs/>
          <w:spacing w:val="20"/>
          <w:sz w:val="52"/>
          <w:szCs w:val="52"/>
        </w:rPr>
      </w:pPr>
      <w:r>
        <w:rPr>
          <w:noProof/>
        </w:rPr>
        <w:drawing>
          <wp:inline distT="0" distB="0" distL="0" distR="0">
            <wp:extent cx="5032375" cy="4514850"/>
            <wp:effectExtent l="0" t="0" r="15875" b="0"/>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8" cstate="print"/>
                    <a:srcRect/>
                    <a:stretch>
                      <a:fillRect/>
                    </a:stretch>
                  </pic:blipFill>
                  <pic:spPr>
                    <a:xfrm>
                      <a:off x="0" y="0"/>
                      <a:ext cx="5032375" cy="4514850"/>
                    </a:xfrm>
                    <a:prstGeom prst="rect">
                      <a:avLst/>
                    </a:prstGeom>
                    <a:ln>
                      <a:noFill/>
                    </a:ln>
                  </pic:spPr>
                </pic:pic>
              </a:graphicData>
            </a:graphic>
          </wp:inline>
        </w:drawing>
      </w:r>
    </w:p>
    <w:p w:rsidR="00356335" w:rsidRDefault="00356335">
      <w:pPr>
        <w:spacing w:line="360" w:lineRule="auto"/>
        <w:jc w:val="center"/>
        <w:rPr>
          <w:rFonts w:ascii="宋体" w:hAnsi="宋体"/>
          <w:b/>
          <w:bCs/>
          <w:w w:val="90"/>
          <w:kern w:val="0"/>
          <w:sz w:val="32"/>
          <w:szCs w:val="32"/>
        </w:rPr>
      </w:pPr>
    </w:p>
    <w:p w:rsidR="00356335" w:rsidRDefault="00E72039">
      <w:pPr>
        <w:spacing w:line="360" w:lineRule="auto"/>
        <w:jc w:val="center"/>
        <w:rPr>
          <w:rFonts w:ascii="宋体" w:hAnsi="宋体"/>
          <w:b/>
          <w:bCs/>
          <w:w w:val="90"/>
          <w:kern w:val="0"/>
          <w:sz w:val="32"/>
          <w:szCs w:val="32"/>
        </w:rPr>
      </w:pPr>
      <w:r>
        <w:rPr>
          <w:rFonts w:ascii="宋体" w:hAnsi="宋体" w:hint="eastAsia"/>
          <w:b/>
          <w:bCs/>
          <w:w w:val="90"/>
          <w:kern w:val="0"/>
          <w:sz w:val="32"/>
          <w:szCs w:val="32"/>
        </w:rPr>
        <w:t>采</w:t>
      </w:r>
      <w:r>
        <w:rPr>
          <w:rFonts w:ascii="宋体" w:hAnsi="宋体" w:hint="eastAsia"/>
          <w:b/>
          <w:bCs/>
          <w:w w:val="90"/>
          <w:kern w:val="0"/>
          <w:sz w:val="32"/>
          <w:szCs w:val="32"/>
        </w:rPr>
        <w:t xml:space="preserve"> </w:t>
      </w:r>
      <w:r>
        <w:rPr>
          <w:rFonts w:ascii="宋体" w:hAnsi="宋体" w:hint="eastAsia"/>
          <w:b/>
          <w:bCs/>
          <w:w w:val="90"/>
          <w:kern w:val="0"/>
          <w:sz w:val="32"/>
          <w:szCs w:val="32"/>
        </w:rPr>
        <w:t>购</w:t>
      </w:r>
      <w:r>
        <w:rPr>
          <w:rFonts w:ascii="宋体" w:hAnsi="宋体" w:hint="eastAsia"/>
          <w:b/>
          <w:bCs/>
          <w:w w:val="90"/>
          <w:kern w:val="0"/>
          <w:sz w:val="32"/>
          <w:szCs w:val="32"/>
        </w:rPr>
        <w:t xml:space="preserve"> </w:t>
      </w:r>
      <w:r>
        <w:rPr>
          <w:rFonts w:ascii="宋体" w:hAnsi="宋体" w:hint="eastAsia"/>
          <w:b/>
          <w:bCs/>
          <w:w w:val="90"/>
          <w:kern w:val="0"/>
          <w:sz w:val="32"/>
          <w:szCs w:val="32"/>
        </w:rPr>
        <w:t>人：扬州大学附属医院</w:t>
      </w:r>
    </w:p>
    <w:p w:rsidR="00356335" w:rsidRDefault="00E72039">
      <w:pPr>
        <w:spacing w:line="360" w:lineRule="auto"/>
        <w:jc w:val="center"/>
        <w:rPr>
          <w:rFonts w:ascii="宋体" w:hAnsi="宋体"/>
          <w:b/>
          <w:bCs/>
          <w:w w:val="90"/>
          <w:kern w:val="0"/>
          <w:sz w:val="32"/>
          <w:szCs w:val="32"/>
        </w:rPr>
      </w:pPr>
      <w:r>
        <w:rPr>
          <w:rFonts w:ascii="宋体" w:hAnsi="宋体" w:hint="eastAsia"/>
          <w:b/>
          <w:bCs/>
          <w:w w:val="90"/>
          <w:kern w:val="0"/>
          <w:sz w:val="32"/>
          <w:szCs w:val="32"/>
        </w:rPr>
        <w:t>发放日期：</w:t>
      </w:r>
      <w:bookmarkStart w:id="1" w:name="EB59c3faf64f2a4bd092a206fb1d0c3c03"/>
      <w:r>
        <w:rPr>
          <w:rFonts w:ascii="宋体" w:hAnsi="宋体" w:hint="eastAsia"/>
          <w:b/>
          <w:bCs/>
          <w:w w:val="90"/>
          <w:kern w:val="0"/>
          <w:sz w:val="32"/>
          <w:szCs w:val="32"/>
        </w:rPr>
        <w:t>202</w:t>
      </w:r>
      <w:r>
        <w:rPr>
          <w:rFonts w:ascii="宋体" w:hAnsi="宋体" w:hint="eastAsia"/>
          <w:b/>
          <w:bCs/>
          <w:w w:val="90"/>
          <w:kern w:val="0"/>
          <w:sz w:val="32"/>
          <w:szCs w:val="32"/>
        </w:rPr>
        <w:t>3</w:t>
      </w:r>
      <w:r>
        <w:rPr>
          <w:rFonts w:ascii="宋体" w:hAnsi="宋体" w:hint="eastAsia"/>
          <w:b/>
          <w:bCs/>
          <w:w w:val="90"/>
          <w:kern w:val="0"/>
          <w:sz w:val="32"/>
          <w:szCs w:val="32"/>
        </w:rPr>
        <w:t>年</w:t>
      </w:r>
      <w:r>
        <w:rPr>
          <w:rFonts w:ascii="宋体" w:hAnsi="宋体" w:hint="eastAsia"/>
          <w:b/>
          <w:bCs/>
          <w:w w:val="90"/>
          <w:kern w:val="0"/>
          <w:sz w:val="32"/>
          <w:szCs w:val="32"/>
        </w:rPr>
        <w:t>10</w:t>
      </w:r>
      <w:r>
        <w:rPr>
          <w:rFonts w:ascii="宋体" w:hAnsi="宋体" w:hint="eastAsia"/>
          <w:b/>
          <w:bCs/>
          <w:w w:val="90"/>
          <w:kern w:val="0"/>
          <w:sz w:val="32"/>
          <w:szCs w:val="32"/>
        </w:rPr>
        <w:t>月</w:t>
      </w:r>
      <w:r>
        <w:rPr>
          <w:rFonts w:ascii="宋体" w:hAnsi="宋体" w:hint="eastAsia"/>
          <w:b/>
          <w:bCs/>
          <w:w w:val="90"/>
          <w:kern w:val="0"/>
          <w:sz w:val="32"/>
          <w:szCs w:val="32"/>
        </w:rPr>
        <w:t>17</w:t>
      </w:r>
      <w:r>
        <w:rPr>
          <w:rFonts w:ascii="宋体" w:hAnsi="宋体" w:hint="eastAsia"/>
          <w:b/>
          <w:bCs/>
          <w:w w:val="90"/>
          <w:kern w:val="0"/>
          <w:sz w:val="32"/>
          <w:szCs w:val="32"/>
        </w:rPr>
        <w:t>日</w:t>
      </w:r>
      <w:bookmarkEnd w:id="1"/>
    </w:p>
    <w:p w:rsidR="00356335" w:rsidRDefault="00356335">
      <w:pPr>
        <w:spacing w:line="360" w:lineRule="auto"/>
        <w:jc w:val="center"/>
        <w:rPr>
          <w:rFonts w:ascii="宋体" w:hAnsi="宋体"/>
          <w:sz w:val="32"/>
        </w:rPr>
      </w:pPr>
    </w:p>
    <w:p w:rsidR="00356335" w:rsidRDefault="00356335">
      <w:pPr>
        <w:spacing w:line="360" w:lineRule="auto"/>
        <w:jc w:val="center"/>
        <w:rPr>
          <w:rFonts w:ascii="宋体" w:hAnsi="宋体"/>
          <w:sz w:val="32"/>
        </w:rPr>
      </w:pPr>
    </w:p>
    <w:p w:rsidR="00356335" w:rsidRDefault="00E72039">
      <w:pPr>
        <w:spacing w:line="360" w:lineRule="auto"/>
        <w:jc w:val="center"/>
        <w:rPr>
          <w:rFonts w:ascii="宋体" w:hAnsi="宋体"/>
          <w:sz w:val="32"/>
        </w:rPr>
      </w:pPr>
      <w:r>
        <w:rPr>
          <w:rFonts w:ascii="宋体" w:hAnsi="宋体" w:hint="eastAsia"/>
          <w:sz w:val="32"/>
        </w:rPr>
        <w:t>目</w:t>
      </w:r>
      <w:r>
        <w:rPr>
          <w:rFonts w:ascii="宋体" w:hAnsi="宋体"/>
          <w:sz w:val="32"/>
        </w:rPr>
        <w:t xml:space="preserve"> </w:t>
      </w:r>
      <w:r>
        <w:rPr>
          <w:rFonts w:ascii="宋体" w:hAnsi="宋体"/>
          <w:sz w:val="32"/>
        </w:rPr>
        <w:t>录</w:t>
      </w:r>
    </w:p>
    <w:p w:rsidR="00356335" w:rsidRDefault="00356335">
      <w:pPr>
        <w:spacing w:line="360" w:lineRule="auto"/>
        <w:jc w:val="center"/>
        <w:rPr>
          <w:rFonts w:ascii="宋体" w:hAnsi="宋体"/>
          <w:sz w:val="32"/>
        </w:rPr>
      </w:pPr>
    </w:p>
    <w:p w:rsidR="00356335" w:rsidRDefault="00356335">
      <w:pPr>
        <w:pStyle w:val="10"/>
        <w:tabs>
          <w:tab w:val="right" w:leader="dot" w:pos="8296"/>
        </w:tabs>
        <w:spacing w:line="360" w:lineRule="auto"/>
      </w:pPr>
      <w:r>
        <w:rPr>
          <w:rFonts w:ascii="宋体" w:hAnsi="宋体"/>
          <w:sz w:val="28"/>
        </w:rPr>
        <w:fldChar w:fldCharType="begin"/>
      </w:r>
      <w:r w:rsidR="00E72039">
        <w:rPr>
          <w:rFonts w:ascii="宋体" w:hAnsi="宋体"/>
          <w:sz w:val="28"/>
        </w:rPr>
        <w:instrText xml:space="preserve"> TOC \o "1-3" \f </w:instrText>
      </w:r>
      <w:r>
        <w:rPr>
          <w:rFonts w:ascii="宋体" w:hAnsi="宋体"/>
          <w:sz w:val="28"/>
        </w:rPr>
        <w:fldChar w:fldCharType="separate"/>
      </w:r>
      <w:r w:rsidR="00E72039">
        <w:rPr>
          <w:rFonts w:ascii="宋体" w:hAnsi="宋体" w:hint="eastAsia"/>
        </w:rPr>
        <w:t>第一章</w:t>
      </w:r>
      <w:r w:rsidR="00E72039">
        <w:rPr>
          <w:rFonts w:ascii="宋体" w:hAnsi="宋体"/>
        </w:rPr>
        <w:t xml:space="preserve"> </w:t>
      </w:r>
      <w:r w:rsidR="00E72039">
        <w:rPr>
          <w:rFonts w:ascii="宋体" w:hAnsi="宋体" w:hint="eastAsia"/>
        </w:rPr>
        <w:t>竞争性磋商采购邀请</w:t>
      </w:r>
      <w:r w:rsidR="00E72039">
        <w:tab/>
      </w:r>
      <w:r w:rsidR="00E72039">
        <w:rPr>
          <w:rFonts w:hint="eastAsia"/>
        </w:rPr>
        <w:t>3</w:t>
      </w:r>
    </w:p>
    <w:p w:rsidR="00356335" w:rsidRDefault="00E72039">
      <w:pPr>
        <w:pStyle w:val="10"/>
        <w:tabs>
          <w:tab w:val="right" w:leader="dot" w:pos="8296"/>
        </w:tabs>
        <w:spacing w:line="360" w:lineRule="auto"/>
      </w:pPr>
      <w:r>
        <w:rPr>
          <w:rFonts w:ascii="宋体" w:hAnsi="宋体" w:hint="eastAsia"/>
        </w:rPr>
        <w:t>第二章</w:t>
      </w:r>
      <w:r>
        <w:rPr>
          <w:rFonts w:ascii="宋体" w:hAnsi="宋体"/>
        </w:rPr>
        <w:t xml:space="preserve"> </w:t>
      </w:r>
      <w:r>
        <w:rPr>
          <w:rFonts w:ascii="宋体" w:hAnsi="宋体" w:hint="eastAsia"/>
        </w:rPr>
        <w:t>磋商须知</w:t>
      </w:r>
      <w:r>
        <w:tab/>
      </w:r>
      <w:r>
        <w:rPr>
          <w:rFonts w:hint="eastAsia"/>
        </w:rPr>
        <w:t>6</w:t>
      </w:r>
    </w:p>
    <w:p w:rsidR="00356335" w:rsidRDefault="00E72039">
      <w:pPr>
        <w:pStyle w:val="10"/>
        <w:tabs>
          <w:tab w:val="right" w:leader="dot" w:pos="8296"/>
        </w:tabs>
        <w:spacing w:line="360" w:lineRule="auto"/>
      </w:pPr>
      <w:r>
        <w:rPr>
          <w:rFonts w:ascii="宋体" w:hAnsi="宋体" w:hint="eastAsia"/>
        </w:rPr>
        <w:t>第三章</w:t>
      </w:r>
      <w:r>
        <w:rPr>
          <w:rFonts w:ascii="宋体" w:hAnsi="宋体"/>
        </w:rPr>
        <w:t xml:space="preserve"> </w:t>
      </w:r>
      <w:r>
        <w:rPr>
          <w:rFonts w:ascii="宋体" w:hAnsi="宋体" w:hint="eastAsia"/>
        </w:rPr>
        <w:t>合同条款及格式</w:t>
      </w:r>
      <w:r>
        <w:tab/>
      </w:r>
      <w:r>
        <w:rPr>
          <w:rFonts w:hint="eastAsia"/>
        </w:rPr>
        <w:t>1</w:t>
      </w:r>
      <w:r>
        <w:rPr>
          <w:rFonts w:hint="eastAsia"/>
        </w:rPr>
        <w:t>6</w:t>
      </w:r>
    </w:p>
    <w:p w:rsidR="00356335" w:rsidRDefault="00E72039">
      <w:pPr>
        <w:pStyle w:val="10"/>
        <w:tabs>
          <w:tab w:val="right" w:leader="dot" w:pos="8296"/>
        </w:tabs>
        <w:spacing w:line="360" w:lineRule="auto"/>
      </w:pPr>
      <w:r>
        <w:rPr>
          <w:rFonts w:ascii="宋体" w:hAnsi="宋体" w:hint="eastAsia"/>
        </w:rPr>
        <w:t>第四章</w:t>
      </w:r>
      <w:r>
        <w:rPr>
          <w:rFonts w:ascii="宋体" w:hAnsi="宋体"/>
        </w:rPr>
        <w:t xml:space="preserve"> </w:t>
      </w:r>
      <w:r>
        <w:rPr>
          <w:rFonts w:ascii="宋体" w:hAnsi="宋体" w:hint="eastAsia"/>
        </w:rPr>
        <w:t>项目需求</w:t>
      </w:r>
      <w:r>
        <w:tab/>
      </w:r>
      <w:r>
        <w:rPr>
          <w:rFonts w:hint="eastAsia"/>
        </w:rPr>
        <w:t>23</w:t>
      </w:r>
    </w:p>
    <w:p w:rsidR="00356335" w:rsidRDefault="00E72039">
      <w:pPr>
        <w:pStyle w:val="10"/>
        <w:tabs>
          <w:tab w:val="right" w:leader="dot" w:pos="8296"/>
        </w:tabs>
        <w:spacing w:line="360" w:lineRule="auto"/>
      </w:pPr>
      <w:r>
        <w:rPr>
          <w:rFonts w:ascii="宋体" w:hAnsi="宋体" w:hint="eastAsia"/>
        </w:rPr>
        <w:t>第五章</w:t>
      </w:r>
      <w:r>
        <w:rPr>
          <w:rFonts w:ascii="宋体" w:hAnsi="宋体"/>
        </w:rPr>
        <w:t xml:space="preserve"> </w:t>
      </w:r>
      <w:r>
        <w:rPr>
          <w:rFonts w:ascii="宋体" w:hAnsi="宋体" w:hint="eastAsia"/>
        </w:rPr>
        <w:t>评审方法和评审标准</w:t>
      </w:r>
      <w:r>
        <w:tab/>
      </w:r>
      <w:r>
        <w:rPr>
          <w:rFonts w:hint="eastAsia"/>
        </w:rPr>
        <w:t>29</w:t>
      </w:r>
    </w:p>
    <w:p w:rsidR="00356335" w:rsidRDefault="00E72039">
      <w:pPr>
        <w:pStyle w:val="10"/>
        <w:tabs>
          <w:tab w:val="right" w:leader="dot" w:pos="8296"/>
        </w:tabs>
        <w:spacing w:line="360" w:lineRule="auto"/>
      </w:pPr>
      <w:r>
        <w:rPr>
          <w:rFonts w:ascii="宋体" w:hAnsi="宋体" w:hint="eastAsia"/>
        </w:rPr>
        <w:t>第六章</w:t>
      </w:r>
      <w:r>
        <w:rPr>
          <w:rFonts w:ascii="宋体" w:hAnsi="宋体"/>
        </w:rPr>
        <w:t xml:space="preserve"> </w:t>
      </w:r>
      <w:r>
        <w:rPr>
          <w:rFonts w:ascii="宋体" w:hAnsi="宋体" w:hint="eastAsia"/>
        </w:rPr>
        <w:t>竞争性磋商响应文件格式</w:t>
      </w:r>
      <w:r>
        <w:tab/>
      </w:r>
      <w:r>
        <w:rPr>
          <w:rFonts w:hint="eastAsia"/>
        </w:rPr>
        <w:t>32</w:t>
      </w:r>
    </w:p>
    <w:p w:rsidR="00356335" w:rsidRDefault="00356335">
      <w:pPr>
        <w:spacing w:line="360" w:lineRule="auto"/>
        <w:jc w:val="center"/>
        <w:rPr>
          <w:rFonts w:ascii="宋体" w:hAnsi="宋体"/>
          <w:sz w:val="28"/>
        </w:rPr>
        <w:sectPr w:rsidR="00356335">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sz w:val="28"/>
        </w:rPr>
        <w:fldChar w:fldCharType="end"/>
      </w:r>
    </w:p>
    <w:p w:rsidR="00356335" w:rsidRDefault="00E72039">
      <w:pPr>
        <w:pStyle w:val="1"/>
        <w:jc w:val="center"/>
        <w:rPr>
          <w:rFonts w:ascii="宋体" w:hAnsi="宋体"/>
          <w:sz w:val="36"/>
        </w:rPr>
      </w:pPr>
      <w:bookmarkStart w:id="2" w:name="_Toc497145839"/>
      <w:r>
        <w:rPr>
          <w:rFonts w:ascii="宋体" w:hAnsi="宋体" w:hint="eastAsia"/>
          <w:sz w:val="36"/>
        </w:rPr>
        <w:lastRenderedPageBreak/>
        <w:t>第一章</w:t>
      </w:r>
      <w:r>
        <w:rPr>
          <w:rFonts w:ascii="宋体" w:hAnsi="宋体"/>
          <w:sz w:val="36"/>
        </w:rPr>
        <w:t xml:space="preserve"> </w:t>
      </w:r>
      <w:r>
        <w:rPr>
          <w:rFonts w:ascii="宋体" w:hAnsi="宋体"/>
          <w:sz w:val="36"/>
        </w:rPr>
        <w:t>竞争性磋商采购邀请</w:t>
      </w:r>
      <w:bookmarkEnd w:id="2"/>
    </w:p>
    <w:p w:rsidR="00356335" w:rsidRDefault="00E72039">
      <w:pPr>
        <w:spacing w:line="360" w:lineRule="auto"/>
        <w:ind w:firstLineChars="200" w:firstLine="420"/>
        <w:rPr>
          <w:rFonts w:ascii="宋体" w:hAnsi="宋体"/>
          <w:szCs w:val="21"/>
        </w:rPr>
      </w:pPr>
      <w:r>
        <w:rPr>
          <w:rFonts w:ascii="宋体" w:hAnsi="宋体" w:hint="eastAsia"/>
          <w:szCs w:val="21"/>
        </w:rPr>
        <w:t>江苏汇诚投资咨询管理有限公司</w:t>
      </w:r>
      <w:r>
        <w:rPr>
          <w:rFonts w:ascii="宋体" w:hAnsi="宋体" w:hint="eastAsia"/>
          <w:szCs w:val="21"/>
        </w:rPr>
        <w:t>（以下简称“代理机构”）受</w:t>
      </w:r>
      <w:r>
        <w:rPr>
          <w:rFonts w:ascii="宋体" w:hAnsi="宋体" w:hint="eastAsia"/>
          <w:szCs w:val="21"/>
        </w:rPr>
        <w:t>扬州大学附属医院代理机构</w:t>
      </w:r>
      <w:r>
        <w:rPr>
          <w:rFonts w:ascii="宋体" w:hAnsi="宋体" w:hint="eastAsia"/>
          <w:szCs w:val="21"/>
        </w:rPr>
        <w:t>（以下简称“采购人”）的委托，就扬州大学附属医院</w:t>
      </w:r>
      <w:r>
        <w:rPr>
          <w:rFonts w:ascii="宋体" w:hAnsi="宋体" w:hint="eastAsia"/>
          <w:szCs w:val="21"/>
        </w:rPr>
        <w:t>医技楼地下室核医学防护</w:t>
      </w:r>
      <w:r>
        <w:rPr>
          <w:rFonts w:ascii="宋体" w:hAnsi="宋体" w:hint="eastAsia"/>
          <w:szCs w:val="21"/>
        </w:rPr>
        <w:t>采购项目实施竞争性磋商采购，欢迎符合相关条件的供应商参加磋商。</w:t>
      </w:r>
    </w:p>
    <w:p w:rsidR="00356335" w:rsidRDefault="00E72039">
      <w:pPr>
        <w:spacing w:line="360" w:lineRule="auto"/>
        <w:ind w:firstLineChars="200" w:firstLine="422"/>
        <w:outlineLvl w:val="0"/>
        <w:rPr>
          <w:rFonts w:ascii="宋体" w:hAnsi="宋体"/>
          <w:b/>
          <w:szCs w:val="21"/>
        </w:rPr>
      </w:pPr>
      <w:r>
        <w:rPr>
          <w:rFonts w:ascii="宋体" w:hAnsi="宋体" w:hint="eastAsia"/>
          <w:b/>
          <w:szCs w:val="21"/>
        </w:rPr>
        <w:t>一、</w:t>
      </w:r>
      <w:r>
        <w:rPr>
          <w:rFonts w:ascii="宋体" w:hAnsi="宋体" w:hint="eastAsia"/>
          <w:b/>
          <w:bCs/>
          <w:szCs w:val="21"/>
        </w:rPr>
        <w:t>采购项目名称</w:t>
      </w:r>
      <w:r>
        <w:rPr>
          <w:rFonts w:ascii="宋体" w:hAnsi="宋体" w:hint="eastAsia"/>
          <w:b/>
          <w:szCs w:val="21"/>
        </w:rPr>
        <w:t>及编号</w:t>
      </w:r>
    </w:p>
    <w:p w:rsidR="00356335" w:rsidRDefault="00E72039">
      <w:pPr>
        <w:spacing w:line="360" w:lineRule="auto"/>
        <w:ind w:leftChars="200" w:left="1470" w:hangingChars="500" w:hanging="1050"/>
        <w:rPr>
          <w:rFonts w:ascii="宋体" w:hAnsi="宋体"/>
          <w:szCs w:val="21"/>
        </w:rPr>
      </w:pPr>
      <w:r>
        <w:rPr>
          <w:rFonts w:hAnsi="宋体" w:hint="eastAsia"/>
          <w:szCs w:val="21"/>
        </w:rPr>
        <w:t>项目名称</w:t>
      </w:r>
      <w:r>
        <w:rPr>
          <w:rFonts w:hAnsi="宋体" w:hint="eastAsia"/>
          <w:sz w:val="24"/>
        </w:rPr>
        <w:t>：</w:t>
      </w:r>
      <w:r>
        <w:rPr>
          <w:rFonts w:ascii="宋体" w:hAnsi="宋体" w:hint="eastAsia"/>
          <w:szCs w:val="21"/>
        </w:rPr>
        <w:t>扬州大学附属医院医技楼地下室核医学防护采购项目</w:t>
      </w:r>
    </w:p>
    <w:p w:rsidR="00356335" w:rsidRDefault="00E72039">
      <w:pPr>
        <w:spacing w:line="360" w:lineRule="auto"/>
        <w:ind w:firstLineChars="200" w:firstLine="420"/>
        <w:rPr>
          <w:rFonts w:ascii="宋体" w:hAnsi="宋体"/>
          <w:szCs w:val="21"/>
        </w:rPr>
      </w:pPr>
      <w:r>
        <w:rPr>
          <w:rFonts w:ascii="宋体" w:hAnsi="宋体" w:hint="eastAsia"/>
          <w:szCs w:val="21"/>
        </w:rPr>
        <w:t>编</w:t>
      </w:r>
      <w:r>
        <w:rPr>
          <w:rFonts w:ascii="宋体" w:hAnsi="宋体" w:hint="eastAsia"/>
          <w:szCs w:val="21"/>
        </w:rPr>
        <w:t xml:space="preserve">    </w:t>
      </w:r>
      <w:r>
        <w:rPr>
          <w:rFonts w:ascii="宋体" w:hAnsi="宋体" w:hint="eastAsia"/>
          <w:szCs w:val="21"/>
        </w:rPr>
        <w:t>号</w:t>
      </w:r>
      <w:r>
        <w:rPr>
          <w:rFonts w:ascii="宋体" w:hAnsi="宋体" w:hint="eastAsia"/>
          <w:sz w:val="24"/>
        </w:rPr>
        <w:t>：</w:t>
      </w:r>
      <w:r>
        <w:rPr>
          <w:rFonts w:ascii="宋体" w:hAnsi="宋体" w:hint="eastAsia"/>
          <w:szCs w:val="21"/>
        </w:rPr>
        <w:t>JSHCZB-20230982</w:t>
      </w:r>
      <w:r>
        <w:rPr>
          <w:rFonts w:ascii="宋体" w:hAnsi="宋体" w:hint="eastAsia"/>
          <w:szCs w:val="21"/>
        </w:rPr>
        <w:t>号</w:t>
      </w:r>
      <w:r>
        <w:rPr>
          <w:rFonts w:ascii="宋体" w:hAnsi="宋体" w:hint="eastAsia"/>
          <w:szCs w:val="21"/>
        </w:rPr>
        <w:t xml:space="preserve"> </w:t>
      </w:r>
    </w:p>
    <w:p w:rsidR="00356335" w:rsidRDefault="00E72039">
      <w:pPr>
        <w:tabs>
          <w:tab w:val="left" w:pos="900"/>
        </w:tabs>
        <w:spacing w:line="360" w:lineRule="auto"/>
        <w:ind w:firstLineChars="200" w:firstLine="422"/>
        <w:rPr>
          <w:rFonts w:ascii="宋体" w:hAnsi="宋体"/>
          <w:b/>
          <w:bCs/>
          <w:szCs w:val="21"/>
        </w:rPr>
      </w:pPr>
      <w:r>
        <w:rPr>
          <w:rFonts w:ascii="宋体" w:hAnsi="宋体" w:hint="eastAsia"/>
          <w:b/>
          <w:bCs/>
          <w:szCs w:val="21"/>
        </w:rPr>
        <w:t>二、采购项目简要说明及预算金额</w:t>
      </w:r>
    </w:p>
    <w:p w:rsidR="00356335" w:rsidRDefault="00E72039" w:rsidP="00455631">
      <w:pPr>
        <w:adjustRightInd w:val="0"/>
        <w:spacing w:line="440" w:lineRule="exact"/>
        <w:ind w:firstLineChars="177" w:firstLine="372"/>
        <w:contextualSpacing/>
        <w:rPr>
          <w:rFonts w:ascii="宋体" w:hAnsi="宋体"/>
          <w:szCs w:val="21"/>
        </w:rPr>
      </w:pPr>
      <w:r>
        <w:rPr>
          <w:rFonts w:ascii="宋体" w:hAnsi="宋体" w:hint="eastAsia"/>
          <w:szCs w:val="21"/>
        </w:rPr>
        <w:t>1</w:t>
      </w:r>
      <w:r>
        <w:rPr>
          <w:rFonts w:ascii="宋体" w:hAnsi="宋体" w:hint="eastAsia"/>
          <w:szCs w:val="21"/>
        </w:rPr>
        <w:t>、</w:t>
      </w:r>
      <w:r>
        <w:rPr>
          <w:rFonts w:hint="eastAsia"/>
        </w:rPr>
        <w:t>工期：</w:t>
      </w:r>
      <w:r>
        <w:rPr>
          <w:rFonts w:hint="eastAsia"/>
        </w:rPr>
        <w:t>合同签订后自接采购人通知之日起</w:t>
      </w:r>
      <w:r>
        <w:rPr>
          <w:rFonts w:hint="eastAsia"/>
        </w:rPr>
        <w:t>30</w:t>
      </w:r>
      <w:r>
        <w:rPr>
          <w:rFonts w:hint="eastAsia"/>
        </w:rPr>
        <w:t>个</w:t>
      </w:r>
      <w:proofErr w:type="gramStart"/>
      <w:r>
        <w:rPr>
          <w:rFonts w:hint="eastAsia"/>
        </w:rPr>
        <w:t>日历天</w:t>
      </w:r>
      <w:proofErr w:type="gramEnd"/>
      <w:r>
        <w:rPr>
          <w:rFonts w:hint="eastAsia"/>
        </w:rPr>
        <w:t>内（除不可抗力、非乙方原因）安装完成，调试及验收工作。</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预算</w:t>
      </w:r>
      <w:r>
        <w:rPr>
          <w:rFonts w:ascii="宋体" w:hAnsi="宋体" w:hint="eastAsia"/>
          <w:szCs w:val="21"/>
        </w:rPr>
        <w:t>：</w:t>
      </w:r>
      <w:r>
        <w:rPr>
          <w:rFonts w:ascii="宋体" w:hAnsi="宋体" w:hint="eastAsia"/>
          <w:szCs w:val="21"/>
          <w:u w:val="single"/>
        </w:rPr>
        <w:t>29</w:t>
      </w:r>
      <w:r>
        <w:rPr>
          <w:rFonts w:ascii="宋体" w:hAnsi="宋体" w:hint="eastAsia"/>
          <w:szCs w:val="21"/>
        </w:rPr>
        <w:t>万</w:t>
      </w:r>
      <w:r>
        <w:rPr>
          <w:rFonts w:ascii="宋体" w:hAnsi="宋体" w:hint="eastAsia"/>
          <w:szCs w:val="21"/>
        </w:rPr>
        <w:t>元</w:t>
      </w:r>
      <w:r>
        <w:rPr>
          <w:rFonts w:ascii="宋体" w:hAnsi="宋体" w:hint="eastAsia"/>
          <w:szCs w:val="21"/>
        </w:rPr>
        <w:t>。</w:t>
      </w:r>
    </w:p>
    <w:p w:rsidR="00356335" w:rsidRDefault="00E72039">
      <w:pPr>
        <w:pStyle w:val="4"/>
        <w:spacing w:line="360" w:lineRule="auto"/>
        <w:ind w:leftChars="0" w:left="0" w:firstLineChars="200" w:firstLine="422"/>
        <w:rPr>
          <w:b/>
          <w:bCs/>
        </w:rPr>
      </w:pPr>
      <w:r>
        <w:rPr>
          <w:rFonts w:hint="eastAsia"/>
          <w:b/>
          <w:bCs/>
        </w:rPr>
        <w:t>注：本项目设定最高限价，最高限价为</w:t>
      </w:r>
      <w:r>
        <w:rPr>
          <w:rFonts w:hint="eastAsia"/>
          <w:b/>
          <w:bCs/>
        </w:rPr>
        <w:t>29</w:t>
      </w:r>
      <w:r>
        <w:rPr>
          <w:rFonts w:hint="eastAsia"/>
          <w:b/>
          <w:bCs/>
        </w:rPr>
        <w:t>万元</w:t>
      </w:r>
      <w:r>
        <w:rPr>
          <w:rFonts w:hint="eastAsia"/>
          <w:b/>
          <w:bCs/>
        </w:rPr>
        <w:t>，报价超过最高限价的为无效报价，按照无效响应处理。不接受选择性报价和具有附加条件的报价。</w:t>
      </w:r>
    </w:p>
    <w:p w:rsidR="00356335" w:rsidRDefault="00E72039">
      <w:pPr>
        <w:tabs>
          <w:tab w:val="left" w:pos="900"/>
        </w:tabs>
        <w:spacing w:line="360" w:lineRule="auto"/>
        <w:ind w:firstLineChars="200" w:firstLine="420"/>
        <w:rPr>
          <w:rFonts w:ascii="宋体" w:hAnsi="宋体" w:cs="Arial"/>
          <w:b/>
          <w:bCs/>
          <w:szCs w:val="21"/>
        </w:rPr>
      </w:pPr>
      <w:r>
        <w:rPr>
          <w:rFonts w:ascii="宋体" w:hAnsi="宋体" w:hint="eastAsia"/>
          <w:szCs w:val="21"/>
        </w:rPr>
        <w:t xml:space="preserve"> </w:t>
      </w:r>
      <w:r>
        <w:rPr>
          <w:rFonts w:ascii="宋体" w:hAnsi="宋体" w:cs="Arial" w:hint="eastAsia"/>
          <w:b/>
          <w:bCs/>
          <w:szCs w:val="21"/>
        </w:rPr>
        <w:t>三、</w:t>
      </w:r>
      <w:proofErr w:type="gramStart"/>
      <w:r>
        <w:rPr>
          <w:rFonts w:ascii="宋体" w:hAnsi="宋体" w:cs="Arial" w:hint="eastAsia"/>
          <w:b/>
          <w:bCs/>
          <w:szCs w:val="21"/>
        </w:rPr>
        <w:t>合格磋商</w:t>
      </w:r>
      <w:proofErr w:type="gramEnd"/>
      <w:r>
        <w:rPr>
          <w:rFonts w:ascii="宋体" w:hAnsi="宋体" w:cs="Arial" w:hint="eastAsia"/>
          <w:b/>
          <w:bCs/>
          <w:szCs w:val="21"/>
        </w:rPr>
        <w:t>供应商资格要求</w:t>
      </w:r>
    </w:p>
    <w:p w:rsidR="00356335" w:rsidRDefault="00E72039">
      <w:pPr>
        <w:spacing w:line="360" w:lineRule="auto"/>
        <w:ind w:firstLineChars="200" w:firstLine="396"/>
        <w:rPr>
          <w:rFonts w:ascii="宋体" w:hAnsi="宋体"/>
          <w:szCs w:val="21"/>
        </w:rPr>
      </w:pPr>
      <w:r>
        <w:rPr>
          <w:rFonts w:ascii="宋体" w:hAnsi="宋体" w:cs="Arial" w:hint="eastAsia"/>
          <w:spacing w:val="-6"/>
          <w:szCs w:val="21"/>
        </w:rPr>
        <w:t>（一）</w:t>
      </w:r>
      <w:r>
        <w:rPr>
          <w:rFonts w:ascii="宋体" w:hAnsi="宋体" w:cs="Arial"/>
          <w:spacing w:val="-6"/>
          <w:szCs w:val="21"/>
        </w:rPr>
        <w:t>符合</w:t>
      </w:r>
      <w:r>
        <w:rPr>
          <w:rFonts w:ascii="宋体" w:hAnsi="宋体" w:cs="Arial" w:hint="eastAsia"/>
          <w:spacing w:val="-6"/>
          <w:szCs w:val="21"/>
        </w:rPr>
        <w:t>相关</w:t>
      </w:r>
      <w:r>
        <w:rPr>
          <w:rFonts w:ascii="宋体" w:hAnsi="宋体" w:cs="Arial"/>
          <w:spacing w:val="-6"/>
          <w:szCs w:val="21"/>
        </w:rPr>
        <w:t>规定</w:t>
      </w:r>
      <w:r>
        <w:rPr>
          <w:rFonts w:ascii="宋体" w:hAnsi="宋体" w:cs="Arial" w:hint="eastAsia"/>
          <w:spacing w:val="-6"/>
          <w:szCs w:val="21"/>
        </w:rPr>
        <w:t>的条件，并提供下列材料：</w:t>
      </w:r>
    </w:p>
    <w:p w:rsidR="00356335" w:rsidRDefault="00E72039">
      <w:pPr>
        <w:spacing w:line="360" w:lineRule="auto"/>
        <w:ind w:firstLineChars="250" w:firstLine="525"/>
        <w:rPr>
          <w:rFonts w:ascii="宋体" w:hAnsi="宋体"/>
          <w:i/>
          <w:iCs/>
          <w:szCs w:val="21"/>
          <w:u w:val="single"/>
        </w:rPr>
      </w:pPr>
      <w:r>
        <w:rPr>
          <w:rFonts w:ascii="宋体" w:hAnsi="宋体" w:hint="eastAsia"/>
          <w:i/>
          <w:iCs/>
          <w:szCs w:val="21"/>
          <w:u w:val="single"/>
        </w:rPr>
        <w:t xml:space="preserve">1 </w:t>
      </w:r>
      <w:r>
        <w:rPr>
          <w:rFonts w:ascii="宋体" w:hAnsi="宋体" w:hint="eastAsia"/>
          <w:i/>
          <w:iCs/>
          <w:szCs w:val="21"/>
          <w:u w:val="single"/>
        </w:rPr>
        <w:t>磋商响应函</w:t>
      </w:r>
      <w:r>
        <w:rPr>
          <w:rFonts w:ascii="宋体" w:hAnsi="宋体" w:hint="eastAsia"/>
          <w:b/>
          <w:i/>
          <w:iCs/>
          <w:szCs w:val="21"/>
          <w:u w:val="single"/>
        </w:rPr>
        <w:t>(</w:t>
      </w:r>
      <w:r>
        <w:rPr>
          <w:rFonts w:ascii="宋体" w:hAnsi="宋体" w:hint="eastAsia"/>
          <w:b/>
          <w:i/>
          <w:iCs/>
          <w:szCs w:val="21"/>
          <w:u w:val="single"/>
        </w:rPr>
        <w:t>原件</w:t>
      </w:r>
      <w:r>
        <w:rPr>
          <w:rFonts w:ascii="宋体" w:hAnsi="宋体" w:hint="eastAsia"/>
          <w:b/>
          <w:i/>
          <w:iCs/>
          <w:szCs w:val="21"/>
          <w:u w:val="single"/>
        </w:rPr>
        <w:t>)</w:t>
      </w:r>
    </w:p>
    <w:p w:rsidR="00356335" w:rsidRDefault="00E72039">
      <w:pPr>
        <w:spacing w:line="360" w:lineRule="auto"/>
        <w:ind w:right="312" w:firstLineChars="250" w:firstLine="525"/>
        <w:rPr>
          <w:rFonts w:ascii="宋体" w:hAnsi="宋体"/>
          <w:i/>
          <w:iCs/>
          <w:szCs w:val="21"/>
          <w:u w:val="single"/>
        </w:rPr>
      </w:pPr>
      <w:r>
        <w:rPr>
          <w:rFonts w:ascii="宋体" w:hAnsi="宋体" w:hint="eastAsia"/>
          <w:i/>
          <w:iCs/>
          <w:szCs w:val="21"/>
          <w:u w:val="single"/>
        </w:rPr>
        <w:t xml:space="preserve">2 </w:t>
      </w:r>
      <w:r>
        <w:rPr>
          <w:rFonts w:ascii="宋体" w:hAnsi="宋体" w:hint="eastAsia"/>
          <w:i/>
          <w:iCs/>
          <w:szCs w:val="21"/>
          <w:u w:val="single"/>
        </w:rPr>
        <w:t>资格声明</w:t>
      </w:r>
      <w:r>
        <w:rPr>
          <w:rFonts w:ascii="宋体" w:hAnsi="宋体" w:hint="eastAsia"/>
          <w:b/>
          <w:i/>
          <w:iCs/>
          <w:szCs w:val="21"/>
          <w:u w:val="single"/>
        </w:rPr>
        <w:t>(</w:t>
      </w:r>
      <w:r>
        <w:rPr>
          <w:rFonts w:ascii="宋体" w:hAnsi="宋体" w:hint="eastAsia"/>
          <w:b/>
          <w:i/>
          <w:iCs/>
          <w:szCs w:val="21"/>
          <w:u w:val="single"/>
        </w:rPr>
        <w:t>原件</w:t>
      </w:r>
      <w:r>
        <w:rPr>
          <w:rFonts w:ascii="宋体" w:hAnsi="宋体" w:hint="eastAsia"/>
          <w:b/>
          <w:i/>
          <w:iCs/>
          <w:szCs w:val="21"/>
          <w:u w:val="single"/>
        </w:rPr>
        <w:t>)</w:t>
      </w:r>
    </w:p>
    <w:p w:rsidR="00356335" w:rsidRDefault="00E72039">
      <w:pPr>
        <w:spacing w:line="360" w:lineRule="auto"/>
        <w:ind w:right="312" w:firstLineChars="250" w:firstLine="525"/>
        <w:rPr>
          <w:rFonts w:ascii="宋体" w:hAnsi="宋体"/>
          <w:i/>
          <w:iCs/>
          <w:szCs w:val="21"/>
          <w:u w:val="single"/>
        </w:rPr>
      </w:pPr>
      <w:r>
        <w:rPr>
          <w:rFonts w:ascii="宋体" w:hAnsi="宋体" w:hint="eastAsia"/>
          <w:i/>
          <w:iCs/>
          <w:szCs w:val="21"/>
          <w:u w:val="single"/>
        </w:rPr>
        <w:t>3</w:t>
      </w:r>
      <w:r>
        <w:rPr>
          <w:rFonts w:ascii="宋体" w:hAnsi="宋体" w:hint="eastAsia"/>
          <w:i/>
          <w:iCs/>
          <w:u w:val="single"/>
        </w:rPr>
        <w:t>若法定代表人参加磋商的，须提供本人身份证复印件</w:t>
      </w:r>
      <w:r>
        <w:rPr>
          <w:rFonts w:ascii="宋体" w:hAnsi="宋体" w:hint="eastAsia"/>
          <w:b/>
          <w:i/>
          <w:iCs/>
          <w:u w:val="single"/>
        </w:rPr>
        <w:t>(</w:t>
      </w:r>
      <w:r>
        <w:rPr>
          <w:rFonts w:ascii="宋体" w:hAnsi="宋体" w:hint="eastAsia"/>
          <w:b/>
          <w:i/>
          <w:iCs/>
          <w:u w:val="single"/>
        </w:rPr>
        <w:t>原件备查</w:t>
      </w:r>
      <w:r>
        <w:rPr>
          <w:rFonts w:ascii="宋体" w:hAnsi="宋体" w:hint="eastAsia"/>
          <w:b/>
          <w:i/>
          <w:iCs/>
          <w:u w:val="single"/>
        </w:rPr>
        <w:t>)</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r>
        <w:rPr>
          <w:rFonts w:ascii="宋体" w:hAnsi="宋体"/>
          <w:i/>
          <w:iCs/>
          <w:szCs w:val="21"/>
          <w:u w:val="single"/>
        </w:rPr>
        <w:t xml:space="preserve"> </w:t>
      </w:r>
    </w:p>
    <w:p w:rsidR="00356335" w:rsidRDefault="00E72039">
      <w:pPr>
        <w:spacing w:line="360" w:lineRule="auto"/>
        <w:ind w:firstLineChars="250" w:firstLine="525"/>
        <w:rPr>
          <w:rFonts w:ascii="宋体" w:hAnsi="宋体"/>
          <w:i/>
          <w:iCs/>
          <w:szCs w:val="21"/>
          <w:u w:val="single"/>
        </w:rPr>
      </w:pPr>
      <w:r>
        <w:rPr>
          <w:rFonts w:ascii="宋体" w:hAnsi="宋体" w:hint="eastAsia"/>
          <w:i/>
          <w:iCs/>
          <w:szCs w:val="21"/>
          <w:u w:val="single"/>
        </w:rPr>
        <w:t xml:space="preserve">4 </w:t>
      </w:r>
      <w:r>
        <w:rPr>
          <w:rFonts w:ascii="宋体" w:hAnsi="宋体" w:hint="eastAsia"/>
          <w:i/>
          <w:iCs/>
          <w:szCs w:val="21"/>
          <w:u w:val="single"/>
        </w:rPr>
        <w:t>营业执照副本</w:t>
      </w:r>
      <w:r>
        <w:rPr>
          <w:rFonts w:ascii="宋体" w:hAnsi="宋体" w:hint="eastAsia"/>
          <w:b/>
          <w:i/>
          <w:iCs/>
          <w:szCs w:val="21"/>
          <w:u w:val="single"/>
        </w:rPr>
        <w:t>(</w:t>
      </w:r>
      <w:r>
        <w:rPr>
          <w:rFonts w:ascii="宋体" w:hAnsi="宋体" w:hint="eastAsia"/>
          <w:b/>
          <w:i/>
          <w:iCs/>
          <w:szCs w:val="21"/>
          <w:u w:val="single"/>
        </w:rPr>
        <w:t>复印件加盖供应商公章</w:t>
      </w:r>
      <w:r>
        <w:rPr>
          <w:rFonts w:ascii="宋体" w:hAnsi="宋体" w:hint="eastAsia"/>
          <w:b/>
          <w:i/>
          <w:iCs/>
          <w:szCs w:val="21"/>
          <w:u w:val="single"/>
        </w:rPr>
        <w:t xml:space="preserve">) </w:t>
      </w:r>
    </w:p>
    <w:p w:rsidR="00356335" w:rsidRDefault="00E72039">
      <w:pPr>
        <w:spacing w:line="360" w:lineRule="auto"/>
        <w:ind w:firstLineChars="250" w:firstLine="525"/>
        <w:rPr>
          <w:rFonts w:ascii="宋体" w:hAnsi="宋体"/>
          <w:i/>
          <w:iCs/>
          <w:szCs w:val="21"/>
          <w:u w:val="single"/>
        </w:rPr>
      </w:pPr>
      <w:r>
        <w:rPr>
          <w:rFonts w:ascii="宋体" w:hAnsi="宋体" w:hint="eastAsia"/>
          <w:i/>
          <w:iCs/>
          <w:szCs w:val="21"/>
          <w:u w:val="single"/>
        </w:rPr>
        <w:t xml:space="preserve">5 </w:t>
      </w:r>
      <w:r>
        <w:rPr>
          <w:rFonts w:ascii="宋体" w:hAnsi="宋体" w:hint="eastAsia"/>
          <w:i/>
          <w:iCs/>
          <w:szCs w:val="21"/>
          <w:u w:val="single"/>
        </w:rPr>
        <w:t>依法缴纳职工社会保障资金的证明材料</w:t>
      </w:r>
      <w:r>
        <w:rPr>
          <w:rFonts w:ascii="宋体" w:hAnsi="宋体" w:hint="eastAsia"/>
          <w:b/>
          <w:i/>
          <w:iCs/>
          <w:szCs w:val="21"/>
          <w:u w:val="single"/>
        </w:rPr>
        <w:t>(</w:t>
      </w:r>
      <w:r>
        <w:rPr>
          <w:rFonts w:ascii="宋体" w:hAnsi="宋体" w:hint="eastAsia"/>
          <w:b/>
          <w:i/>
          <w:iCs/>
          <w:szCs w:val="21"/>
          <w:u w:val="single"/>
        </w:rPr>
        <w:t>复印件加盖供应商公章</w:t>
      </w:r>
      <w:r>
        <w:rPr>
          <w:rFonts w:ascii="宋体" w:hAnsi="宋体" w:hint="eastAsia"/>
          <w:b/>
          <w:i/>
          <w:iCs/>
          <w:szCs w:val="21"/>
          <w:u w:val="single"/>
        </w:rPr>
        <w:t>)(</w:t>
      </w:r>
      <w:r>
        <w:rPr>
          <w:rFonts w:ascii="宋体" w:hAnsi="宋体" w:hint="eastAsia"/>
          <w:b/>
          <w:i/>
          <w:iCs/>
          <w:szCs w:val="21"/>
          <w:u w:val="single"/>
        </w:rPr>
        <w:t>税务、银行或社会保险基金管理部门出具的</w:t>
      </w:r>
      <w:r>
        <w:rPr>
          <w:rFonts w:ascii="宋体" w:hAnsi="宋体" w:hint="eastAsia"/>
          <w:b/>
          <w:i/>
          <w:iCs/>
          <w:szCs w:val="21"/>
          <w:u w:val="single"/>
        </w:rPr>
        <w:t>2023</w:t>
      </w:r>
      <w:r>
        <w:rPr>
          <w:rFonts w:ascii="宋体" w:hAnsi="宋体" w:hint="eastAsia"/>
          <w:b/>
          <w:i/>
          <w:iCs/>
          <w:szCs w:val="21"/>
          <w:u w:val="single"/>
        </w:rPr>
        <w:t>年</w:t>
      </w:r>
      <w:r>
        <w:rPr>
          <w:rFonts w:ascii="宋体" w:hAnsi="宋体" w:hint="eastAsia"/>
          <w:b/>
          <w:i/>
          <w:iCs/>
          <w:szCs w:val="21"/>
          <w:u w:val="single"/>
        </w:rPr>
        <w:t>7</w:t>
      </w:r>
      <w:r>
        <w:rPr>
          <w:rFonts w:ascii="宋体" w:hAnsi="宋体" w:hint="eastAsia"/>
          <w:b/>
          <w:i/>
          <w:iCs/>
          <w:szCs w:val="21"/>
          <w:u w:val="single"/>
        </w:rPr>
        <w:t>月</w:t>
      </w:r>
      <w:r>
        <w:rPr>
          <w:rFonts w:ascii="宋体" w:hAnsi="宋体" w:hint="eastAsia"/>
          <w:b/>
          <w:i/>
          <w:iCs/>
          <w:szCs w:val="21"/>
          <w:u w:val="single"/>
        </w:rPr>
        <w:t>-2023</w:t>
      </w:r>
      <w:r>
        <w:rPr>
          <w:rFonts w:ascii="宋体" w:hAnsi="宋体" w:hint="eastAsia"/>
          <w:b/>
          <w:i/>
          <w:iCs/>
          <w:szCs w:val="21"/>
          <w:u w:val="single"/>
        </w:rPr>
        <w:t>年</w:t>
      </w:r>
      <w:r>
        <w:rPr>
          <w:rFonts w:ascii="宋体" w:hAnsi="宋体" w:hint="eastAsia"/>
          <w:b/>
          <w:i/>
          <w:iCs/>
          <w:szCs w:val="21"/>
          <w:u w:val="single"/>
        </w:rPr>
        <w:t>9</w:t>
      </w:r>
      <w:r>
        <w:rPr>
          <w:rFonts w:ascii="宋体" w:hAnsi="宋体" w:hint="eastAsia"/>
          <w:b/>
          <w:i/>
          <w:iCs/>
          <w:szCs w:val="21"/>
          <w:u w:val="single"/>
        </w:rPr>
        <w:t>月</w:t>
      </w:r>
      <w:r>
        <w:rPr>
          <w:rFonts w:ascii="宋体" w:hAnsi="宋体" w:hint="eastAsia"/>
          <w:b/>
          <w:i/>
          <w:iCs/>
          <w:szCs w:val="21"/>
          <w:u w:val="single"/>
        </w:rPr>
        <w:t>三个月内任意一份缴纳职工社会保障资金的缴款凭证或缴款证明</w:t>
      </w:r>
      <w:r>
        <w:rPr>
          <w:rFonts w:ascii="宋体" w:hAnsi="宋体" w:hint="eastAsia"/>
          <w:b/>
          <w:i/>
          <w:iCs/>
          <w:szCs w:val="21"/>
          <w:u w:val="single"/>
        </w:rPr>
        <w:t>)</w:t>
      </w:r>
    </w:p>
    <w:p w:rsidR="00356335" w:rsidRDefault="00E72039">
      <w:pPr>
        <w:spacing w:line="360" w:lineRule="auto"/>
        <w:ind w:firstLineChars="250" w:firstLine="525"/>
        <w:rPr>
          <w:rFonts w:ascii="宋体" w:hAnsi="宋体"/>
          <w:b/>
          <w:i/>
          <w:iCs/>
          <w:szCs w:val="21"/>
          <w:u w:val="single"/>
        </w:rPr>
      </w:pPr>
      <w:r>
        <w:rPr>
          <w:rFonts w:ascii="宋体" w:hAnsi="宋体" w:hint="eastAsia"/>
          <w:i/>
          <w:iCs/>
          <w:szCs w:val="21"/>
          <w:u w:val="single"/>
        </w:rPr>
        <w:t xml:space="preserve">6 </w:t>
      </w:r>
      <w:r>
        <w:rPr>
          <w:rFonts w:ascii="宋体" w:hAnsi="宋体" w:hint="eastAsia"/>
          <w:i/>
          <w:iCs/>
          <w:szCs w:val="21"/>
          <w:u w:val="single"/>
        </w:rPr>
        <w:t>供应商</w:t>
      </w:r>
      <w:r>
        <w:rPr>
          <w:rFonts w:ascii="宋体" w:hAnsi="宋体" w:hint="eastAsia"/>
          <w:i/>
          <w:iCs/>
          <w:szCs w:val="21"/>
          <w:u w:val="single"/>
        </w:rPr>
        <w:t>2023</w:t>
      </w:r>
      <w:r>
        <w:rPr>
          <w:rFonts w:ascii="宋体" w:hAnsi="宋体" w:hint="eastAsia"/>
          <w:i/>
          <w:iCs/>
          <w:szCs w:val="21"/>
          <w:u w:val="single"/>
        </w:rPr>
        <w:t>年</w:t>
      </w:r>
      <w:r>
        <w:rPr>
          <w:rFonts w:ascii="宋体" w:hAnsi="宋体" w:hint="eastAsia"/>
          <w:i/>
          <w:iCs/>
          <w:szCs w:val="21"/>
          <w:u w:val="single"/>
        </w:rPr>
        <w:t>7</w:t>
      </w:r>
      <w:r>
        <w:rPr>
          <w:rFonts w:ascii="宋体" w:hAnsi="宋体" w:hint="eastAsia"/>
          <w:i/>
          <w:iCs/>
          <w:szCs w:val="21"/>
          <w:u w:val="single"/>
        </w:rPr>
        <w:t>月</w:t>
      </w:r>
      <w:r>
        <w:rPr>
          <w:rFonts w:ascii="宋体" w:hAnsi="宋体" w:hint="eastAsia"/>
          <w:i/>
          <w:iCs/>
          <w:szCs w:val="21"/>
          <w:u w:val="single"/>
        </w:rPr>
        <w:t>-2023</w:t>
      </w:r>
      <w:r>
        <w:rPr>
          <w:rFonts w:ascii="宋体" w:hAnsi="宋体" w:hint="eastAsia"/>
          <w:i/>
          <w:iCs/>
          <w:szCs w:val="21"/>
          <w:u w:val="single"/>
        </w:rPr>
        <w:t>年</w:t>
      </w:r>
      <w:r>
        <w:rPr>
          <w:rFonts w:ascii="宋体" w:hAnsi="宋体" w:hint="eastAsia"/>
          <w:i/>
          <w:iCs/>
          <w:szCs w:val="21"/>
          <w:u w:val="single"/>
        </w:rPr>
        <w:t>9</w:t>
      </w:r>
      <w:r>
        <w:rPr>
          <w:rFonts w:ascii="宋体" w:hAnsi="宋体" w:hint="eastAsia"/>
          <w:i/>
          <w:iCs/>
          <w:szCs w:val="21"/>
          <w:u w:val="single"/>
        </w:rPr>
        <w:t>月</w:t>
      </w:r>
      <w:r>
        <w:rPr>
          <w:rFonts w:ascii="宋体" w:hAnsi="宋体" w:hint="eastAsia"/>
          <w:i/>
          <w:iCs/>
          <w:szCs w:val="21"/>
          <w:u w:val="single"/>
        </w:rPr>
        <w:t>三个月内任意一份依法纳税的缴款凭证</w:t>
      </w:r>
      <w:r>
        <w:rPr>
          <w:rFonts w:ascii="宋体" w:hAnsi="宋体" w:hint="eastAsia"/>
          <w:b/>
          <w:i/>
          <w:iCs/>
          <w:szCs w:val="21"/>
          <w:u w:val="single"/>
        </w:rPr>
        <w:t>(</w:t>
      </w:r>
      <w:r>
        <w:rPr>
          <w:rFonts w:ascii="宋体" w:hAnsi="宋体" w:hint="eastAsia"/>
          <w:b/>
          <w:i/>
          <w:iCs/>
          <w:szCs w:val="21"/>
          <w:u w:val="single"/>
        </w:rPr>
        <w:t>复印件加盖供应商公章</w:t>
      </w:r>
      <w:r>
        <w:rPr>
          <w:rFonts w:ascii="宋体" w:hAnsi="宋体" w:hint="eastAsia"/>
          <w:b/>
          <w:i/>
          <w:iCs/>
          <w:szCs w:val="21"/>
          <w:u w:val="single"/>
        </w:rPr>
        <w:t>)</w:t>
      </w:r>
    </w:p>
    <w:p w:rsidR="00356335" w:rsidRDefault="00E72039">
      <w:pPr>
        <w:spacing w:line="360" w:lineRule="auto"/>
        <w:ind w:firstLineChars="250" w:firstLine="525"/>
        <w:jc w:val="left"/>
        <w:rPr>
          <w:rFonts w:ascii="宋体" w:hAnsi="宋体"/>
          <w:i/>
          <w:iCs/>
          <w:szCs w:val="21"/>
          <w:u w:val="single"/>
        </w:rPr>
      </w:pPr>
      <w:r>
        <w:rPr>
          <w:rFonts w:ascii="宋体" w:hAnsi="宋体" w:hint="eastAsia"/>
          <w:i/>
          <w:iCs/>
          <w:szCs w:val="21"/>
          <w:u w:val="single"/>
        </w:rPr>
        <w:t xml:space="preserve">7  </w:t>
      </w:r>
      <w:r>
        <w:rPr>
          <w:rFonts w:ascii="宋体" w:hAnsi="宋体" w:hint="eastAsia"/>
          <w:i/>
          <w:iCs/>
          <w:szCs w:val="21"/>
          <w:u w:val="single"/>
        </w:rPr>
        <w:t>上一</w:t>
      </w:r>
      <w:r>
        <w:rPr>
          <w:rFonts w:ascii="宋体" w:hAnsi="宋体" w:hint="eastAsia"/>
          <w:i/>
          <w:iCs/>
          <w:szCs w:val="21"/>
          <w:u w:val="single"/>
        </w:rPr>
        <w:t>年度财务报告</w:t>
      </w:r>
      <w:r>
        <w:rPr>
          <w:rFonts w:ascii="宋体" w:hAnsi="宋体" w:hint="eastAsia"/>
          <w:b/>
          <w:i/>
          <w:iCs/>
          <w:szCs w:val="21"/>
          <w:u w:val="single"/>
        </w:rPr>
        <w:t xml:space="preserve"> (</w:t>
      </w:r>
      <w:r>
        <w:rPr>
          <w:rFonts w:ascii="宋体" w:hAnsi="宋体" w:hint="eastAsia"/>
          <w:b/>
          <w:i/>
          <w:iCs/>
          <w:szCs w:val="21"/>
          <w:u w:val="single"/>
        </w:rPr>
        <w:t>复印件加盖供应商公章</w:t>
      </w:r>
      <w:r>
        <w:rPr>
          <w:rFonts w:ascii="宋体" w:hAnsi="宋体" w:hint="eastAsia"/>
          <w:b/>
          <w:i/>
          <w:iCs/>
          <w:szCs w:val="21"/>
          <w:u w:val="single"/>
        </w:rPr>
        <w:t>)</w:t>
      </w:r>
    </w:p>
    <w:p w:rsidR="00356335" w:rsidRDefault="00E72039">
      <w:pPr>
        <w:spacing w:line="360" w:lineRule="auto"/>
        <w:ind w:firstLineChars="200" w:firstLine="420"/>
        <w:jc w:val="left"/>
        <w:rPr>
          <w:rFonts w:ascii="宋体" w:hAnsi="宋体"/>
          <w:b/>
          <w:bCs/>
          <w:i/>
          <w:iCs/>
          <w:szCs w:val="21"/>
          <w:u w:val="single"/>
        </w:rPr>
      </w:pPr>
      <w:r>
        <w:rPr>
          <w:rFonts w:ascii="宋体" w:hAnsi="宋体" w:hint="eastAsia"/>
          <w:i/>
          <w:iCs/>
          <w:szCs w:val="21"/>
          <w:u w:val="single"/>
        </w:rPr>
        <w:t xml:space="preserve">8 </w:t>
      </w:r>
      <w:r>
        <w:rPr>
          <w:rFonts w:ascii="宋体" w:hAnsi="宋体" w:hint="eastAsia"/>
          <w:i/>
          <w:iCs/>
          <w:szCs w:val="21"/>
          <w:u w:val="single"/>
        </w:rPr>
        <w:t>供应商参加本次采购活动前</w:t>
      </w:r>
      <w:r>
        <w:rPr>
          <w:rFonts w:ascii="宋体" w:hAnsi="宋体" w:hint="eastAsia"/>
          <w:i/>
          <w:iCs/>
          <w:szCs w:val="21"/>
          <w:u w:val="single"/>
        </w:rPr>
        <w:t>3</w:t>
      </w:r>
      <w:r>
        <w:rPr>
          <w:rFonts w:ascii="宋体" w:hAnsi="宋体" w:hint="eastAsia"/>
          <w:i/>
          <w:iCs/>
          <w:szCs w:val="21"/>
          <w:u w:val="single"/>
        </w:rPr>
        <w:t>年内在经营活动中没有重大违法记录的书面声明</w:t>
      </w:r>
      <w:r>
        <w:rPr>
          <w:rFonts w:ascii="宋体" w:hAnsi="宋体" w:hint="eastAsia"/>
          <w:b/>
          <w:bCs/>
          <w:i/>
          <w:iCs/>
          <w:szCs w:val="21"/>
          <w:u w:val="single"/>
        </w:rPr>
        <w:t>（原件）</w:t>
      </w:r>
    </w:p>
    <w:p w:rsidR="00356335" w:rsidRDefault="00E72039">
      <w:pPr>
        <w:spacing w:line="360" w:lineRule="auto"/>
        <w:ind w:firstLineChars="200" w:firstLine="420"/>
        <w:jc w:val="left"/>
        <w:rPr>
          <w:rFonts w:ascii="宋体" w:hAnsi="宋体"/>
          <w:b/>
          <w:bCs/>
          <w:i/>
          <w:iCs/>
          <w:szCs w:val="21"/>
          <w:u w:val="single"/>
        </w:rPr>
      </w:pPr>
      <w:r>
        <w:rPr>
          <w:rFonts w:ascii="宋体" w:hAnsi="宋体" w:cs="宋体" w:hint="eastAsia"/>
          <w:i/>
          <w:iCs/>
          <w:u w:val="single"/>
        </w:rPr>
        <w:t xml:space="preserve">9 </w:t>
      </w:r>
      <w:r>
        <w:rPr>
          <w:rFonts w:ascii="宋体" w:hAnsi="宋体" w:cs="宋体" w:hint="eastAsia"/>
          <w:i/>
          <w:iCs/>
          <w:u w:val="single"/>
        </w:rPr>
        <w:t>供应商信用承诺书</w:t>
      </w:r>
      <w:r>
        <w:rPr>
          <w:rFonts w:ascii="宋体" w:hAnsi="宋体" w:cs="宋体" w:hint="eastAsia"/>
          <w:b/>
          <w:bCs/>
          <w:i/>
          <w:iCs/>
          <w:u w:val="single"/>
        </w:rPr>
        <w:t>（原件）</w:t>
      </w:r>
    </w:p>
    <w:p w:rsidR="00356335" w:rsidRDefault="00E72039">
      <w:pPr>
        <w:adjustRightInd w:val="0"/>
        <w:snapToGrid w:val="0"/>
        <w:spacing w:line="440" w:lineRule="exact"/>
        <w:ind w:firstLineChars="400" w:firstLine="843"/>
        <w:contextualSpacing/>
        <w:rPr>
          <w:rFonts w:ascii="宋体" w:hAnsi="宋体"/>
          <w:b/>
          <w:szCs w:val="21"/>
        </w:rPr>
      </w:pPr>
      <w:r>
        <w:rPr>
          <w:rFonts w:ascii="宋体" w:hAnsi="宋体" w:hint="eastAsia"/>
          <w:b/>
          <w:bCs/>
          <w:szCs w:val="21"/>
        </w:rPr>
        <w:lastRenderedPageBreak/>
        <w:t>注：</w:t>
      </w:r>
      <w:r>
        <w:rPr>
          <w:rFonts w:ascii="宋体" w:hAnsi="宋体" w:hint="eastAsia"/>
          <w:b/>
          <w:bCs/>
          <w:szCs w:val="21"/>
        </w:rPr>
        <w:t>1</w:t>
      </w:r>
      <w:r>
        <w:rPr>
          <w:rFonts w:ascii="宋体" w:hAnsi="宋体" w:hint="eastAsia"/>
          <w:b/>
          <w:szCs w:val="21"/>
        </w:rPr>
        <w:t>.</w:t>
      </w:r>
      <w:r>
        <w:rPr>
          <w:rFonts w:ascii="宋体" w:hAnsi="宋体" w:hint="eastAsia"/>
          <w:b/>
          <w:szCs w:val="21"/>
        </w:rPr>
        <w:t>供应商如有相关政策支持，延期缴纳或暂不缴纳职工社会保障资金的，须提供相关证明材料；</w:t>
      </w:r>
    </w:p>
    <w:p w:rsidR="00356335" w:rsidRDefault="00E72039">
      <w:pPr>
        <w:adjustRightInd w:val="0"/>
        <w:snapToGrid w:val="0"/>
        <w:spacing w:line="440" w:lineRule="exact"/>
        <w:ind w:firstLineChars="400" w:firstLine="843"/>
        <w:contextualSpacing/>
        <w:rPr>
          <w:rFonts w:ascii="宋体" w:hAnsi="宋体"/>
          <w:b/>
          <w:szCs w:val="21"/>
        </w:rPr>
      </w:pPr>
      <w:r>
        <w:rPr>
          <w:rFonts w:ascii="宋体" w:hAnsi="宋体" w:hint="eastAsia"/>
          <w:b/>
          <w:szCs w:val="21"/>
        </w:rPr>
        <w:t>2.</w:t>
      </w:r>
      <w:r>
        <w:rPr>
          <w:rFonts w:ascii="宋体" w:hAnsi="宋体" w:hint="eastAsia"/>
          <w:b/>
          <w:szCs w:val="21"/>
        </w:rPr>
        <w:t>若</w:t>
      </w:r>
      <w:r>
        <w:rPr>
          <w:rFonts w:ascii="宋体" w:hAnsi="宋体" w:hint="eastAsia"/>
          <w:b/>
          <w:szCs w:val="21"/>
        </w:rPr>
        <w:t>供应商</w:t>
      </w:r>
      <w:r>
        <w:rPr>
          <w:rFonts w:ascii="宋体" w:hAnsi="宋体" w:hint="eastAsia"/>
          <w:b/>
          <w:szCs w:val="21"/>
        </w:rPr>
        <w:t>为新成立公司不能提供</w:t>
      </w:r>
      <w:r>
        <w:rPr>
          <w:rFonts w:ascii="宋体" w:hAnsi="宋体" w:hint="eastAsia"/>
          <w:b/>
          <w:szCs w:val="21"/>
        </w:rPr>
        <w:t>5</w:t>
      </w:r>
      <w:r>
        <w:rPr>
          <w:rFonts w:ascii="宋体" w:hAnsi="宋体" w:hint="eastAsia"/>
          <w:b/>
          <w:szCs w:val="21"/>
        </w:rPr>
        <w:t>、</w:t>
      </w:r>
      <w:r>
        <w:rPr>
          <w:rFonts w:ascii="宋体" w:hAnsi="宋体" w:hint="eastAsia"/>
          <w:b/>
          <w:szCs w:val="21"/>
        </w:rPr>
        <w:t>6</w:t>
      </w:r>
      <w:r>
        <w:rPr>
          <w:rFonts w:ascii="宋体" w:hAnsi="宋体" w:hint="eastAsia"/>
          <w:b/>
          <w:szCs w:val="21"/>
        </w:rPr>
        <w:t>、</w:t>
      </w:r>
      <w:r>
        <w:rPr>
          <w:rFonts w:ascii="宋体" w:hAnsi="宋体" w:hint="eastAsia"/>
          <w:b/>
          <w:szCs w:val="21"/>
        </w:rPr>
        <w:t>7</w:t>
      </w:r>
      <w:r>
        <w:rPr>
          <w:rFonts w:ascii="宋体" w:hAnsi="宋体" w:hint="eastAsia"/>
          <w:b/>
          <w:szCs w:val="21"/>
        </w:rPr>
        <w:t>项，须提供相关证明材料；</w:t>
      </w:r>
    </w:p>
    <w:p w:rsidR="00356335" w:rsidRDefault="00E72039">
      <w:pPr>
        <w:adjustRightInd w:val="0"/>
        <w:snapToGrid w:val="0"/>
        <w:spacing w:line="440" w:lineRule="exact"/>
        <w:ind w:firstLineChars="400" w:firstLine="843"/>
        <w:contextualSpacing/>
      </w:pPr>
      <w:r>
        <w:rPr>
          <w:rFonts w:ascii="宋体" w:hAnsi="宋体" w:hint="eastAsia"/>
          <w:b/>
          <w:szCs w:val="21"/>
        </w:rPr>
        <w:t>3.</w:t>
      </w:r>
      <w:r>
        <w:rPr>
          <w:rFonts w:ascii="宋体" w:hAnsi="宋体" w:hint="eastAsia"/>
          <w:b/>
          <w:szCs w:val="21"/>
        </w:rPr>
        <w:t>如参加本项目的</w:t>
      </w:r>
      <w:r>
        <w:rPr>
          <w:rFonts w:ascii="宋体" w:hAnsi="宋体" w:hint="eastAsia"/>
          <w:b/>
          <w:szCs w:val="21"/>
        </w:rPr>
        <w:t>供应商</w:t>
      </w:r>
      <w:r>
        <w:rPr>
          <w:rFonts w:ascii="宋体" w:hAnsi="宋体" w:hint="eastAsia"/>
          <w:b/>
          <w:szCs w:val="21"/>
        </w:rPr>
        <w:t>为个体工商户、事业法人等非企业法人，则无需提供上述</w:t>
      </w:r>
      <w:r>
        <w:rPr>
          <w:rFonts w:ascii="宋体" w:hAnsi="宋体" w:hint="eastAsia"/>
          <w:b/>
          <w:szCs w:val="21"/>
        </w:rPr>
        <w:t>5</w:t>
      </w:r>
      <w:r>
        <w:rPr>
          <w:rFonts w:ascii="宋体" w:hAnsi="宋体" w:hint="eastAsia"/>
          <w:b/>
          <w:szCs w:val="21"/>
        </w:rPr>
        <w:t>、</w:t>
      </w:r>
      <w:r>
        <w:rPr>
          <w:rFonts w:ascii="宋体" w:hAnsi="宋体" w:hint="eastAsia"/>
          <w:b/>
          <w:szCs w:val="21"/>
        </w:rPr>
        <w:t>6</w:t>
      </w:r>
      <w:r>
        <w:rPr>
          <w:rFonts w:ascii="宋体" w:hAnsi="宋体" w:hint="eastAsia"/>
          <w:b/>
          <w:szCs w:val="21"/>
        </w:rPr>
        <w:t>、</w:t>
      </w:r>
      <w:r>
        <w:rPr>
          <w:rFonts w:ascii="宋体" w:hAnsi="宋体" w:hint="eastAsia"/>
          <w:b/>
          <w:szCs w:val="21"/>
        </w:rPr>
        <w:t>7</w:t>
      </w:r>
      <w:r>
        <w:rPr>
          <w:rFonts w:ascii="宋体" w:hAnsi="宋体" w:hint="eastAsia"/>
          <w:b/>
          <w:szCs w:val="21"/>
        </w:rPr>
        <w:t>项。</w:t>
      </w:r>
    </w:p>
    <w:p w:rsidR="00356335" w:rsidRDefault="00E72039">
      <w:pPr>
        <w:numPr>
          <w:ilvl w:val="0"/>
          <w:numId w:val="2"/>
        </w:numPr>
        <w:spacing w:line="360" w:lineRule="auto"/>
        <w:ind w:firstLineChars="200" w:firstLine="420"/>
        <w:rPr>
          <w:rFonts w:ascii="宋体" w:hAnsi="宋体"/>
          <w:szCs w:val="21"/>
        </w:rPr>
      </w:pPr>
      <w:r>
        <w:rPr>
          <w:rFonts w:ascii="宋体" w:hAnsi="宋体" w:hint="eastAsia"/>
          <w:szCs w:val="21"/>
        </w:rPr>
        <w:t>采购人根据本项目要求规定的特定条件：</w:t>
      </w:r>
      <w:r>
        <w:rPr>
          <w:rFonts w:ascii="宋体" w:hAnsi="宋体" w:hint="eastAsia"/>
          <w:i/>
          <w:iCs/>
          <w:szCs w:val="21"/>
          <w:u w:val="single"/>
        </w:rPr>
        <w:t>无</w:t>
      </w:r>
    </w:p>
    <w:p w:rsidR="00356335" w:rsidRDefault="00E72039">
      <w:pPr>
        <w:pStyle w:val="a0"/>
        <w:spacing w:line="360" w:lineRule="auto"/>
        <w:ind w:firstLineChars="200" w:firstLine="420"/>
        <w:rPr>
          <w:rFonts w:ascii="宋体" w:eastAsia="宋体" w:hAnsi="宋体"/>
          <w:i/>
          <w:iCs/>
          <w:kern w:val="2"/>
          <w:sz w:val="21"/>
          <w:szCs w:val="21"/>
          <w:u w:val="single"/>
        </w:rPr>
      </w:pPr>
      <w:r>
        <w:rPr>
          <w:rFonts w:ascii="宋体" w:eastAsia="宋体" w:hAnsi="宋体" w:hint="eastAsia"/>
          <w:kern w:val="2"/>
          <w:sz w:val="21"/>
          <w:szCs w:val="21"/>
        </w:rPr>
        <w:t>（三）落实政府采购需满足的资格要求：</w:t>
      </w:r>
      <w:r>
        <w:rPr>
          <w:rFonts w:ascii="宋体" w:eastAsia="宋体" w:hAnsi="宋体" w:hint="eastAsia"/>
          <w:i/>
          <w:iCs/>
          <w:kern w:val="2"/>
          <w:sz w:val="21"/>
          <w:szCs w:val="21"/>
          <w:u w:val="single"/>
        </w:rPr>
        <w:t>无</w:t>
      </w:r>
    </w:p>
    <w:p w:rsidR="00356335" w:rsidRDefault="00E72039">
      <w:pPr>
        <w:spacing w:line="360" w:lineRule="auto"/>
        <w:ind w:firstLineChars="200" w:firstLine="420"/>
        <w:jc w:val="left"/>
        <w:rPr>
          <w:rFonts w:ascii="宋体" w:hAnsi="宋体" w:cs="宋体"/>
          <w:szCs w:val="21"/>
        </w:rPr>
      </w:pPr>
      <w:r>
        <w:rPr>
          <w:rFonts w:ascii="宋体" w:hAnsi="宋体" w:cs="宋体" w:hint="eastAsia"/>
          <w:szCs w:val="21"/>
        </w:rPr>
        <w:t>（四）拒绝下述供应商参加本次采购活动：</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供应商单位负责人为同一人或者存在直接控股、管理关系的不同供应商，不得参加同一合同项下的采购活动。</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 xml:space="preserve">2 </w:t>
      </w:r>
      <w:r>
        <w:rPr>
          <w:rFonts w:ascii="宋体" w:hAnsi="宋体" w:cs="宋体" w:hint="eastAsia"/>
          <w:szCs w:val="21"/>
        </w:rPr>
        <w:t>供应商被“信用中国”网站（</w:t>
      </w:r>
      <w:r>
        <w:rPr>
          <w:rFonts w:ascii="宋体" w:hAnsi="宋体" w:cs="宋体" w:hint="eastAsia"/>
          <w:szCs w:val="21"/>
        </w:rPr>
        <w:t>www.creditchina.gov.cn</w:t>
      </w:r>
      <w:r>
        <w:rPr>
          <w:rFonts w:ascii="宋体" w:hAnsi="宋体" w:cs="宋体" w:hint="eastAsia"/>
          <w:szCs w:val="21"/>
        </w:rPr>
        <w:t>）、“中国政府采购网</w:t>
      </w:r>
      <w:r>
        <w:rPr>
          <w:rFonts w:ascii="宋体" w:hAnsi="宋体" w:cs="宋体" w:hint="eastAsia"/>
          <w:szCs w:val="21"/>
        </w:rPr>
        <w:t>"</w:t>
      </w:r>
      <w:r>
        <w:rPr>
          <w:rFonts w:ascii="宋体" w:hAnsi="宋体" w:cs="宋体" w:hint="eastAsia"/>
          <w:szCs w:val="21"/>
        </w:rPr>
        <w:t>(www.ccgp.gov.cn)</w:t>
      </w:r>
      <w:r>
        <w:rPr>
          <w:rFonts w:ascii="宋体" w:hAnsi="宋体" w:cs="宋体" w:hint="eastAsia"/>
          <w:szCs w:val="21"/>
        </w:rPr>
        <w:t>列入失信被执行人、重大税收违法案件当事人名单、政府采购严重违法失信行为记录名单。</w:t>
      </w:r>
    </w:p>
    <w:p w:rsidR="00356335" w:rsidRDefault="00E72039">
      <w:pPr>
        <w:spacing w:line="360" w:lineRule="auto"/>
        <w:ind w:firstLineChars="200" w:firstLine="420"/>
        <w:outlineLvl w:val="0"/>
        <w:rPr>
          <w:rFonts w:ascii="宋体" w:hAnsi="宋体" w:cs="宋体"/>
          <w:szCs w:val="21"/>
        </w:rPr>
      </w:pPr>
      <w:r>
        <w:rPr>
          <w:rFonts w:ascii="宋体" w:hAnsi="宋体" w:cs="宋体" w:hint="eastAsia"/>
          <w:szCs w:val="21"/>
        </w:rPr>
        <w:t>（五）集中考察或召开答疑会：无</w:t>
      </w:r>
    </w:p>
    <w:p w:rsidR="00356335" w:rsidRDefault="00E72039">
      <w:pPr>
        <w:spacing w:line="360" w:lineRule="auto"/>
        <w:ind w:firstLineChars="200" w:firstLine="420"/>
        <w:outlineLvl w:val="0"/>
        <w:rPr>
          <w:rFonts w:ascii="宋体" w:hAnsi="宋体" w:cs="宋体"/>
          <w:szCs w:val="21"/>
        </w:rPr>
      </w:pPr>
      <w:r>
        <w:rPr>
          <w:rFonts w:ascii="宋体" w:hAnsi="宋体" w:cs="宋体" w:hint="eastAsia"/>
          <w:szCs w:val="21"/>
        </w:rPr>
        <w:t>（六）本项目不接受联合体参加磋商。</w:t>
      </w:r>
    </w:p>
    <w:p w:rsidR="00356335" w:rsidRDefault="00E72039">
      <w:pPr>
        <w:spacing w:line="360" w:lineRule="auto"/>
        <w:ind w:firstLineChars="244" w:firstLine="514"/>
        <w:rPr>
          <w:rFonts w:ascii="宋体" w:hAnsi="宋体" w:cs="宋体"/>
          <w:b/>
          <w:bCs/>
          <w:szCs w:val="21"/>
        </w:rPr>
      </w:pPr>
      <w:r>
        <w:rPr>
          <w:rFonts w:ascii="宋体" w:hAnsi="宋体" w:cs="宋体" w:hint="eastAsia"/>
          <w:b/>
          <w:bCs/>
          <w:szCs w:val="21"/>
        </w:rPr>
        <w:t>四、磋商响应文件接收信息</w:t>
      </w:r>
      <w:r>
        <w:rPr>
          <w:rFonts w:ascii="宋体" w:hAnsi="宋体" w:cs="宋体" w:hint="eastAsia"/>
          <w:b/>
          <w:bCs/>
          <w:szCs w:val="21"/>
        </w:rPr>
        <w:t xml:space="preserve"> </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响应文件接收开始时间：</w:t>
      </w:r>
      <w:r>
        <w:rPr>
          <w:rFonts w:ascii="宋体" w:hAnsi="宋体" w:cs="宋体" w:hint="eastAsia"/>
          <w:szCs w:val="21"/>
        </w:rPr>
        <w:t>202</w:t>
      </w:r>
      <w:r>
        <w:rPr>
          <w:rFonts w:ascii="宋体" w:hAnsi="宋体" w:cs="宋体" w:hint="eastAsia"/>
          <w:szCs w:val="21"/>
        </w:rPr>
        <w:t>3</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w:t>
      </w:r>
      <w:r>
        <w:rPr>
          <w:rFonts w:ascii="宋体" w:hAnsi="宋体" w:cs="宋体" w:hint="eastAsia"/>
          <w:szCs w:val="21"/>
        </w:rPr>
        <w:t>14:3</w:t>
      </w:r>
      <w:r>
        <w:rPr>
          <w:rFonts w:ascii="宋体" w:hAnsi="宋体" w:cs="宋体"/>
          <w:szCs w:val="21"/>
        </w:rPr>
        <w:t>0</w:t>
      </w:r>
      <w:r>
        <w:rPr>
          <w:rFonts w:ascii="宋体" w:hAnsi="宋体" w:cs="宋体" w:hint="eastAsia"/>
          <w:szCs w:val="21"/>
        </w:rPr>
        <w:t>（北京时间）</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响应文件接收截止时间：</w:t>
      </w:r>
      <w:r>
        <w:rPr>
          <w:rFonts w:ascii="宋体" w:hAnsi="宋体" w:cs="宋体" w:hint="eastAsia"/>
          <w:szCs w:val="21"/>
        </w:rPr>
        <w:t>202</w:t>
      </w:r>
      <w:r>
        <w:rPr>
          <w:rFonts w:ascii="宋体" w:hAnsi="宋体" w:cs="宋体" w:hint="eastAsia"/>
          <w:szCs w:val="21"/>
        </w:rPr>
        <w:t>3</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w:t>
      </w:r>
      <w:r>
        <w:rPr>
          <w:rFonts w:ascii="宋体" w:hAnsi="宋体" w:cs="宋体" w:hint="eastAsia"/>
          <w:szCs w:val="21"/>
        </w:rPr>
        <w:t>15</w:t>
      </w:r>
      <w:r>
        <w:rPr>
          <w:rFonts w:ascii="宋体" w:hAnsi="宋体" w:cs="宋体" w:hint="eastAsia"/>
          <w:szCs w:val="21"/>
        </w:rPr>
        <w:t>:</w:t>
      </w:r>
      <w:r>
        <w:rPr>
          <w:rFonts w:ascii="宋体" w:hAnsi="宋体" w:cs="宋体" w:hint="eastAsia"/>
          <w:szCs w:val="21"/>
        </w:rPr>
        <w:t>0</w:t>
      </w:r>
      <w:r>
        <w:rPr>
          <w:rFonts w:ascii="宋体" w:hAnsi="宋体" w:cs="宋体"/>
          <w:szCs w:val="21"/>
        </w:rPr>
        <w:t>0</w:t>
      </w:r>
      <w:r>
        <w:rPr>
          <w:rFonts w:ascii="宋体" w:hAnsi="宋体" w:cs="宋体" w:hint="eastAsia"/>
          <w:szCs w:val="21"/>
        </w:rPr>
        <w:t>（北京时间）</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逾期送达将作无效响应处理</w:t>
      </w:r>
    </w:p>
    <w:p w:rsidR="00356335" w:rsidRDefault="00E72039">
      <w:pPr>
        <w:spacing w:line="360" w:lineRule="auto"/>
        <w:ind w:firstLineChars="150" w:firstLine="315"/>
        <w:rPr>
          <w:rFonts w:ascii="宋体" w:hAnsi="宋体" w:cs="宋体"/>
          <w:szCs w:val="21"/>
        </w:rPr>
      </w:pPr>
      <w:r>
        <w:rPr>
          <w:rFonts w:ascii="宋体" w:hAnsi="宋体" w:cs="宋体" w:hint="eastAsia"/>
          <w:szCs w:val="21"/>
        </w:rPr>
        <w:t xml:space="preserve"> </w:t>
      </w:r>
      <w:r>
        <w:rPr>
          <w:rFonts w:ascii="宋体" w:hAnsi="宋体" w:cs="宋体" w:hint="eastAsia"/>
          <w:szCs w:val="21"/>
        </w:rPr>
        <w:t>响应文件接收地点：</w:t>
      </w:r>
      <w:r>
        <w:rPr>
          <w:rFonts w:ascii="宋体" w:hAnsi="宋体" w:cs="宋体" w:hint="eastAsia"/>
          <w:szCs w:val="21"/>
          <w:lang/>
        </w:rPr>
        <w:t>江苏汇诚投资咨询管理有限公司</w:t>
      </w:r>
      <w:r>
        <w:rPr>
          <w:rFonts w:ascii="宋体" w:hAnsi="宋体" w:cs="宋体" w:hint="eastAsia"/>
          <w:szCs w:val="21"/>
          <w:lang/>
        </w:rPr>
        <w:t>开标室（</w:t>
      </w:r>
      <w:r>
        <w:rPr>
          <w:rFonts w:ascii="宋体" w:hAnsi="宋体" w:cs="宋体" w:hint="eastAsia"/>
          <w:szCs w:val="21"/>
          <w:lang/>
        </w:rPr>
        <w:t>扬州市邗江北路</w:t>
      </w:r>
      <w:r>
        <w:rPr>
          <w:rFonts w:ascii="宋体" w:hAnsi="宋体" w:cs="宋体" w:hint="eastAsia"/>
          <w:szCs w:val="21"/>
          <w:lang/>
        </w:rPr>
        <w:t>68</w:t>
      </w:r>
      <w:r>
        <w:rPr>
          <w:rFonts w:ascii="宋体" w:hAnsi="宋体" w:cs="宋体" w:hint="eastAsia"/>
          <w:szCs w:val="21"/>
          <w:lang/>
        </w:rPr>
        <w:t>号</w:t>
      </w:r>
      <w:proofErr w:type="gramStart"/>
      <w:r>
        <w:rPr>
          <w:rFonts w:ascii="宋体" w:hAnsi="宋体" w:cs="宋体" w:hint="eastAsia"/>
          <w:szCs w:val="21"/>
          <w:lang/>
        </w:rPr>
        <w:t>旺角三楼</w:t>
      </w:r>
      <w:proofErr w:type="gramEnd"/>
      <w:r>
        <w:rPr>
          <w:rFonts w:ascii="宋体" w:hAnsi="宋体" w:cs="宋体" w:hint="eastAsia"/>
          <w:szCs w:val="21"/>
          <w:lang/>
        </w:rPr>
        <w:t>西入口</w:t>
      </w:r>
      <w:r>
        <w:rPr>
          <w:rFonts w:ascii="宋体" w:hAnsi="宋体" w:cs="宋体" w:hint="eastAsia"/>
          <w:szCs w:val="21"/>
          <w:lang/>
        </w:rPr>
        <w:t>）</w:t>
      </w:r>
    </w:p>
    <w:p w:rsidR="00356335" w:rsidRDefault="00E72039">
      <w:pPr>
        <w:spacing w:line="360" w:lineRule="auto"/>
        <w:ind w:firstLine="420"/>
        <w:rPr>
          <w:rFonts w:ascii="宋体" w:hAnsi="宋体" w:cs="宋体"/>
          <w:szCs w:val="21"/>
          <w:lang/>
        </w:rPr>
      </w:pPr>
      <w:r>
        <w:rPr>
          <w:rFonts w:ascii="宋体" w:hAnsi="宋体" w:cs="宋体" w:hint="eastAsia"/>
          <w:szCs w:val="21"/>
        </w:rPr>
        <w:t>磋商</w:t>
      </w:r>
      <w:r>
        <w:rPr>
          <w:rFonts w:ascii="宋体" w:hAnsi="宋体" w:cs="宋体" w:hint="eastAsia"/>
          <w:szCs w:val="21"/>
        </w:rPr>
        <w:t>地点：</w:t>
      </w:r>
      <w:r>
        <w:rPr>
          <w:rFonts w:ascii="宋体" w:hAnsi="宋体" w:cs="宋体" w:hint="eastAsia"/>
          <w:szCs w:val="21"/>
          <w:lang/>
        </w:rPr>
        <w:t>江苏汇诚投资咨询管理有限公司</w:t>
      </w:r>
      <w:r>
        <w:rPr>
          <w:rFonts w:ascii="宋体" w:hAnsi="宋体" w:cs="宋体" w:hint="eastAsia"/>
          <w:szCs w:val="21"/>
          <w:lang/>
        </w:rPr>
        <w:t>开标室（</w:t>
      </w:r>
      <w:r>
        <w:rPr>
          <w:rFonts w:ascii="宋体" w:hAnsi="宋体" w:cs="宋体" w:hint="eastAsia"/>
          <w:szCs w:val="21"/>
          <w:lang/>
        </w:rPr>
        <w:t>扬州市邗江北路</w:t>
      </w:r>
      <w:r>
        <w:rPr>
          <w:rFonts w:ascii="宋体" w:hAnsi="宋体" w:cs="宋体" w:hint="eastAsia"/>
          <w:szCs w:val="21"/>
          <w:lang/>
        </w:rPr>
        <w:t>68</w:t>
      </w:r>
      <w:r>
        <w:rPr>
          <w:rFonts w:ascii="宋体" w:hAnsi="宋体" w:cs="宋体" w:hint="eastAsia"/>
          <w:szCs w:val="21"/>
          <w:lang/>
        </w:rPr>
        <w:t>号</w:t>
      </w:r>
      <w:proofErr w:type="gramStart"/>
      <w:r>
        <w:rPr>
          <w:rFonts w:ascii="宋体" w:hAnsi="宋体" w:cs="宋体" w:hint="eastAsia"/>
          <w:szCs w:val="21"/>
          <w:lang/>
        </w:rPr>
        <w:t>旺角三楼</w:t>
      </w:r>
      <w:proofErr w:type="gramEnd"/>
      <w:r>
        <w:rPr>
          <w:rFonts w:ascii="宋体" w:hAnsi="宋体" w:cs="宋体" w:hint="eastAsia"/>
          <w:szCs w:val="21"/>
          <w:lang/>
        </w:rPr>
        <w:t>西入口</w:t>
      </w:r>
      <w:r>
        <w:rPr>
          <w:rFonts w:ascii="宋体" w:hAnsi="宋体" w:cs="宋体" w:hint="eastAsia"/>
          <w:szCs w:val="21"/>
          <w:lang/>
        </w:rPr>
        <w:t>）</w:t>
      </w:r>
    </w:p>
    <w:p w:rsidR="00356335" w:rsidRDefault="00E72039">
      <w:pPr>
        <w:spacing w:line="360" w:lineRule="auto"/>
        <w:ind w:firstLine="420"/>
        <w:rPr>
          <w:rFonts w:ascii="宋体" w:hAnsi="宋体" w:cs="宋体"/>
          <w:szCs w:val="21"/>
        </w:rPr>
      </w:pPr>
      <w:r>
        <w:rPr>
          <w:rFonts w:ascii="宋体" w:hAnsi="宋体" w:cs="宋体" w:hint="eastAsia"/>
          <w:szCs w:val="21"/>
        </w:rPr>
        <w:t>响应文件接收人：</w:t>
      </w:r>
      <w:r>
        <w:rPr>
          <w:rFonts w:ascii="宋体" w:hAnsi="宋体" w:cs="宋体" w:hint="eastAsia"/>
          <w:szCs w:val="21"/>
        </w:rPr>
        <w:t>唐磊</w:t>
      </w:r>
      <w:r>
        <w:rPr>
          <w:rFonts w:ascii="宋体" w:hAnsi="宋体" w:cs="宋体" w:hint="eastAsia"/>
          <w:szCs w:val="21"/>
        </w:rPr>
        <w:t>0514-89787281</w:t>
      </w:r>
    </w:p>
    <w:p w:rsidR="00356335" w:rsidRDefault="00E72039" w:rsidP="00455631">
      <w:pPr>
        <w:spacing w:afterLines="50" w:line="360" w:lineRule="auto"/>
        <w:ind w:firstLineChars="196" w:firstLine="413"/>
        <w:rPr>
          <w:rFonts w:ascii="宋体" w:hAnsi="宋体"/>
          <w:b/>
          <w:bCs/>
          <w:szCs w:val="21"/>
        </w:rPr>
      </w:pPr>
      <w:r>
        <w:rPr>
          <w:rFonts w:ascii="宋体" w:hAnsi="宋体" w:hint="eastAsia"/>
          <w:b/>
          <w:bCs/>
          <w:szCs w:val="21"/>
        </w:rPr>
        <w:t>五、磋商响应文件开启信息</w:t>
      </w:r>
    </w:p>
    <w:p w:rsidR="00356335" w:rsidRDefault="00E72039" w:rsidP="00455631">
      <w:pPr>
        <w:spacing w:afterLines="50" w:line="360" w:lineRule="auto"/>
        <w:ind w:firstLineChars="196" w:firstLine="412"/>
        <w:rPr>
          <w:rFonts w:ascii="宋体" w:hAnsi="宋体"/>
          <w:szCs w:val="21"/>
        </w:rPr>
      </w:pPr>
      <w:r>
        <w:rPr>
          <w:rFonts w:ascii="宋体" w:hAnsi="宋体" w:hint="eastAsia"/>
          <w:szCs w:val="21"/>
        </w:rPr>
        <w:t>（一）响应文件开启时间：</w:t>
      </w:r>
      <w:r>
        <w:rPr>
          <w:rFonts w:ascii="宋体" w:hAnsi="宋体" w:hint="eastAsia"/>
          <w:szCs w:val="21"/>
        </w:rPr>
        <w:t>202</w:t>
      </w:r>
      <w:r>
        <w:rPr>
          <w:rFonts w:ascii="宋体" w:hAnsi="宋体" w:hint="eastAsia"/>
          <w:szCs w:val="21"/>
        </w:rPr>
        <w:t>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27</w:t>
      </w:r>
      <w:r>
        <w:rPr>
          <w:rFonts w:ascii="宋体" w:hAnsi="宋体" w:hint="eastAsia"/>
          <w:szCs w:val="21"/>
        </w:rPr>
        <w:t>日</w:t>
      </w:r>
      <w:r>
        <w:rPr>
          <w:rFonts w:ascii="宋体" w:hAnsi="宋体" w:hint="eastAsia"/>
          <w:szCs w:val="21"/>
        </w:rPr>
        <w:t>15</w:t>
      </w:r>
      <w:r>
        <w:rPr>
          <w:rFonts w:ascii="宋体" w:hAnsi="宋体" w:hint="eastAsia"/>
          <w:szCs w:val="21"/>
        </w:rPr>
        <w:t>:</w:t>
      </w:r>
      <w:r>
        <w:rPr>
          <w:rFonts w:ascii="宋体" w:hAnsi="宋体" w:hint="eastAsia"/>
          <w:szCs w:val="21"/>
        </w:rPr>
        <w:t>0</w:t>
      </w:r>
      <w:r>
        <w:rPr>
          <w:rFonts w:ascii="宋体" w:hAnsi="宋体"/>
          <w:szCs w:val="21"/>
        </w:rPr>
        <w:t>0</w:t>
      </w:r>
    </w:p>
    <w:p w:rsidR="00356335" w:rsidRDefault="00E72039">
      <w:pPr>
        <w:spacing w:line="360" w:lineRule="auto"/>
        <w:ind w:firstLineChars="150" w:firstLine="315"/>
        <w:rPr>
          <w:rFonts w:ascii="宋体" w:hAnsi="宋体"/>
          <w:szCs w:val="21"/>
        </w:rPr>
      </w:pPr>
      <w:r>
        <w:rPr>
          <w:rFonts w:ascii="宋体" w:hAnsi="宋体" w:hint="eastAsia"/>
          <w:szCs w:val="21"/>
        </w:rPr>
        <w:t>（二）响应文件开启地点：</w:t>
      </w:r>
      <w:r>
        <w:rPr>
          <w:rFonts w:ascii="宋体" w:hAnsi="宋体" w:cs="宋体" w:hint="eastAsia"/>
          <w:szCs w:val="21"/>
          <w:lang/>
        </w:rPr>
        <w:t>江苏汇诚投资咨询管理有限公司</w:t>
      </w:r>
      <w:r>
        <w:rPr>
          <w:rFonts w:ascii="宋体" w:hAnsi="宋体" w:cs="宋体" w:hint="eastAsia"/>
          <w:szCs w:val="21"/>
          <w:lang/>
        </w:rPr>
        <w:t>开标室（</w:t>
      </w:r>
      <w:r>
        <w:rPr>
          <w:rFonts w:ascii="宋体" w:hAnsi="宋体" w:cs="宋体" w:hint="eastAsia"/>
          <w:szCs w:val="21"/>
          <w:lang/>
        </w:rPr>
        <w:t>扬州市邗江北路</w:t>
      </w:r>
      <w:r>
        <w:rPr>
          <w:rFonts w:ascii="宋体" w:hAnsi="宋体" w:cs="宋体" w:hint="eastAsia"/>
          <w:szCs w:val="21"/>
          <w:lang/>
        </w:rPr>
        <w:t>68</w:t>
      </w:r>
      <w:r>
        <w:rPr>
          <w:rFonts w:ascii="宋体" w:hAnsi="宋体" w:cs="宋体" w:hint="eastAsia"/>
          <w:szCs w:val="21"/>
          <w:lang/>
        </w:rPr>
        <w:t>号</w:t>
      </w:r>
      <w:proofErr w:type="gramStart"/>
      <w:r>
        <w:rPr>
          <w:rFonts w:ascii="宋体" w:hAnsi="宋体" w:cs="宋体" w:hint="eastAsia"/>
          <w:szCs w:val="21"/>
          <w:lang/>
        </w:rPr>
        <w:t>旺角三楼</w:t>
      </w:r>
      <w:proofErr w:type="gramEnd"/>
      <w:r>
        <w:rPr>
          <w:rFonts w:ascii="宋体" w:hAnsi="宋体" w:cs="宋体" w:hint="eastAsia"/>
          <w:szCs w:val="21"/>
          <w:lang/>
        </w:rPr>
        <w:t>西入口</w:t>
      </w:r>
      <w:r>
        <w:rPr>
          <w:rFonts w:ascii="宋体" w:hAnsi="宋体" w:cs="宋体" w:hint="eastAsia"/>
          <w:szCs w:val="21"/>
          <w:lang/>
        </w:rPr>
        <w:t>）</w:t>
      </w:r>
    </w:p>
    <w:p w:rsidR="00356335" w:rsidRDefault="00E72039">
      <w:pPr>
        <w:spacing w:line="360" w:lineRule="auto"/>
        <w:ind w:firstLineChars="150" w:firstLine="315"/>
        <w:rPr>
          <w:rFonts w:ascii="宋体" w:hAnsi="宋体"/>
          <w:szCs w:val="21"/>
        </w:rPr>
      </w:pPr>
      <w:r>
        <w:rPr>
          <w:rFonts w:ascii="宋体" w:hAnsi="宋体" w:hint="eastAsia"/>
          <w:szCs w:val="21"/>
        </w:rPr>
        <w:t>（三）磋商地点：</w:t>
      </w:r>
      <w:r>
        <w:rPr>
          <w:rFonts w:ascii="宋体" w:hAnsi="宋体" w:cs="宋体" w:hint="eastAsia"/>
          <w:szCs w:val="21"/>
          <w:lang/>
        </w:rPr>
        <w:t>江苏汇诚投资咨询管理有限公司</w:t>
      </w:r>
      <w:r>
        <w:rPr>
          <w:rFonts w:ascii="宋体" w:hAnsi="宋体" w:cs="宋体" w:hint="eastAsia"/>
          <w:szCs w:val="21"/>
          <w:lang/>
        </w:rPr>
        <w:t>开标室（</w:t>
      </w:r>
      <w:r>
        <w:rPr>
          <w:rFonts w:ascii="宋体" w:hAnsi="宋体" w:cs="宋体" w:hint="eastAsia"/>
          <w:szCs w:val="21"/>
          <w:lang/>
        </w:rPr>
        <w:t>扬州市邗江北路</w:t>
      </w:r>
      <w:r>
        <w:rPr>
          <w:rFonts w:ascii="宋体" w:hAnsi="宋体" w:cs="宋体" w:hint="eastAsia"/>
          <w:szCs w:val="21"/>
          <w:lang/>
        </w:rPr>
        <w:t>68</w:t>
      </w:r>
      <w:r>
        <w:rPr>
          <w:rFonts w:ascii="宋体" w:hAnsi="宋体" w:cs="宋体" w:hint="eastAsia"/>
          <w:szCs w:val="21"/>
          <w:lang/>
        </w:rPr>
        <w:t>号</w:t>
      </w:r>
      <w:proofErr w:type="gramStart"/>
      <w:r>
        <w:rPr>
          <w:rFonts w:ascii="宋体" w:hAnsi="宋体" w:cs="宋体" w:hint="eastAsia"/>
          <w:szCs w:val="21"/>
          <w:lang/>
        </w:rPr>
        <w:t>旺角三</w:t>
      </w:r>
      <w:r>
        <w:rPr>
          <w:rFonts w:ascii="宋体" w:hAnsi="宋体" w:cs="宋体" w:hint="eastAsia"/>
          <w:szCs w:val="21"/>
          <w:lang/>
        </w:rPr>
        <w:lastRenderedPageBreak/>
        <w:t>楼</w:t>
      </w:r>
      <w:proofErr w:type="gramEnd"/>
      <w:r>
        <w:rPr>
          <w:rFonts w:ascii="宋体" w:hAnsi="宋体" w:cs="宋体" w:hint="eastAsia"/>
          <w:szCs w:val="21"/>
          <w:lang/>
        </w:rPr>
        <w:t>西入口</w:t>
      </w:r>
      <w:r>
        <w:rPr>
          <w:rFonts w:ascii="宋体" w:hAnsi="宋体" w:cs="宋体" w:hint="eastAsia"/>
          <w:szCs w:val="21"/>
          <w:lang/>
        </w:rPr>
        <w:t>）</w:t>
      </w:r>
    </w:p>
    <w:p w:rsidR="00356335" w:rsidRDefault="00E72039">
      <w:pPr>
        <w:spacing w:line="360" w:lineRule="auto"/>
        <w:ind w:firstLineChars="200" w:firstLine="422"/>
        <w:rPr>
          <w:rFonts w:ascii="宋体" w:hAnsi="宋体"/>
          <w:b/>
          <w:bCs/>
          <w:szCs w:val="21"/>
        </w:rPr>
      </w:pPr>
      <w:r>
        <w:rPr>
          <w:rFonts w:ascii="宋体" w:hAnsi="宋体" w:hint="eastAsia"/>
          <w:b/>
          <w:bCs/>
          <w:szCs w:val="21"/>
        </w:rPr>
        <w:t>六、本次磋商采购联系事项</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采购人：</w:t>
      </w:r>
      <w:r>
        <w:rPr>
          <w:rFonts w:ascii="宋体" w:hAnsi="宋体" w:cs="宋体" w:hint="eastAsia"/>
          <w:szCs w:val="21"/>
        </w:rPr>
        <w:t>扬州大学附属医院</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联系人</w:t>
      </w:r>
      <w:r>
        <w:rPr>
          <w:rFonts w:ascii="宋体" w:hAnsi="宋体" w:cs="宋体" w:hint="eastAsia"/>
          <w:szCs w:val="21"/>
        </w:rPr>
        <w:t>：</w:t>
      </w:r>
      <w:r>
        <w:rPr>
          <w:rFonts w:ascii="宋体" w:hAnsi="宋体" w:cs="宋体" w:hint="eastAsia"/>
          <w:szCs w:val="21"/>
        </w:rPr>
        <w:t>张</w:t>
      </w:r>
      <w:r>
        <w:rPr>
          <w:rFonts w:ascii="宋体" w:hAnsi="宋体" w:cs="宋体" w:hint="eastAsia"/>
          <w:szCs w:val="21"/>
        </w:rPr>
        <w:t>老师</w:t>
      </w:r>
      <w:r>
        <w:rPr>
          <w:rFonts w:ascii="宋体" w:hAnsi="宋体" w:cs="宋体" w:hint="eastAsia"/>
          <w:szCs w:val="21"/>
        </w:rPr>
        <w:t xml:space="preserve">   </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rPr>
        <w:t>0514</w:t>
      </w:r>
      <w:r>
        <w:rPr>
          <w:rFonts w:ascii="宋体" w:hAnsi="宋体" w:cs="宋体" w:hint="eastAsia"/>
          <w:szCs w:val="21"/>
        </w:rPr>
        <w:t>—</w:t>
      </w:r>
      <w:r>
        <w:rPr>
          <w:rFonts w:ascii="宋体" w:hAnsi="宋体" w:cs="宋体" w:hint="eastAsia"/>
          <w:szCs w:val="21"/>
        </w:rPr>
        <w:t>82099552</w:t>
      </w:r>
    </w:p>
    <w:p w:rsidR="00356335" w:rsidRDefault="00E72039">
      <w:pPr>
        <w:spacing w:line="360" w:lineRule="auto"/>
        <w:ind w:firstLineChars="200" w:firstLine="420"/>
        <w:rPr>
          <w:rFonts w:ascii="宋体" w:hAnsi="宋体"/>
          <w:szCs w:val="21"/>
        </w:rPr>
      </w:pPr>
      <w:r>
        <w:rPr>
          <w:rFonts w:ascii="宋体" w:hAnsi="宋体" w:cs="宋体" w:hint="eastAsia"/>
          <w:szCs w:val="21"/>
        </w:rPr>
        <w:t>地址：</w:t>
      </w:r>
      <w:r>
        <w:rPr>
          <w:rFonts w:ascii="宋体" w:hAnsi="宋体" w:hint="eastAsia"/>
          <w:szCs w:val="21"/>
        </w:rPr>
        <w:t>扬州市邗江中路</w:t>
      </w:r>
      <w:r>
        <w:rPr>
          <w:rFonts w:ascii="宋体" w:hAnsi="宋体" w:hint="eastAsia"/>
          <w:szCs w:val="21"/>
        </w:rPr>
        <w:t>368</w:t>
      </w:r>
      <w:r>
        <w:rPr>
          <w:rFonts w:ascii="宋体" w:hAnsi="宋体" w:hint="eastAsia"/>
          <w:szCs w:val="21"/>
        </w:rPr>
        <w:t>号</w:t>
      </w:r>
    </w:p>
    <w:p w:rsidR="00356335" w:rsidRDefault="00E72039">
      <w:pPr>
        <w:spacing w:line="360" w:lineRule="auto"/>
        <w:ind w:firstLineChars="100" w:firstLine="210"/>
        <w:rPr>
          <w:rFonts w:ascii="宋体" w:hAnsi="宋体" w:cs="宋体"/>
          <w:szCs w:val="21"/>
        </w:rPr>
      </w:pPr>
      <w:r>
        <w:rPr>
          <w:rFonts w:ascii="宋体" w:hAnsi="宋体" w:cs="宋体" w:hint="eastAsia"/>
          <w:szCs w:val="21"/>
        </w:rPr>
        <w:t>2.</w:t>
      </w:r>
      <w:r>
        <w:rPr>
          <w:rFonts w:ascii="宋体" w:hAnsi="宋体" w:cs="宋体" w:hint="eastAsia"/>
          <w:szCs w:val="21"/>
        </w:rPr>
        <w:t>代理机构：</w:t>
      </w:r>
      <w:r>
        <w:rPr>
          <w:rFonts w:ascii="宋体" w:hAnsi="宋体" w:cs="宋体" w:hint="eastAsia"/>
          <w:szCs w:val="21"/>
        </w:rPr>
        <w:t>江苏汇诚投资咨询管理有限公司</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联系人：</w:t>
      </w:r>
      <w:r>
        <w:rPr>
          <w:rFonts w:ascii="宋体" w:hAnsi="宋体" w:cs="宋体" w:hint="eastAsia"/>
          <w:szCs w:val="21"/>
        </w:rPr>
        <w:t>唐磊</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rPr>
        <w:t>0514-89787281</w:t>
      </w:r>
    </w:p>
    <w:p w:rsidR="00356335" w:rsidRDefault="00E72039">
      <w:pPr>
        <w:pStyle w:val="a0"/>
        <w:spacing w:line="360" w:lineRule="auto"/>
        <w:ind w:firstLineChars="200" w:firstLine="420"/>
        <w:rPr>
          <w:rFonts w:ascii="宋体" w:eastAsia="宋体" w:hAnsi="宋体" w:cs="宋体"/>
          <w:kern w:val="2"/>
          <w:sz w:val="21"/>
          <w:szCs w:val="21"/>
        </w:rPr>
      </w:pPr>
      <w:r>
        <w:rPr>
          <w:rFonts w:ascii="宋体" w:eastAsia="宋体" w:hAnsi="宋体" w:cs="宋体" w:hint="eastAsia"/>
          <w:kern w:val="2"/>
          <w:sz w:val="21"/>
          <w:szCs w:val="21"/>
        </w:rPr>
        <w:t>网址：</w:t>
      </w:r>
      <w:r>
        <w:rPr>
          <w:rFonts w:ascii="宋体" w:eastAsia="宋体" w:hAnsi="宋体" w:cs="宋体" w:hint="eastAsia"/>
          <w:kern w:val="2"/>
          <w:sz w:val="21"/>
          <w:szCs w:val="21"/>
        </w:rPr>
        <w:t>http://www.yangzhouyiyuan.com/</w:t>
      </w:r>
      <w:r>
        <w:rPr>
          <w:rFonts w:ascii="宋体" w:eastAsia="宋体" w:hAnsi="宋体" w:cs="宋体" w:hint="eastAsia"/>
          <w:kern w:val="2"/>
          <w:sz w:val="21"/>
          <w:szCs w:val="21"/>
        </w:rPr>
        <w:t>（扬州大学附属医院）</w:t>
      </w:r>
    </w:p>
    <w:p w:rsidR="00356335" w:rsidRDefault="00E72039">
      <w:pPr>
        <w:pStyle w:val="a0"/>
        <w:spacing w:line="360" w:lineRule="auto"/>
        <w:ind w:firstLineChars="200" w:firstLine="420"/>
        <w:rPr>
          <w:rFonts w:ascii="宋体" w:eastAsia="宋体" w:hAnsi="宋体" w:cs="宋体"/>
          <w:kern w:val="2"/>
          <w:sz w:val="21"/>
          <w:szCs w:val="21"/>
        </w:rPr>
      </w:pPr>
      <w:r>
        <w:rPr>
          <w:rFonts w:ascii="宋体" w:eastAsia="宋体" w:hAnsi="宋体" w:cs="宋体" w:hint="eastAsia"/>
          <w:kern w:val="2"/>
          <w:sz w:val="21"/>
          <w:szCs w:val="21"/>
        </w:rPr>
        <w:t>http://www.infobidding.com</w:t>
      </w:r>
      <w:r>
        <w:rPr>
          <w:rFonts w:ascii="宋体" w:eastAsia="宋体" w:hAnsi="宋体" w:cs="宋体" w:hint="eastAsia"/>
          <w:kern w:val="2"/>
          <w:sz w:val="21"/>
          <w:szCs w:val="21"/>
        </w:rPr>
        <w:t>（中国招投标网）；</w:t>
      </w:r>
    </w:p>
    <w:p w:rsidR="00356335" w:rsidRDefault="00E72039">
      <w:pPr>
        <w:spacing w:line="360" w:lineRule="auto"/>
        <w:ind w:firstLineChars="200" w:firstLine="422"/>
        <w:rPr>
          <w:rFonts w:ascii="黑体" w:eastAsia="黑体" w:hAnsi="黑体"/>
          <w:b/>
          <w:szCs w:val="21"/>
        </w:rPr>
      </w:pPr>
      <w:r>
        <w:rPr>
          <w:rFonts w:ascii="宋体" w:hAnsi="宋体" w:hint="eastAsia"/>
          <w:b/>
          <w:bCs/>
          <w:szCs w:val="21"/>
        </w:rPr>
        <w:t>七、本次磋商响应文件制作份数要求</w:t>
      </w:r>
    </w:p>
    <w:p w:rsidR="00356335" w:rsidRDefault="00E72039">
      <w:pPr>
        <w:spacing w:line="360" w:lineRule="auto"/>
        <w:ind w:firstLineChars="200" w:firstLine="420"/>
        <w:rPr>
          <w:rFonts w:ascii="宋体" w:hAnsi="宋体"/>
          <w:szCs w:val="21"/>
        </w:rPr>
      </w:pPr>
      <w:r>
        <w:rPr>
          <w:rFonts w:ascii="宋体" w:hAnsi="宋体" w:cs="宋体" w:hint="eastAsia"/>
          <w:szCs w:val="21"/>
        </w:rPr>
        <w:t>纸质版一式叁份</w:t>
      </w:r>
      <w:r>
        <w:rPr>
          <w:rFonts w:ascii="宋体" w:hAnsi="宋体" w:cs="宋体" w:hint="eastAsia"/>
          <w:szCs w:val="21"/>
        </w:rPr>
        <w:t>(</w:t>
      </w:r>
      <w:r>
        <w:rPr>
          <w:rFonts w:ascii="宋体" w:hAnsi="宋体" w:cs="宋体" w:hint="eastAsia"/>
          <w:szCs w:val="21"/>
        </w:rPr>
        <w:t>壹份正本、贰份副本</w:t>
      </w:r>
      <w:r>
        <w:rPr>
          <w:rFonts w:ascii="宋体" w:hAnsi="宋体" w:cs="宋体" w:hint="eastAsia"/>
          <w:szCs w:val="21"/>
        </w:rPr>
        <w:t>)</w:t>
      </w:r>
      <w:r>
        <w:rPr>
          <w:rFonts w:ascii="宋体" w:hAnsi="宋体" w:cs="宋体" w:hint="eastAsia"/>
          <w:szCs w:val="21"/>
        </w:rPr>
        <w:t>，每份响应文件须清楚标明“正本”或“副本”字样。一旦正本和副本不符，以正本为准</w:t>
      </w:r>
      <w:r>
        <w:rPr>
          <w:rFonts w:ascii="宋体" w:hAnsi="宋体" w:hint="eastAsia"/>
          <w:szCs w:val="21"/>
        </w:rPr>
        <w:t>。</w:t>
      </w:r>
    </w:p>
    <w:p w:rsidR="00356335" w:rsidRDefault="00E72039" w:rsidP="00455631">
      <w:pPr>
        <w:tabs>
          <w:tab w:val="left" w:pos="900"/>
        </w:tabs>
        <w:spacing w:afterLines="50" w:line="360" w:lineRule="auto"/>
        <w:ind w:firstLineChars="199" w:firstLine="420"/>
        <w:rPr>
          <w:rFonts w:ascii="宋体" w:hAnsi="宋体"/>
          <w:b/>
          <w:bCs/>
          <w:szCs w:val="21"/>
        </w:rPr>
      </w:pPr>
      <w:r>
        <w:rPr>
          <w:rFonts w:ascii="宋体" w:hAnsi="宋体" w:hint="eastAsia"/>
          <w:b/>
          <w:bCs/>
          <w:szCs w:val="21"/>
        </w:rPr>
        <w:t>八</w:t>
      </w:r>
      <w:r>
        <w:rPr>
          <w:rFonts w:ascii="宋体" w:hAnsi="宋体" w:hint="eastAsia"/>
          <w:b/>
          <w:szCs w:val="21"/>
        </w:rPr>
        <w:t>、</w:t>
      </w:r>
      <w:r>
        <w:rPr>
          <w:rFonts w:ascii="宋体" w:hAnsi="宋体" w:hint="eastAsia"/>
          <w:b/>
          <w:bCs/>
          <w:szCs w:val="21"/>
        </w:rPr>
        <w:t>其他说明事项：</w:t>
      </w:r>
    </w:p>
    <w:p w:rsidR="00356335" w:rsidRDefault="00E72039" w:rsidP="00455631">
      <w:pPr>
        <w:spacing w:afterLines="50" w:line="360" w:lineRule="auto"/>
        <w:ind w:left="1" w:firstLineChars="150" w:firstLine="315"/>
        <w:rPr>
          <w:rFonts w:ascii="宋体" w:hAnsi="宋体"/>
          <w:szCs w:val="21"/>
        </w:rPr>
      </w:pPr>
      <w:r>
        <w:rPr>
          <w:rFonts w:ascii="宋体" w:hAnsi="宋体" w:hint="eastAsia"/>
          <w:szCs w:val="21"/>
        </w:rPr>
        <w:t>（一）</w:t>
      </w:r>
      <w:r>
        <w:rPr>
          <w:rFonts w:ascii="宋体" w:hAnsi="宋体" w:hint="eastAsia"/>
          <w:i/>
          <w:szCs w:val="21"/>
          <w:u w:val="single"/>
        </w:rPr>
        <w:t>本磋商文件中斜体下划线部分为实质性响应条件，为必须遵守的条件，如不满足将作无效响应文件处理。</w:t>
      </w:r>
    </w:p>
    <w:p w:rsidR="00356335" w:rsidRDefault="00E72039">
      <w:pPr>
        <w:spacing w:line="360" w:lineRule="auto"/>
        <w:ind w:firstLineChars="200" w:firstLine="420"/>
        <w:rPr>
          <w:rFonts w:ascii="宋体" w:hAnsi="宋体"/>
          <w:szCs w:val="21"/>
        </w:rPr>
      </w:pPr>
      <w:r>
        <w:rPr>
          <w:rFonts w:ascii="宋体" w:hAnsi="宋体" w:hint="eastAsia"/>
          <w:szCs w:val="21"/>
        </w:rPr>
        <w:t>（二）本</w:t>
      </w:r>
      <w:r>
        <w:rPr>
          <w:rFonts w:ascii="宋体" w:hAnsi="宋体" w:cs="Arial" w:hint="eastAsia"/>
          <w:szCs w:val="21"/>
        </w:rPr>
        <w:t>磋商文件提供及公告期限：自竞争性磋商公告在</w:t>
      </w:r>
      <w:r>
        <w:rPr>
          <w:rFonts w:ascii="宋体" w:hAnsi="宋体" w:cs="Arial" w:hint="eastAsia"/>
          <w:szCs w:val="21"/>
        </w:rPr>
        <w:t xml:space="preserve"> </w:t>
      </w:r>
      <w:r>
        <w:rPr>
          <w:rFonts w:ascii="宋体" w:hAnsi="宋体" w:cs="Arial" w:hint="eastAsia"/>
          <w:szCs w:val="21"/>
        </w:rPr>
        <w:t>“扬州大学附属医院”</w:t>
      </w:r>
      <w:r>
        <w:rPr>
          <w:rFonts w:ascii="宋体" w:hAnsi="宋体" w:cs="Arial" w:hint="eastAsia"/>
          <w:szCs w:val="21"/>
        </w:rPr>
        <w:t>、“</w:t>
      </w:r>
      <w:r>
        <w:rPr>
          <w:rFonts w:ascii="宋体" w:hAnsi="宋体" w:cs="宋体" w:hint="eastAsia"/>
          <w:szCs w:val="21"/>
        </w:rPr>
        <w:t>中国招投标网</w:t>
      </w:r>
      <w:r>
        <w:rPr>
          <w:rFonts w:ascii="宋体" w:hAnsi="宋体" w:cs="Arial" w:hint="eastAsia"/>
          <w:szCs w:val="21"/>
        </w:rPr>
        <w:t>”</w:t>
      </w:r>
      <w:r>
        <w:rPr>
          <w:rFonts w:ascii="宋体" w:hAnsi="宋体" w:cs="Arial" w:hint="eastAsia"/>
          <w:szCs w:val="21"/>
        </w:rPr>
        <w:t>发布之日起</w:t>
      </w:r>
      <w:r>
        <w:rPr>
          <w:rFonts w:ascii="宋体" w:hAnsi="宋体" w:cs="Arial" w:hint="eastAsia"/>
          <w:szCs w:val="21"/>
        </w:rPr>
        <w:t>5</w:t>
      </w:r>
      <w:r>
        <w:rPr>
          <w:rFonts w:ascii="宋体" w:hAnsi="宋体" w:cs="Arial" w:hint="eastAsia"/>
          <w:szCs w:val="21"/>
        </w:rPr>
        <w:t>个工作日</w:t>
      </w:r>
      <w:r>
        <w:rPr>
          <w:rFonts w:ascii="宋体" w:hAnsi="宋体" w:cs="Arial" w:hint="eastAsia"/>
          <w:szCs w:val="21"/>
        </w:rPr>
        <w:t>（</w:t>
      </w:r>
      <w:r>
        <w:rPr>
          <w:rFonts w:ascii="宋体" w:hAnsi="宋体" w:cs="Arial" w:hint="eastAsia"/>
          <w:szCs w:val="21"/>
        </w:rPr>
        <w:t>截止至：</w:t>
      </w:r>
      <w:r>
        <w:rPr>
          <w:rFonts w:ascii="宋体" w:hAnsi="宋体" w:cs="Arial" w:hint="eastAsia"/>
          <w:szCs w:val="21"/>
        </w:rPr>
        <w:t>2023</w:t>
      </w:r>
      <w:r>
        <w:rPr>
          <w:rFonts w:ascii="宋体" w:hAnsi="宋体" w:cs="Arial" w:hint="eastAsia"/>
          <w:szCs w:val="21"/>
        </w:rPr>
        <w:t>年</w:t>
      </w:r>
      <w:r>
        <w:rPr>
          <w:rFonts w:ascii="宋体" w:hAnsi="宋体" w:cs="Arial" w:hint="eastAsia"/>
          <w:szCs w:val="21"/>
        </w:rPr>
        <w:t>10</w:t>
      </w:r>
      <w:r>
        <w:rPr>
          <w:rFonts w:ascii="宋体" w:hAnsi="宋体" w:cs="Arial" w:hint="eastAsia"/>
          <w:szCs w:val="21"/>
        </w:rPr>
        <w:t>月</w:t>
      </w:r>
      <w:r>
        <w:rPr>
          <w:rFonts w:ascii="宋体" w:hAnsi="宋体" w:cs="Arial" w:hint="eastAsia"/>
          <w:szCs w:val="21"/>
        </w:rPr>
        <w:t>24</w:t>
      </w:r>
      <w:r>
        <w:rPr>
          <w:rFonts w:ascii="宋体" w:hAnsi="宋体" w:cs="Arial" w:hint="eastAsia"/>
          <w:szCs w:val="21"/>
        </w:rPr>
        <w:t>日</w:t>
      </w:r>
      <w:r>
        <w:rPr>
          <w:rFonts w:ascii="宋体" w:hAnsi="宋体" w:cs="Arial" w:hint="eastAsia"/>
          <w:szCs w:val="21"/>
        </w:rPr>
        <w:t>23:59</w:t>
      </w:r>
      <w:r>
        <w:rPr>
          <w:rFonts w:ascii="宋体" w:hAnsi="宋体" w:cs="Arial" w:hint="eastAsia"/>
          <w:szCs w:val="21"/>
        </w:rPr>
        <w:t>）</w:t>
      </w:r>
      <w:r>
        <w:rPr>
          <w:rFonts w:ascii="宋体" w:hAnsi="宋体" w:cs="Arial" w:hint="eastAsia"/>
          <w:szCs w:val="21"/>
        </w:rPr>
        <w:t>。磋商文件</w:t>
      </w:r>
      <w:r>
        <w:rPr>
          <w:rFonts w:ascii="宋体" w:hAnsi="宋体" w:hint="eastAsia"/>
          <w:szCs w:val="21"/>
        </w:rPr>
        <w:t>在</w:t>
      </w:r>
      <w:r>
        <w:rPr>
          <w:rFonts w:ascii="宋体" w:hAnsi="宋体" w:cs="Arial" w:hint="eastAsia"/>
          <w:szCs w:val="21"/>
        </w:rPr>
        <w:t>“扬州大学附属医院”</w:t>
      </w:r>
      <w:r>
        <w:rPr>
          <w:rFonts w:ascii="宋体" w:hAnsi="宋体" w:cs="Arial" w:hint="eastAsia"/>
          <w:szCs w:val="21"/>
        </w:rPr>
        <w:t>、“</w:t>
      </w:r>
      <w:r>
        <w:rPr>
          <w:rFonts w:ascii="宋体" w:hAnsi="宋体" w:cs="Arial" w:hint="eastAsia"/>
          <w:szCs w:val="21"/>
        </w:rPr>
        <w:t>扬州大学网</w:t>
      </w:r>
      <w:r>
        <w:rPr>
          <w:rFonts w:ascii="宋体" w:hAnsi="宋体" w:cs="Arial" w:hint="eastAsia"/>
          <w:szCs w:val="21"/>
        </w:rPr>
        <w:t>”</w:t>
      </w:r>
      <w:r>
        <w:rPr>
          <w:rFonts w:ascii="宋体" w:hAnsi="宋体" w:hint="eastAsia"/>
          <w:szCs w:val="21"/>
        </w:rPr>
        <w:t>上下载，供应商如确定参加磋商，请如实填写《供应商参加磋商确认函》</w:t>
      </w:r>
      <w:r>
        <w:rPr>
          <w:rFonts w:ascii="宋体" w:hAnsi="宋体" w:hint="eastAsia"/>
          <w:szCs w:val="21"/>
        </w:rPr>
        <w:t>（</w:t>
      </w:r>
      <w:r>
        <w:rPr>
          <w:rFonts w:ascii="宋体" w:hAnsi="宋体" w:hint="eastAsia"/>
          <w:szCs w:val="21"/>
        </w:rPr>
        <w:t>格式详见采购文件</w:t>
      </w:r>
      <w:r>
        <w:rPr>
          <w:rFonts w:ascii="宋体" w:hAnsi="宋体" w:hint="eastAsia"/>
          <w:szCs w:val="21"/>
        </w:rPr>
        <w:t>P49</w:t>
      </w:r>
      <w:r>
        <w:rPr>
          <w:rFonts w:ascii="宋体" w:hAnsi="宋体" w:hint="eastAsia"/>
          <w:szCs w:val="21"/>
        </w:rPr>
        <w:t>）</w:t>
      </w:r>
      <w:r>
        <w:rPr>
          <w:rFonts w:ascii="宋体" w:hAnsi="宋体" w:hint="eastAsia"/>
          <w:szCs w:val="21"/>
        </w:rPr>
        <w:t>，填写打印后加盖公章，拍照或扫描发送至邮箱（电子邮箱：</w:t>
      </w:r>
      <w:r>
        <w:rPr>
          <w:rFonts w:ascii="宋体" w:hAnsi="宋体" w:hint="eastAsia"/>
          <w:szCs w:val="21"/>
        </w:rPr>
        <w:t>2263852076@qq.com</w:t>
      </w:r>
      <w:r>
        <w:rPr>
          <w:rFonts w:ascii="宋体" w:hAnsi="宋体" w:hint="eastAsia"/>
          <w:szCs w:val="21"/>
        </w:rPr>
        <w:t>，邮件标题备注企业全称</w:t>
      </w:r>
      <w:r>
        <w:rPr>
          <w:rFonts w:ascii="宋体" w:hAnsi="宋体" w:hint="eastAsia"/>
          <w:szCs w:val="21"/>
        </w:rPr>
        <w:t>+</w:t>
      </w:r>
      <w:r>
        <w:rPr>
          <w:rFonts w:ascii="宋体" w:hAnsi="宋体" w:hint="eastAsia"/>
          <w:szCs w:val="21"/>
        </w:rPr>
        <w:t>项目简称，联系电话：</w:t>
      </w:r>
      <w:r>
        <w:rPr>
          <w:rFonts w:ascii="宋体" w:hAnsi="宋体" w:hint="eastAsia"/>
          <w:szCs w:val="21"/>
        </w:rPr>
        <w:t>0514-89787281</w:t>
      </w:r>
      <w:r>
        <w:rPr>
          <w:rFonts w:ascii="宋体" w:hAnsi="宋体" w:hint="eastAsia"/>
          <w:szCs w:val="21"/>
        </w:rPr>
        <w:t>）</w:t>
      </w:r>
      <w:r>
        <w:rPr>
          <w:rFonts w:ascii="宋体" w:hAnsi="宋体" w:cs="宋体"/>
          <w:sz w:val="24"/>
          <w:szCs w:val="24"/>
        </w:rPr>
        <w:t>。</w:t>
      </w:r>
      <w:r>
        <w:rPr>
          <w:rFonts w:ascii="宋体" w:hAnsi="宋体" w:hint="eastAsia"/>
          <w:szCs w:val="21"/>
        </w:rPr>
        <w:t>如供应商未按上述要求去做，将自行承担所产生的风险。有关本次磋商的事项若存在变动或修改，敬请及时关注</w:t>
      </w:r>
      <w:r>
        <w:rPr>
          <w:rFonts w:ascii="宋体" w:hAnsi="宋体" w:cs="Arial" w:hint="eastAsia"/>
          <w:szCs w:val="21"/>
        </w:rPr>
        <w:t>“扬州大学附属医院”</w:t>
      </w:r>
      <w:r>
        <w:rPr>
          <w:rFonts w:ascii="宋体" w:hAnsi="宋体" w:cs="Arial" w:hint="eastAsia"/>
          <w:szCs w:val="21"/>
        </w:rPr>
        <w:t>、“</w:t>
      </w:r>
      <w:r>
        <w:rPr>
          <w:rFonts w:ascii="宋体" w:hAnsi="宋体" w:cs="宋体" w:hint="eastAsia"/>
          <w:szCs w:val="21"/>
        </w:rPr>
        <w:t>中国招投标网</w:t>
      </w:r>
      <w:r>
        <w:rPr>
          <w:rFonts w:ascii="宋体" w:hAnsi="宋体" w:cs="Arial" w:hint="eastAsia"/>
          <w:szCs w:val="21"/>
        </w:rPr>
        <w:t>”</w:t>
      </w:r>
      <w:r>
        <w:rPr>
          <w:rFonts w:ascii="宋体" w:hAnsi="宋体" w:hint="eastAsia"/>
          <w:szCs w:val="21"/>
        </w:rPr>
        <w:t>发布的信息或更正公告。</w:t>
      </w:r>
    </w:p>
    <w:p w:rsidR="00356335" w:rsidRDefault="00356335" w:rsidP="00455631">
      <w:pPr>
        <w:pStyle w:val="4"/>
        <w:ind w:left="1260"/>
      </w:pPr>
    </w:p>
    <w:p w:rsidR="00356335" w:rsidRDefault="00356335">
      <w:pPr>
        <w:pStyle w:val="ab"/>
      </w:pPr>
    </w:p>
    <w:p w:rsidR="00356335" w:rsidRDefault="00E72039">
      <w:pPr>
        <w:spacing w:line="360" w:lineRule="auto"/>
        <w:jc w:val="right"/>
        <w:rPr>
          <w:rFonts w:ascii="宋体" w:hAnsi="宋体"/>
          <w:szCs w:val="21"/>
        </w:rPr>
      </w:pPr>
      <w:r>
        <w:rPr>
          <w:rFonts w:ascii="宋体" w:hAnsi="宋体" w:hint="eastAsia"/>
          <w:szCs w:val="21"/>
        </w:rPr>
        <w:t>江苏汇诚投资咨询管理有限公司</w:t>
      </w:r>
    </w:p>
    <w:p w:rsidR="00356335" w:rsidRDefault="00E72039">
      <w:pPr>
        <w:spacing w:line="360" w:lineRule="auto"/>
        <w:jc w:val="right"/>
        <w:rPr>
          <w:rFonts w:ascii="Tahoma" w:hAnsi="Tahoma"/>
        </w:rPr>
      </w:pPr>
      <w:r>
        <w:rPr>
          <w:rFonts w:ascii="宋体" w:hAnsi="宋体" w:hint="eastAsia"/>
          <w:szCs w:val="21"/>
        </w:rPr>
        <w:t>202</w:t>
      </w:r>
      <w:r>
        <w:rPr>
          <w:rFonts w:ascii="宋体" w:hAnsi="宋体" w:hint="eastAsia"/>
          <w:szCs w:val="21"/>
        </w:rPr>
        <w:t>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17</w:t>
      </w:r>
      <w:r>
        <w:rPr>
          <w:rFonts w:ascii="宋体" w:hAnsi="宋体"/>
          <w:szCs w:val="21"/>
        </w:rPr>
        <w:t>日</w:t>
      </w:r>
    </w:p>
    <w:p w:rsidR="00356335" w:rsidRDefault="00E72039">
      <w:pPr>
        <w:pStyle w:val="1"/>
        <w:jc w:val="center"/>
        <w:rPr>
          <w:rFonts w:ascii="宋体" w:hAnsi="宋体"/>
          <w:sz w:val="36"/>
        </w:rPr>
      </w:pPr>
      <w:bookmarkStart w:id="3" w:name="_Toc497145840"/>
      <w:r>
        <w:rPr>
          <w:rFonts w:ascii="宋体" w:hAnsi="宋体" w:hint="eastAsia"/>
          <w:sz w:val="36"/>
        </w:rPr>
        <w:br w:type="page"/>
      </w:r>
      <w:r>
        <w:rPr>
          <w:rFonts w:ascii="宋体" w:hAnsi="宋体" w:hint="eastAsia"/>
          <w:sz w:val="36"/>
        </w:rPr>
        <w:lastRenderedPageBreak/>
        <w:t>第二章</w:t>
      </w:r>
      <w:r>
        <w:rPr>
          <w:rFonts w:ascii="宋体" w:hAnsi="宋体" w:hint="eastAsia"/>
          <w:sz w:val="36"/>
        </w:rPr>
        <w:t xml:space="preserve"> </w:t>
      </w:r>
      <w:r>
        <w:rPr>
          <w:rFonts w:ascii="宋体" w:hAnsi="宋体" w:hint="eastAsia"/>
          <w:sz w:val="36"/>
        </w:rPr>
        <w:t>磋商须知</w:t>
      </w:r>
      <w:bookmarkEnd w:id="3"/>
    </w:p>
    <w:p w:rsidR="00356335" w:rsidRDefault="00E72039">
      <w:pPr>
        <w:spacing w:line="360" w:lineRule="auto"/>
        <w:jc w:val="center"/>
        <w:rPr>
          <w:rFonts w:ascii="宋体" w:hAnsi="宋体" w:cs="宋体"/>
          <w:b/>
          <w:bCs/>
          <w:szCs w:val="21"/>
        </w:rPr>
      </w:pPr>
      <w:bookmarkStart w:id="4" w:name="_Toc458694821"/>
      <w:bookmarkStart w:id="5" w:name="_Toc16938520"/>
      <w:bookmarkStart w:id="6" w:name="_Toc513029204"/>
      <w:bookmarkStart w:id="7" w:name="_Toc20823276"/>
      <w:r>
        <w:rPr>
          <w:rFonts w:ascii="宋体" w:hAnsi="宋体" w:cs="宋体" w:hint="eastAsia"/>
          <w:bCs/>
          <w:szCs w:val="21"/>
        </w:rPr>
        <w:t>（参加竞争性磋商的供应</w:t>
      </w:r>
      <w:proofErr w:type="gramStart"/>
      <w:r>
        <w:rPr>
          <w:rFonts w:ascii="宋体" w:hAnsi="宋体" w:cs="宋体" w:hint="eastAsia"/>
          <w:bCs/>
          <w:szCs w:val="21"/>
        </w:rPr>
        <w:t>商以下</w:t>
      </w:r>
      <w:proofErr w:type="gramEnd"/>
      <w:r>
        <w:rPr>
          <w:rFonts w:ascii="宋体" w:hAnsi="宋体" w:cs="宋体" w:hint="eastAsia"/>
          <w:bCs/>
          <w:szCs w:val="21"/>
        </w:rPr>
        <w:t>简称“磋商供应商”）</w:t>
      </w:r>
    </w:p>
    <w:p w:rsidR="00356335" w:rsidRDefault="00E72039" w:rsidP="00455631">
      <w:pPr>
        <w:tabs>
          <w:tab w:val="left" w:pos="900"/>
        </w:tabs>
        <w:spacing w:afterLines="50" w:line="360" w:lineRule="auto"/>
        <w:ind w:firstLineChars="200" w:firstLine="422"/>
        <w:rPr>
          <w:rFonts w:ascii="宋体" w:hAnsi="宋体"/>
          <w:b/>
          <w:szCs w:val="21"/>
        </w:rPr>
      </w:pPr>
      <w:bookmarkStart w:id="8" w:name="OLE_LINK69"/>
      <w:bookmarkEnd w:id="4"/>
      <w:bookmarkEnd w:id="5"/>
      <w:bookmarkEnd w:id="6"/>
      <w:bookmarkEnd w:id="7"/>
      <w:bookmarkEnd w:id="8"/>
      <w:r>
        <w:rPr>
          <w:rFonts w:ascii="宋体" w:hAnsi="宋体" w:hint="eastAsia"/>
          <w:b/>
          <w:szCs w:val="21"/>
        </w:rPr>
        <w:t>一、总则</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、适用范围</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1.1 </w:t>
      </w:r>
      <w:r>
        <w:rPr>
          <w:rFonts w:ascii="宋体" w:hAnsi="宋体" w:cs="宋体" w:hint="eastAsia"/>
          <w:szCs w:val="21"/>
        </w:rPr>
        <w:t>本竞争性磋商文件（以下简称磋商文件）仅适用此项目。</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、项目采购人式</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本次采购采取竞争性磋商的方式。</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、合格的磋商供应商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满足本磋商文件“竞争性磋商采购邀请”中</w:t>
      </w:r>
      <w:proofErr w:type="gramStart"/>
      <w:r>
        <w:rPr>
          <w:rFonts w:ascii="宋体" w:hAnsi="宋体" w:cs="宋体" w:hint="eastAsia"/>
          <w:szCs w:val="21"/>
        </w:rPr>
        <w:t>合格磋商</w:t>
      </w:r>
      <w:proofErr w:type="gramEnd"/>
      <w:r>
        <w:rPr>
          <w:rFonts w:ascii="宋体" w:hAnsi="宋体" w:cs="宋体" w:hint="eastAsia"/>
          <w:szCs w:val="21"/>
        </w:rPr>
        <w:t>供应商资格要求的规定。</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3.2 </w:t>
      </w:r>
      <w:r>
        <w:rPr>
          <w:rFonts w:ascii="宋体" w:hAnsi="宋体" w:cs="宋体" w:hint="eastAsia"/>
          <w:szCs w:val="21"/>
        </w:rPr>
        <w:t>满足本磋商文件实质性要求和条件的规定。</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、参加磋商费用</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参加磋商供应商应自行承担所有与参加磋商有关的费用。不论最终的成交结果如何，</w:t>
      </w:r>
      <w:r>
        <w:rPr>
          <w:rFonts w:ascii="宋体" w:hAnsi="宋体" w:cs="宋体" w:hint="eastAsia"/>
          <w:szCs w:val="21"/>
        </w:rPr>
        <w:t>江苏汇诚投资咨询管理有限公司</w:t>
      </w:r>
      <w:r>
        <w:rPr>
          <w:rFonts w:ascii="宋体" w:hAnsi="宋体" w:cs="宋体" w:hint="eastAsia"/>
          <w:szCs w:val="21"/>
        </w:rPr>
        <w:t>（以下简称</w:t>
      </w:r>
      <w:r>
        <w:rPr>
          <w:rFonts w:ascii="宋体" w:hAnsi="宋体" w:cs="宋体" w:hint="eastAsia"/>
          <w:szCs w:val="21"/>
        </w:rPr>
        <w:t>代理机构</w:t>
      </w:r>
      <w:r>
        <w:rPr>
          <w:rFonts w:ascii="宋体" w:hAnsi="宋体" w:cs="宋体" w:hint="eastAsia"/>
          <w:szCs w:val="21"/>
        </w:rPr>
        <w:t>）在任何情况下均无义务和责任承担这些费用。</w:t>
      </w:r>
    </w:p>
    <w:p w:rsidR="00356335" w:rsidRDefault="00E72039">
      <w:pPr>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本次磋商文件售价</w:t>
      </w:r>
      <w:r>
        <w:rPr>
          <w:rFonts w:ascii="宋体" w:hAnsi="宋体" w:cs="宋体" w:hint="eastAsia"/>
          <w:szCs w:val="21"/>
        </w:rPr>
        <w:t>2</w:t>
      </w:r>
      <w:r>
        <w:rPr>
          <w:rFonts w:ascii="宋体" w:hAnsi="宋体" w:cs="宋体" w:hint="eastAsia"/>
          <w:szCs w:val="21"/>
        </w:rPr>
        <w:t>00</w:t>
      </w:r>
      <w:r>
        <w:rPr>
          <w:rFonts w:ascii="宋体" w:hAnsi="宋体" w:cs="宋体" w:hint="eastAsia"/>
          <w:szCs w:val="21"/>
        </w:rPr>
        <w:t>元，递交纸质版响应文件时缴纳，售后不退。</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本次采购由中标人在领取中标通知书前按照</w:t>
      </w:r>
      <w:proofErr w:type="gramStart"/>
      <w:r>
        <w:rPr>
          <w:rFonts w:ascii="宋体" w:hAnsi="宋体" w:hint="eastAsia"/>
          <w:szCs w:val="21"/>
        </w:rPr>
        <w:t>固定价</w:t>
      </w:r>
      <w:proofErr w:type="gramEnd"/>
      <w:r>
        <w:rPr>
          <w:rFonts w:ascii="宋体" w:hAnsi="宋体" w:hint="eastAsia"/>
          <w:szCs w:val="21"/>
        </w:rPr>
        <w:t>1500</w:t>
      </w:r>
      <w:r>
        <w:rPr>
          <w:rFonts w:ascii="宋体" w:hAnsi="宋体" w:hint="eastAsia"/>
          <w:szCs w:val="21"/>
        </w:rPr>
        <w:t>元</w:t>
      </w:r>
      <w:r>
        <w:rPr>
          <w:rFonts w:ascii="宋体" w:hAnsi="宋体" w:hint="eastAsia"/>
          <w:szCs w:val="21"/>
        </w:rPr>
        <w:t>一次性支付给招标代理机构代理服务费。</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）代理服务费以人民币支付；</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）代理服务费一次性以电汇或转账等非现金形式支付。</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）代理服务费不在报价中单列，</w:t>
      </w:r>
      <w:proofErr w:type="gramStart"/>
      <w:r>
        <w:rPr>
          <w:rFonts w:ascii="宋体" w:hAnsi="宋体" w:hint="eastAsia"/>
          <w:szCs w:val="21"/>
        </w:rPr>
        <w:t>由成交人</w:t>
      </w:r>
      <w:proofErr w:type="gramEnd"/>
      <w:r>
        <w:rPr>
          <w:rFonts w:ascii="宋体" w:hAnsi="宋体" w:hint="eastAsia"/>
          <w:szCs w:val="21"/>
        </w:rPr>
        <w:t>支付给代理机构。</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代理服务费开户银行：</w:t>
      </w:r>
      <w:r>
        <w:rPr>
          <w:rFonts w:ascii="宋体" w:hAnsi="宋体" w:hint="eastAsia"/>
          <w:szCs w:val="21"/>
        </w:rPr>
        <w:t>中信银行扬州邗江支行</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开户名称：</w:t>
      </w:r>
      <w:r>
        <w:rPr>
          <w:rFonts w:ascii="宋体" w:hAnsi="宋体" w:hint="eastAsia"/>
          <w:szCs w:val="21"/>
        </w:rPr>
        <w:t>江苏汇诚投资咨询管理有限公司</w:t>
      </w:r>
    </w:p>
    <w:p w:rsidR="00356335" w:rsidRDefault="00E72039">
      <w:pPr>
        <w:tabs>
          <w:tab w:val="left" w:pos="900"/>
        </w:tabs>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开户</w:t>
      </w:r>
      <w:proofErr w:type="gramStart"/>
      <w:r>
        <w:rPr>
          <w:rFonts w:ascii="宋体" w:hAnsi="宋体" w:hint="eastAsia"/>
          <w:szCs w:val="21"/>
        </w:rPr>
        <w:t>帐号</w:t>
      </w:r>
      <w:proofErr w:type="gramEnd"/>
      <w:r>
        <w:rPr>
          <w:rFonts w:ascii="宋体" w:hAnsi="宋体" w:hint="eastAsia"/>
          <w:szCs w:val="21"/>
        </w:rPr>
        <w:t>：</w:t>
      </w:r>
      <w:r>
        <w:rPr>
          <w:rFonts w:ascii="宋体" w:hAnsi="宋体" w:hint="eastAsia"/>
          <w:szCs w:val="21"/>
        </w:rPr>
        <w:t>7328410182600010543</w:t>
      </w:r>
    </w:p>
    <w:p w:rsidR="00356335" w:rsidRDefault="00E72039">
      <w:pPr>
        <w:tabs>
          <w:tab w:val="left" w:pos="900"/>
        </w:tabs>
        <w:spacing w:line="360" w:lineRule="auto"/>
        <w:ind w:firstLineChars="200" w:firstLine="420"/>
      </w:pPr>
      <w:r>
        <w:rPr>
          <w:rFonts w:ascii="宋体" w:hAnsi="宋体" w:hint="eastAsia"/>
          <w:szCs w:val="21"/>
        </w:rPr>
        <w:t>4.4</w:t>
      </w:r>
      <w:r>
        <w:rPr>
          <w:rFonts w:ascii="宋体" w:hAnsi="宋体" w:hint="eastAsia"/>
          <w:szCs w:val="21"/>
        </w:rPr>
        <w:t>专家评审费</w:t>
      </w:r>
      <w:proofErr w:type="gramStart"/>
      <w:r>
        <w:rPr>
          <w:rFonts w:ascii="宋体" w:hAnsi="宋体" w:hint="eastAsia"/>
          <w:szCs w:val="21"/>
        </w:rPr>
        <w:t>由成交人</w:t>
      </w:r>
      <w:proofErr w:type="gramEnd"/>
      <w:r>
        <w:rPr>
          <w:rFonts w:ascii="宋体" w:hAnsi="宋体" w:hint="eastAsia"/>
          <w:szCs w:val="21"/>
        </w:rPr>
        <w:t>支付，暂按</w:t>
      </w:r>
      <w:r>
        <w:rPr>
          <w:rFonts w:ascii="宋体" w:hAnsi="宋体" w:hint="eastAsia"/>
          <w:szCs w:val="21"/>
        </w:rPr>
        <w:t>500</w:t>
      </w:r>
      <w:r>
        <w:rPr>
          <w:rFonts w:ascii="宋体" w:hAnsi="宋体" w:hint="eastAsia"/>
          <w:szCs w:val="21"/>
        </w:rPr>
        <w:t>元</w:t>
      </w:r>
      <w:r>
        <w:rPr>
          <w:rFonts w:ascii="宋体" w:hAnsi="宋体" w:hint="eastAsia"/>
          <w:szCs w:val="21"/>
        </w:rPr>
        <w:t>/</w:t>
      </w:r>
      <w:r>
        <w:rPr>
          <w:rFonts w:ascii="宋体" w:hAnsi="宋体" w:hint="eastAsia"/>
          <w:szCs w:val="21"/>
        </w:rPr>
        <w:t>人，按实结算</w:t>
      </w:r>
      <w:r>
        <w:rPr>
          <w:rFonts w:ascii="宋体" w:hAnsi="宋体" w:hint="eastAsia"/>
          <w:szCs w:val="21"/>
        </w:rPr>
        <w:t>。</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、磋商文件的约束力</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w:t>
      </w:r>
      <w:r>
        <w:rPr>
          <w:rFonts w:ascii="宋体" w:hAnsi="宋体" w:cs="宋体" w:hint="eastAsia"/>
          <w:szCs w:val="21"/>
        </w:rPr>
        <w:lastRenderedPageBreak/>
        <w:t>害。</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w:t>
      </w:r>
      <w:bookmarkStart w:id="9" w:name="_Toc20823283"/>
      <w:bookmarkStart w:id="10" w:name="_Toc462564070"/>
      <w:bookmarkStart w:id="11" w:name="_Toc513029211"/>
      <w:bookmarkStart w:id="12" w:name="_Toc16938527"/>
      <w:r>
        <w:rPr>
          <w:rFonts w:ascii="宋体" w:hAnsi="宋体" w:cs="宋体" w:hint="eastAsia"/>
          <w:szCs w:val="21"/>
        </w:rPr>
        <w:t>磋商文件的</w:t>
      </w:r>
      <w:bookmarkEnd w:id="9"/>
      <w:bookmarkEnd w:id="10"/>
      <w:bookmarkEnd w:id="11"/>
      <w:bookmarkEnd w:id="12"/>
      <w:r>
        <w:rPr>
          <w:rFonts w:ascii="宋体" w:hAnsi="宋体" w:cs="宋体" w:hint="eastAsia"/>
          <w:szCs w:val="21"/>
        </w:rPr>
        <w:t>询问及修改</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任何要求对磋商文件进行询问的供应商，均应在提交首次响应文件截止时间</w:t>
      </w:r>
      <w:r>
        <w:rPr>
          <w:rFonts w:ascii="宋体" w:hAnsi="宋体" w:cs="宋体" w:hint="eastAsia"/>
          <w:szCs w:val="21"/>
        </w:rPr>
        <w:t>5</w:t>
      </w:r>
      <w:r>
        <w:rPr>
          <w:rFonts w:ascii="宋体" w:hAnsi="宋体" w:cs="宋体" w:hint="eastAsia"/>
          <w:szCs w:val="21"/>
        </w:rPr>
        <w:t>日前按采购邀请中的通讯地址，向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cs="宋体" w:hint="eastAsia"/>
          <w:szCs w:val="21"/>
        </w:rPr>
        <w:t>5</w:t>
      </w:r>
      <w:r>
        <w:rPr>
          <w:rFonts w:ascii="宋体" w:hAnsi="宋体" w:cs="宋体" w:hint="eastAsia"/>
          <w:szCs w:val="21"/>
        </w:rPr>
        <w:t>日前</w:t>
      </w:r>
      <w:r>
        <w:rPr>
          <w:rFonts w:ascii="宋体" w:hAnsi="宋体" w:cs="宋体" w:hint="eastAsia"/>
          <w:szCs w:val="21"/>
        </w:rPr>
        <w:t>，在“</w:t>
      </w:r>
      <w:r>
        <w:rPr>
          <w:rFonts w:ascii="宋体" w:hAnsi="宋体" w:cs="宋体" w:hint="eastAsia"/>
          <w:szCs w:val="21"/>
        </w:rPr>
        <w:t>扬州大学附属医院网</w:t>
      </w:r>
      <w:r>
        <w:rPr>
          <w:rFonts w:ascii="宋体" w:hAnsi="宋体" w:cs="宋体" w:hint="eastAsia"/>
          <w:szCs w:val="21"/>
        </w:rPr>
        <w:t>”</w:t>
      </w:r>
      <w:r>
        <w:rPr>
          <w:rFonts w:ascii="宋体" w:hAnsi="宋体" w:cs="宋体" w:hint="eastAsia"/>
          <w:szCs w:val="21"/>
        </w:rPr>
        <w:t>、“</w:t>
      </w:r>
      <w:r>
        <w:rPr>
          <w:rFonts w:ascii="宋体" w:hAnsi="宋体" w:cs="宋体" w:hint="eastAsia"/>
          <w:szCs w:val="21"/>
        </w:rPr>
        <w:t>中国招投标网</w:t>
      </w:r>
      <w:r>
        <w:rPr>
          <w:rFonts w:ascii="宋体" w:hAnsi="宋体" w:cs="宋体" w:hint="eastAsia"/>
          <w:szCs w:val="21"/>
        </w:rPr>
        <w:t>”</w:t>
      </w:r>
      <w:r>
        <w:rPr>
          <w:rFonts w:ascii="宋体" w:hAnsi="宋体" w:cs="宋体" w:hint="eastAsia"/>
          <w:szCs w:val="21"/>
        </w:rPr>
        <w:t>上发布更正公告通知所有</w:t>
      </w:r>
      <w:proofErr w:type="gramStart"/>
      <w:r>
        <w:rPr>
          <w:rFonts w:ascii="宋体" w:hAnsi="宋体" w:cs="宋体" w:hint="eastAsia"/>
          <w:szCs w:val="21"/>
        </w:rPr>
        <w:t>获取磋商</w:t>
      </w:r>
      <w:proofErr w:type="gramEnd"/>
      <w:r>
        <w:rPr>
          <w:rFonts w:ascii="宋体" w:hAnsi="宋体" w:cs="宋体" w:hint="eastAsia"/>
          <w:szCs w:val="21"/>
        </w:rPr>
        <w:t>文件的供应商。不足</w:t>
      </w:r>
      <w:r>
        <w:rPr>
          <w:rFonts w:ascii="宋体" w:hAnsi="宋体" w:cs="宋体" w:hint="eastAsia"/>
          <w:szCs w:val="21"/>
        </w:rPr>
        <w:t>5</w:t>
      </w:r>
      <w:r>
        <w:rPr>
          <w:rFonts w:ascii="宋体" w:hAnsi="宋体" w:cs="宋体" w:hint="eastAsia"/>
          <w:szCs w:val="21"/>
        </w:rPr>
        <w:t>日的，代理机构应当顺延提交首次响应文件截止时间。</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、磋商文件的解释</w:t>
      </w:r>
    </w:p>
    <w:p w:rsidR="00356335" w:rsidRDefault="00E72039">
      <w:pPr>
        <w:spacing w:line="360" w:lineRule="auto"/>
        <w:ind w:firstLineChars="200" w:firstLine="420"/>
        <w:rPr>
          <w:rFonts w:ascii="宋体" w:hAnsi="宋体" w:cs="宋体"/>
          <w:bCs/>
          <w:szCs w:val="21"/>
        </w:rPr>
      </w:pPr>
      <w:bookmarkStart w:id="13" w:name="_Hlt26954832"/>
      <w:bookmarkStart w:id="14" w:name="_Hlt26670354"/>
      <w:bookmarkStart w:id="15" w:name="_Hlt26668969"/>
      <w:bookmarkStart w:id="16" w:name="_Hlt26670348"/>
      <w:bookmarkStart w:id="17" w:name="_Hlt26670345"/>
      <w:bookmarkStart w:id="18" w:name="_Hlt26954830"/>
      <w:bookmarkStart w:id="19" w:name="_Hlt26954828"/>
      <w:bookmarkStart w:id="20" w:name="_Toc14577351"/>
      <w:bookmarkStart w:id="21" w:name="_Toc513029213"/>
      <w:bookmarkStart w:id="22" w:name="_Toc61149553"/>
      <w:bookmarkStart w:id="23" w:name="_Toc462564072"/>
      <w:bookmarkEnd w:id="13"/>
      <w:bookmarkEnd w:id="14"/>
      <w:bookmarkEnd w:id="15"/>
      <w:bookmarkEnd w:id="16"/>
      <w:bookmarkEnd w:id="17"/>
      <w:bookmarkEnd w:id="18"/>
      <w:bookmarkEnd w:id="19"/>
      <w:r>
        <w:rPr>
          <w:rFonts w:ascii="宋体" w:hAnsi="宋体" w:cs="宋体" w:hint="eastAsia"/>
          <w:bCs/>
          <w:szCs w:val="21"/>
        </w:rPr>
        <w:t>本磋商文件由代理机构负责解释。</w:t>
      </w:r>
    </w:p>
    <w:p w:rsidR="00356335" w:rsidRDefault="00E72039">
      <w:pPr>
        <w:tabs>
          <w:tab w:val="left" w:pos="900"/>
        </w:tabs>
        <w:spacing w:line="360" w:lineRule="auto"/>
        <w:ind w:firstLineChars="200" w:firstLine="422"/>
        <w:rPr>
          <w:rFonts w:ascii="宋体" w:hAnsi="宋体" w:cs="宋体"/>
          <w:b/>
          <w:szCs w:val="21"/>
        </w:rPr>
      </w:pPr>
      <w:r>
        <w:rPr>
          <w:rFonts w:ascii="宋体" w:hAnsi="宋体" w:cs="宋体" w:hint="eastAsia"/>
          <w:b/>
          <w:szCs w:val="21"/>
        </w:rPr>
        <w:t>二、磋商响应文件的编制</w:t>
      </w:r>
      <w:bookmarkEnd w:id="20"/>
      <w:bookmarkEnd w:id="21"/>
      <w:bookmarkEnd w:id="22"/>
      <w:bookmarkEnd w:id="23"/>
    </w:p>
    <w:p w:rsidR="00356335" w:rsidRDefault="00E72039">
      <w:pPr>
        <w:tabs>
          <w:tab w:val="left" w:pos="900"/>
        </w:tabs>
        <w:spacing w:line="360" w:lineRule="auto"/>
        <w:ind w:firstLineChars="200" w:firstLine="420"/>
        <w:rPr>
          <w:rFonts w:ascii="宋体" w:hAnsi="宋体" w:cs="宋体"/>
          <w:szCs w:val="21"/>
        </w:rPr>
      </w:pPr>
      <w:bookmarkStart w:id="24" w:name="_Toc61149561"/>
      <w:bookmarkStart w:id="25" w:name="_Toc513029223"/>
      <w:bookmarkStart w:id="26" w:name="_Toc14577361"/>
      <w:r>
        <w:rPr>
          <w:rFonts w:ascii="宋体" w:hAnsi="宋体" w:cs="宋体" w:hint="eastAsia"/>
          <w:szCs w:val="21"/>
        </w:rPr>
        <w:t>1</w:t>
      </w:r>
      <w:r>
        <w:rPr>
          <w:rFonts w:ascii="宋体" w:hAnsi="宋体" w:cs="宋体" w:hint="eastAsia"/>
          <w:szCs w:val="21"/>
        </w:rPr>
        <w:t>、磋商响应文件份数和签署</w:t>
      </w:r>
      <w:bookmarkEnd w:id="24"/>
      <w:bookmarkEnd w:id="25"/>
      <w:bookmarkEnd w:id="26"/>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磋商供应商应严格按照采购邀请要求准备磋商响应文件（以下简称响应文件），每份响应文件须清楚地标明“正本”或“副本”字样。</w:t>
      </w:r>
    </w:p>
    <w:p w:rsidR="00356335" w:rsidRDefault="00E72039">
      <w:pPr>
        <w:snapToGrid w:val="0"/>
        <w:spacing w:line="360" w:lineRule="auto"/>
        <w:ind w:firstLineChars="200" w:firstLine="420"/>
        <w:rPr>
          <w:rFonts w:ascii="宋体" w:hAnsi="宋体" w:cs="宋体"/>
          <w:szCs w:val="21"/>
        </w:rPr>
      </w:pPr>
      <w:r>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w:t>
      </w:r>
      <w:r>
        <w:rPr>
          <w:rFonts w:ascii="宋体" w:hAnsi="宋体" w:cs="宋体" w:hint="eastAsia"/>
          <w:szCs w:val="21"/>
        </w:rPr>
        <w:t>并</w:t>
      </w:r>
      <w:r>
        <w:rPr>
          <w:rFonts w:ascii="宋体" w:hAnsi="宋体" w:cs="宋体" w:hint="eastAsia"/>
          <w:szCs w:val="21"/>
        </w:rPr>
        <w:t>逐页加盖磋商供应商公章或加盖骑缝章。本磋商文件所表述（指定）的公章是指刻有供应商法定名称的印章，不包括合同、财务、税务、发票等形式的业务专用章。</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1.2 </w:t>
      </w:r>
      <w:r>
        <w:rPr>
          <w:rFonts w:ascii="宋体" w:hAnsi="宋体" w:cs="宋体" w:hint="eastAsia"/>
          <w:szCs w:val="21"/>
        </w:rPr>
        <w:t>除磋商供应商对错处做必要修改外，响应文件不得行间插字、涂改或增删。如有修改错漏处，必须由响应文件签署人签字或盖章。</w:t>
      </w:r>
    </w:p>
    <w:p w:rsidR="00356335" w:rsidRDefault="00E72039">
      <w:pPr>
        <w:tabs>
          <w:tab w:val="left" w:pos="900"/>
        </w:tabs>
        <w:spacing w:line="360" w:lineRule="auto"/>
        <w:ind w:firstLineChars="200" w:firstLine="420"/>
        <w:rPr>
          <w:rFonts w:ascii="宋体" w:hAnsi="宋体" w:cs="宋体"/>
          <w:szCs w:val="21"/>
        </w:rPr>
      </w:pPr>
      <w:bookmarkStart w:id="27" w:name="_Hlt26954834"/>
      <w:bookmarkStart w:id="28" w:name="_Toc14577353"/>
      <w:bookmarkStart w:id="29" w:name="_Toc513029215"/>
      <w:bookmarkStart w:id="30" w:name="_Toc462564074"/>
      <w:bookmarkStart w:id="31" w:name="_Toc61149555"/>
      <w:bookmarkStart w:id="32" w:name="_Toc513029214"/>
      <w:bookmarkStart w:id="33" w:name="_Toc61149554"/>
      <w:bookmarkStart w:id="34" w:name="_Toc462564073"/>
      <w:bookmarkStart w:id="35" w:name="_Toc14577352"/>
      <w:bookmarkEnd w:id="27"/>
      <w:r>
        <w:rPr>
          <w:rFonts w:ascii="宋体" w:hAnsi="宋体" w:cs="宋体" w:hint="eastAsia"/>
          <w:szCs w:val="21"/>
        </w:rPr>
        <w:t>2</w:t>
      </w:r>
      <w:r>
        <w:rPr>
          <w:rFonts w:ascii="宋体" w:hAnsi="宋体" w:cs="宋体" w:hint="eastAsia"/>
          <w:szCs w:val="21"/>
        </w:rPr>
        <w:t>、响应文件</w:t>
      </w:r>
      <w:bookmarkEnd w:id="28"/>
      <w:bookmarkEnd w:id="29"/>
      <w:bookmarkEnd w:id="30"/>
      <w:bookmarkEnd w:id="31"/>
      <w:r>
        <w:rPr>
          <w:rFonts w:ascii="宋体" w:hAnsi="宋体" w:cs="宋体" w:hint="eastAsia"/>
          <w:szCs w:val="21"/>
        </w:rPr>
        <w:t>编制要求</w:t>
      </w:r>
    </w:p>
    <w:bookmarkEnd w:id="32"/>
    <w:bookmarkEnd w:id="33"/>
    <w:bookmarkEnd w:id="34"/>
    <w:bookmarkEnd w:id="35"/>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磋商供应商提交的响应文件以及磋商供应商与</w:t>
      </w:r>
      <w:r>
        <w:rPr>
          <w:rFonts w:ascii="宋体" w:hAnsi="宋体" w:cs="宋体" w:hint="eastAsia"/>
          <w:szCs w:val="21"/>
        </w:rPr>
        <w:t>代理机构</w:t>
      </w:r>
      <w:r>
        <w:rPr>
          <w:rFonts w:ascii="宋体" w:hAnsi="宋体" w:cs="宋体" w:hint="eastAsia"/>
          <w:szCs w:val="21"/>
        </w:rPr>
        <w:t>就有关磋商的所有来往函电均应使用简体中文。磋商文件中既有中文也有外文的，以中文意义为准。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2.2 </w:t>
      </w:r>
      <w:r>
        <w:rPr>
          <w:rFonts w:ascii="宋体" w:hAnsi="宋体" w:cs="宋体" w:hint="eastAsia"/>
          <w:szCs w:val="21"/>
        </w:rPr>
        <w:t>除技术性能另有规定外，响应文件所使用的度量衡单位，均须采用国家法定计量单位。</w:t>
      </w:r>
    </w:p>
    <w:p w:rsidR="00356335" w:rsidRDefault="00E72039">
      <w:pPr>
        <w:tabs>
          <w:tab w:val="left" w:pos="900"/>
        </w:tabs>
        <w:spacing w:line="360" w:lineRule="auto"/>
        <w:ind w:firstLineChars="200" w:firstLine="420"/>
        <w:rPr>
          <w:rFonts w:ascii="宋体" w:hAnsi="宋体" w:cs="宋体"/>
          <w:szCs w:val="21"/>
        </w:rPr>
      </w:pPr>
      <w:bookmarkStart w:id="36" w:name="_Hlt26670357"/>
      <w:bookmarkStart w:id="37" w:name="_Hlt26954836"/>
      <w:bookmarkStart w:id="38" w:name="_Toc14577357"/>
      <w:bookmarkStart w:id="39" w:name="_Toc61149558"/>
      <w:bookmarkStart w:id="40" w:name="_Toc513029219"/>
      <w:bookmarkStart w:id="41" w:name="_Toc14577355"/>
      <w:bookmarkStart w:id="42" w:name="_Toc513029217"/>
      <w:bookmarkStart w:id="43" w:name="_Toc61149557"/>
      <w:bookmarkEnd w:id="36"/>
      <w:bookmarkEnd w:id="37"/>
      <w:r>
        <w:rPr>
          <w:rFonts w:ascii="宋体" w:hAnsi="宋体" w:cs="宋体" w:hint="eastAsia"/>
          <w:szCs w:val="21"/>
        </w:rPr>
        <w:t>3</w:t>
      </w:r>
      <w:r>
        <w:rPr>
          <w:rFonts w:ascii="宋体" w:hAnsi="宋体" w:cs="宋体" w:hint="eastAsia"/>
          <w:szCs w:val="21"/>
        </w:rPr>
        <w:t>、参加磋商供应商资格的文件</w:t>
      </w:r>
      <w:bookmarkEnd w:id="38"/>
      <w:bookmarkEnd w:id="39"/>
      <w:bookmarkEnd w:id="40"/>
      <w:r>
        <w:rPr>
          <w:rFonts w:ascii="宋体" w:hAnsi="宋体" w:cs="宋体" w:hint="eastAsia"/>
          <w:szCs w:val="21"/>
        </w:rPr>
        <w:t>证明</w:t>
      </w:r>
    </w:p>
    <w:p w:rsidR="00356335" w:rsidRDefault="00E72039">
      <w:pPr>
        <w:tabs>
          <w:tab w:val="left" w:pos="900"/>
        </w:tabs>
        <w:spacing w:line="360" w:lineRule="auto"/>
        <w:ind w:firstLineChars="200" w:firstLine="420"/>
        <w:rPr>
          <w:rFonts w:ascii="宋体" w:hAnsi="宋体" w:cs="宋体"/>
          <w:szCs w:val="21"/>
        </w:rPr>
      </w:pPr>
      <w:bookmarkStart w:id="44" w:name="_Hlt26668999"/>
      <w:bookmarkEnd w:id="44"/>
      <w:r>
        <w:rPr>
          <w:rFonts w:ascii="宋体" w:hAnsi="宋体" w:cs="宋体" w:hint="eastAsia"/>
          <w:szCs w:val="21"/>
        </w:rPr>
        <w:t>3.1</w:t>
      </w:r>
      <w:r>
        <w:rPr>
          <w:rFonts w:ascii="宋体" w:hAnsi="宋体" w:cs="宋体" w:hint="eastAsia"/>
          <w:szCs w:val="21"/>
        </w:rPr>
        <w:t>磋商供应商应提交证明其有资格参加磋商和成交后有能力独立履行合同的文件，并作为其响应文件的一部分。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磋商供应商除必须具有履行合同所需提供的设备以及服务的能力外，还必须具备相应的财务、技术方面的能力。</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3.3</w:t>
      </w:r>
      <w:r>
        <w:rPr>
          <w:rFonts w:ascii="宋体" w:hAnsi="宋体" w:cs="宋体" w:hint="eastAsia"/>
          <w:szCs w:val="21"/>
        </w:rPr>
        <w:t>磋商供应商应填写并</w:t>
      </w:r>
      <w:proofErr w:type="gramStart"/>
      <w:r>
        <w:rPr>
          <w:rFonts w:ascii="宋体" w:hAnsi="宋体" w:cs="宋体" w:hint="eastAsia"/>
          <w:szCs w:val="21"/>
        </w:rPr>
        <w:t>提交磋商</w:t>
      </w:r>
      <w:proofErr w:type="gramEnd"/>
      <w:r>
        <w:rPr>
          <w:rFonts w:ascii="宋体" w:hAnsi="宋体" w:cs="宋体" w:hint="eastAsia"/>
          <w:szCs w:val="21"/>
        </w:rPr>
        <w:t>文件所附的“资格证明文件”。</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、磋商响应报价</w:t>
      </w:r>
      <w:bookmarkStart w:id="45" w:name="_Hlt26670373"/>
      <w:bookmarkEnd w:id="41"/>
      <w:bookmarkEnd w:id="42"/>
      <w:bookmarkEnd w:id="45"/>
      <w:r>
        <w:rPr>
          <w:rFonts w:ascii="宋体" w:hAnsi="宋体" w:cs="宋体" w:hint="eastAsia"/>
          <w:szCs w:val="21"/>
        </w:rPr>
        <w:t>表</w:t>
      </w:r>
      <w:bookmarkEnd w:id="43"/>
      <w:r>
        <w:rPr>
          <w:rFonts w:ascii="宋体" w:hAnsi="宋体" w:cs="宋体" w:hint="eastAsia"/>
          <w:szCs w:val="21"/>
        </w:rPr>
        <w:t xml:space="preserve">             </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磋商供应商应按照磋商文件规定格式</w:t>
      </w:r>
      <w:proofErr w:type="gramStart"/>
      <w:r>
        <w:rPr>
          <w:rFonts w:ascii="宋体" w:hAnsi="宋体" w:cs="宋体" w:hint="eastAsia"/>
          <w:szCs w:val="21"/>
        </w:rPr>
        <w:t>填报磋商</w:t>
      </w:r>
      <w:proofErr w:type="gramEnd"/>
      <w:r>
        <w:rPr>
          <w:rFonts w:ascii="宋体" w:hAnsi="宋体" w:cs="宋体" w:hint="eastAsia"/>
          <w:szCs w:val="21"/>
        </w:rPr>
        <w:t>响应报价表（含分项报价）。如有分项报价表，表中的项目、单价、数量和金额等内容应填写完整，填写不完整的视为无效响应。每项产品或服务只允许有一个报价，任何有选择的报价将不予接受，磋商文件中另有规定的按规定执行。</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标的物</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详见第四</w:t>
      </w:r>
      <w:proofErr w:type="gramStart"/>
      <w:r>
        <w:rPr>
          <w:rFonts w:ascii="宋体" w:hAnsi="宋体" w:cs="宋体" w:hint="eastAsia"/>
          <w:szCs w:val="21"/>
        </w:rPr>
        <w:t>章项目</w:t>
      </w:r>
      <w:proofErr w:type="gramEnd"/>
      <w:r>
        <w:rPr>
          <w:rFonts w:ascii="宋体" w:hAnsi="宋体" w:cs="宋体" w:hint="eastAsia"/>
          <w:szCs w:val="21"/>
        </w:rPr>
        <w:t>需求。</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有关费用处理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本次采购磋商供应商的总报价应包括为完成本项目发生的所有费用，本磋商文件中另有规定的除外。</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4.4</w:t>
      </w:r>
      <w:r>
        <w:rPr>
          <w:rFonts w:ascii="宋体" w:hAnsi="宋体" w:cs="宋体" w:hint="eastAsia"/>
          <w:szCs w:val="21"/>
        </w:rPr>
        <w:t>其它费用处理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磋商文件未列明，而磋商供应商认为必须的费用也须列入报价。</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4.5</w:t>
      </w:r>
      <w:r>
        <w:rPr>
          <w:rFonts w:ascii="宋体" w:hAnsi="宋体" w:cs="宋体" w:hint="eastAsia"/>
          <w:szCs w:val="21"/>
        </w:rPr>
        <w:t>报价采用的货币</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响应文件中的单价和总价，无特殊规定的采用人民币报价，以元为单位标注。磋商文件中另有规定的按规定执行。</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4.6 </w:t>
      </w:r>
      <w:r>
        <w:rPr>
          <w:rFonts w:ascii="宋体" w:hAnsi="宋体" w:cs="宋体" w:hint="eastAsia"/>
          <w:szCs w:val="21"/>
        </w:rPr>
        <w:t>磋商响应报价表上的价格应按磋商文件规定填写。</w:t>
      </w:r>
    </w:p>
    <w:p w:rsidR="00356335" w:rsidRDefault="00E72039">
      <w:pPr>
        <w:tabs>
          <w:tab w:val="left" w:pos="900"/>
        </w:tabs>
        <w:spacing w:line="360" w:lineRule="auto"/>
        <w:ind w:firstLineChars="200" w:firstLine="420"/>
        <w:rPr>
          <w:rFonts w:ascii="宋体" w:hAnsi="宋体" w:cs="宋体"/>
          <w:szCs w:val="21"/>
        </w:rPr>
      </w:pPr>
      <w:bookmarkStart w:id="46" w:name="_Hlt26670482"/>
      <w:bookmarkStart w:id="47" w:name="_Hlt26668983"/>
      <w:bookmarkStart w:id="48" w:name="_Hlt26954848"/>
      <w:bookmarkStart w:id="49" w:name="_Hlt26954731"/>
      <w:bookmarkStart w:id="50" w:name="_Hlt26670486"/>
      <w:bookmarkStart w:id="51" w:name="_Hlt26670425"/>
      <w:bookmarkStart w:id="52" w:name="_Hlt26954846"/>
      <w:bookmarkStart w:id="53" w:name="_Hlt26954842"/>
      <w:bookmarkStart w:id="54" w:name="_Hlt26670403"/>
      <w:bookmarkStart w:id="55" w:name="_Hlt26954844"/>
      <w:bookmarkStart w:id="56" w:name="_Toc14577359"/>
      <w:bookmarkStart w:id="57" w:name="_Toc513029221"/>
      <w:bookmarkStart w:id="58" w:name="_Toc61149559"/>
      <w:bookmarkEnd w:id="46"/>
      <w:bookmarkEnd w:id="47"/>
      <w:bookmarkEnd w:id="48"/>
      <w:bookmarkEnd w:id="49"/>
      <w:bookmarkEnd w:id="50"/>
      <w:bookmarkEnd w:id="51"/>
      <w:bookmarkEnd w:id="52"/>
      <w:bookmarkEnd w:id="53"/>
      <w:bookmarkEnd w:id="54"/>
      <w:bookmarkEnd w:id="55"/>
      <w:r>
        <w:rPr>
          <w:rFonts w:ascii="宋体" w:hAnsi="宋体" w:cs="宋体" w:hint="eastAsia"/>
          <w:szCs w:val="21"/>
        </w:rPr>
        <w:t>5</w:t>
      </w:r>
      <w:r>
        <w:rPr>
          <w:rFonts w:ascii="宋体" w:hAnsi="宋体" w:cs="宋体" w:hint="eastAsia"/>
          <w:szCs w:val="21"/>
        </w:rPr>
        <w:t>、项目需求响应方案</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提供为完成本项目的总体实施方案。</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对磋商文件</w:t>
      </w:r>
      <w:proofErr w:type="gramStart"/>
      <w:r>
        <w:rPr>
          <w:rFonts w:ascii="宋体" w:hAnsi="宋体" w:cs="宋体" w:hint="eastAsia"/>
          <w:szCs w:val="21"/>
        </w:rPr>
        <w:t>中项目</w:t>
      </w:r>
      <w:proofErr w:type="gramEnd"/>
      <w:r>
        <w:rPr>
          <w:rFonts w:ascii="宋体" w:hAnsi="宋体" w:cs="宋体" w:hint="eastAsia"/>
          <w:szCs w:val="21"/>
        </w:rPr>
        <w:t>需求的技术与商务条款要求逐项</w:t>
      </w:r>
      <w:proofErr w:type="gramStart"/>
      <w:r>
        <w:rPr>
          <w:rFonts w:ascii="宋体" w:hAnsi="宋体" w:cs="宋体" w:hint="eastAsia"/>
          <w:szCs w:val="21"/>
        </w:rPr>
        <w:t>作出</w:t>
      </w:r>
      <w:proofErr w:type="gramEnd"/>
      <w:r>
        <w:rPr>
          <w:rFonts w:ascii="宋体" w:hAnsi="宋体" w:cs="宋体" w:hint="eastAsia"/>
          <w:szCs w:val="21"/>
        </w:rPr>
        <w:t>应答，并提供依据或说明。</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5.3</w:t>
      </w:r>
      <w:r>
        <w:rPr>
          <w:rFonts w:ascii="宋体" w:hAnsi="宋体" w:cs="宋体" w:hint="eastAsia"/>
          <w:szCs w:val="21"/>
        </w:rPr>
        <w:t>磋商供应商认为需要的其他技术文件或说明。</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、磋商保证金</w:t>
      </w:r>
      <w:bookmarkEnd w:id="56"/>
      <w:bookmarkEnd w:id="57"/>
      <w:bookmarkEnd w:id="58"/>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无</w:t>
      </w:r>
      <w:r>
        <w:rPr>
          <w:rFonts w:ascii="宋体" w:hAnsi="宋体" w:cs="宋体" w:hint="eastAsia"/>
          <w:szCs w:val="21"/>
        </w:rPr>
        <w:t>。</w:t>
      </w:r>
    </w:p>
    <w:p w:rsidR="00356335" w:rsidRDefault="00E72039">
      <w:pPr>
        <w:tabs>
          <w:tab w:val="left" w:pos="900"/>
        </w:tabs>
        <w:spacing w:line="360" w:lineRule="auto"/>
        <w:ind w:firstLineChars="200" w:firstLine="422"/>
        <w:rPr>
          <w:rFonts w:ascii="宋体" w:hAnsi="宋体" w:cs="宋体"/>
          <w:b/>
          <w:szCs w:val="21"/>
        </w:rPr>
      </w:pPr>
      <w:bookmarkStart w:id="59" w:name="_Hlt26954850"/>
      <w:bookmarkStart w:id="60" w:name="_Hlt26954749"/>
      <w:bookmarkStart w:id="61" w:name="_Hlt26954734"/>
      <w:bookmarkStart w:id="62" w:name="_Hlt26954739"/>
      <w:bookmarkStart w:id="63" w:name="_Hlt26954852"/>
      <w:bookmarkStart w:id="64" w:name="_Hlt26670489"/>
      <w:bookmarkStart w:id="65" w:name="_Hlt26670493"/>
      <w:bookmarkStart w:id="66" w:name="_Hlt26954854"/>
      <w:bookmarkStart w:id="67" w:name="_Toc513029224"/>
      <w:bookmarkStart w:id="68" w:name="_Toc61149562"/>
      <w:bookmarkStart w:id="69" w:name="_Toc14577362"/>
      <w:bookmarkEnd w:id="59"/>
      <w:bookmarkEnd w:id="60"/>
      <w:bookmarkEnd w:id="61"/>
      <w:bookmarkEnd w:id="62"/>
      <w:bookmarkEnd w:id="63"/>
      <w:bookmarkEnd w:id="64"/>
      <w:bookmarkEnd w:id="65"/>
      <w:bookmarkEnd w:id="66"/>
      <w:r>
        <w:rPr>
          <w:rFonts w:ascii="宋体" w:hAnsi="宋体" w:cs="宋体" w:hint="eastAsia"/>
          <w:b/>
          <w:szCs w:val="21"/>
        </w:rPr>
        <w:t>三、响应文件的递交</w:t>
      </w:r>
      <w:bookmarkEnd w:id="67"/>
      <w:bookmarkEnd w:id="68"/>
      <w:bookmarkEnd w:id="69"/>
    </w:p>
    <w:p w:rsidR="00356335" w:rsidRDefault="00E72039">
      <w:pPr>
        <w:tabs>
          <w:tab w:val="left" w:pos="900"/>
        </w:tabs>
        <w:spacing w:line="360" w:lineRule="auto"/>
        <w:ind w:firstLineChars="200" w:firstLine="420"/>
        <w:rPr>
          <w:rFonts w:ascii="宋体" w:hAnsi="宋体" w:cs="宋体"/>
          <w:szCs w:val="21"/>
        </w:rPr>
      </w:pPr>
      <w:bookmarkStart w:id="70" w:name="_Hlt26954856"/>
      <w:bookmarkStart w:id="71" w:name="_Toc61149563"/>
      <w:bookmarkStart w:id="72" w:name="_Toc14577363"/>
      <w:bookmarkStart w:id="73" w:name="_Toc462564084"/>
      <w:bookmarkStart w:id="74" w:name="_Toc513029225"/>
      <w:bookmarkEnd w:id="70"/>
      <w:r>
        <w:rPr>
          <w:rFonts w:ascii="宋体" w:hAnsi="宋体" w:cs="宋体" w:hint="eastAsia"/>
          <w:szCs w:val="21"/>
        </w:rPr>
        <w:t>1</w:t>
      </w:r>
      <w:r>
        <w:rPr>
          <w:rFonts w:ascii="宋体" w:hAnsi="宋体" w:cs="宋体" w:hint="eastAsia"/>
          <w:szCs w:val="21"/>
        </w:rPr>
        <w:t>、响应文件</w:t>
      </w:r>
      <w:bookmarkStart w:id="75" w:name="_Hlt26954743"/>
      <w:bookmarkEnd w:id="75"/>
      <w:r>
        <w:rPr>
          <w:rFonts w:ascii="宋体" w:hAnsi="宋体" w:cs="宋体" w:hint="eastAsia"/>
          <w:szCs w:val="21"/>
        </w:rPr>
        <w:t>的密封和标记</w:t>
      </w:r>
      <w:bookmarkEnd w:id="71"/>
      <w:bookmarkEnd w:id="72"/>
      <w:bookmarkEnd w:id="73"/>
      <w:bookmarkEnd w:id="74"/>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磋商供应商应严格按照采购邀请要求的份数准备响应文件，每份响应文件须清楚地标明“正本”或“副本”字样。一旦正本和副本不符，以正本为准。磋商供应商应将响应文件正本和所有副本密封。</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密封的响应文件应：</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）按采购邀请中注明的地址送达规定地点；</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）注明参加磋商项目名称、磋商文件编号；</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）密封包装上应写明磋商供应商名称和地址。</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如果密封包装未按要求密封和加写标记，</w:t>
      </w:r>
      <w:r>
        <w:rPr>
          <w:rFonts w:ascii="宋体" w:hAnsi="宋体" w:cs="宋体" w:hint="eastAsia"/>
          <w:szCs w:val="21"/>
        </w:rPr>
        <w:t>代理机构</w:t>
      </w:r>
      <w:r>
        <w:rPr>
          <w:rFonts w:ascii="宋体" w:hAnsi="宋体" w:cs="宋体" w:hint="eastAsia"/>
          <w:szCs w:val="21"/>
        </w:rPr>
        <w:t>对误投或过早启封概不负责。对由此造成提前开封的响应文件，</w:t>
      </w:r>
      <w:r>
        <w:rPr>
          <w:rFonts w:ascii="宋体" w:hAnsi="宋体" w:cs="宋体" w:hint="eastAsia"/>
          <w:szCs w:val="21"/>
        </w:rPr>
        <w:t>代理机构</w:t>
      </w:r>
      <w:r>
        <w:rPr>
          <w:rFonts w:ascii="宋体" w:hAnsi="宋体" w:cs="宋体" w:hint="eastAsia"/>
          <w:szCs w:val="21"/>
        </w:rPr>
        <w:t>将予以拒绝，作无效响应处理。</w:t>
      </w:r>
    </w:p>
    <w:p w:rsidR="00356335" w:rsidRDefault="00E72039">
      <w:pPr>
        <w:tabs>
          <w:tab w:val="left" w:pos="900"/>
        </w:tabs>
        <w:spacing w:line="360" w:lineRule="auto"/>
        <w:ind w:firstLineChars="200" w:firstLine="420"/>
        <w:rPr>
          <w:rFonts w:ascii="宋体" w:hAnsi="宋体" w:cs="宋体"/>
          <w:szCs w:val="21"/>
        </w:rPr>
      </w:pPr>
      <w:bookmarkStart w:id="76" w:name="_Hlt26670496"/>
      <w:bookmarkStart w:id="77" w:name="_Hlt26954858"/>
      <w:bookmarkStart w:id="78" w:name="_Hlt26954752"/>
      <w:bookmarkStart w:id="79" w:name="_Toc14577364"/>
      <w:bookmarkStart w:id="80" w:name="_Toc61149564"/>
      <w:bookmarkStart w:id="81" w:name="_Toc513029226"/>
      <w:bookmarkEnd w:id="76"/>
      <w:bookmarkEnd w:id="77"/>
      <w:bookmarkEnd w:id="78"/>
      <w:r>
        <w:rPr>
          <w:rFonts w:ascii="宋体" w:hAnsi="宋体" w:cs="宋体" w:hint="eastAsia"/>
          <w:szCs w:val="21"/>
        </w:rPr>
        <w:t>2</w:t>
      </w:r>
      <w:r>
        <w:rPr>
          <w:rFonts w:ascii="宋体" w:hAnsi="宋体" w:cs="宋体" w:hint="eastAsia"/>
          <w:szCs w:val="21"/>
        </w:rPr>
        <w:t>、</w:t>
      </w:r>
      <w:bookmarkEnd w:id="79"/>
      <w:bookmarkEnd w:id="80"/>
      <w:bookmarkEnd w:id="81"/>
      <w:r>
        <w:rPr>
          <w:rFonts w:ascii="宋体" w:hAnsi="宋体" w:cs="宋体" w:hint="eastAsia"/>
          <w:szCs w:val="21"/>
        </w:rPr>
        <w:t>响应文件开启时间</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代理机构</w:t>
      </w:r>
      <w:r>
        <w:rPr>
          <w:rFonts w:ascii="宋体" w:hAnsi="宋体" w:cs="宋体" w:hint="eastAsia"/>
          <w:szCs w:val="21"/>
        </w:rPr>
        <w:t>收到响应文件的时间不得迟于本磋商文件规定的响应文件接收截止时间。</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代理机构</w:t>
      </w:r>
      <w:r>
        <w:rPr>
          <w:rFonts w:ascii="宋体" w:hAnsi="宋体" w:cs="宋体" w:hint="eastAsia"/>
          <w:szCs w:val="21"/>
        </w:rPr>
        <w:t>有权通过修改磋商文件推迟响应文件接收截止时间，在此情况下，磋商供应商的所有权利和义务以及受制的响应文件接收截止时间均应以延长后新的响应文件接收截止时间为准。</w:t>
      </w:r>
    </w:p>
    <w:p w:rsidR="00356335" w:rsidRDefault="00E72039">
      <w:pPr>
        <w:tabs>
          <w:tab w:val="left" w:pos="900"/>
        </w:tabs>
        <w:spacing w:line="360" w:lineRule="auto"/>
        <w:ind w:firstLineChars="200" w:firstLine="420"/>
        <w:rPr>
          <w:rFonts w:ascii="宋体" w:hAnsi="宋体" w:cs="宋体"/>
          <w:szCs w:val="21"/>
        </w:rPr>
      </w:pPr>
      <w:bookmarkStart w:id="82" w:name="_Hlt26954860"/>
      <w:bookmarkStart w:id="83" w:name="_Toc14577365"/>
      <w:bookmarkStart w:id="84" w:name="_Toc513029227"/>
      <w:bookmarkStart w:id="85" w:name="_Toc61149565"/>
      <w:bookmarkEnd w:id="82"/>
      <w:r>
        <w:rPr>
          <w:rFonts w:ascii="宋体" w:hAnsi="宋体" w:cs="宋体" w:hint="eastAsia"/>
          <w:szCs w:val="21"/>
        </w:rPr>
        <w:t>3</w:t>
      </w:r>
      <w:r>
        <w:rPr>
          <w:rFonts w:ascii="宋体" w:hAnsi="宋体" w:cs="宋体" w:hint="eastAsia"/>
          <w:szCs w:val="21"/>
        </w:rPr>
        <w:t>、迟交的响应文件</w:t>
      </w:r>
      <w:bookmarkEnd w:id="83"/>
      <w:bookmarkEnd w:id="84"/>
      <w:bookmarkEnd w:id="85"/>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代理机构</w:t>
      </w:r>
      <w:r>
        <w:rPr>
          <w:rFonts w:ascii="宋体" w:hAnsi="宋体" w:cs="宋体" w:hint="eastAsia"/>
          <w:szCs w:val="21"/>
        </w:rPr>
        <w:t>将拒绝在规定的响应文件接收截止时间后接收任何响应文件。</w:t>
      </w:r>
    </w:p>
    <w:p w:rsidR="00356335" w:rsidRDefault="00E72039">
      <w:pPr>
        <w:tabs>
          <w:tab w:val="left" w:pos="900"/>
        </w:tabs>
        <w:spacing w:line="360" w:lineRule="auto"/>
        <w:ind w:firstLineChars="200" w:firstLine="420"/>
        <w:rPr>
          <w:rFonts w:ascii="宋体" w:hAnsi="宋体" w:cs="宋体"/>
          <w:szCs w:val="21"/>
        </w:rPr>
      </w:pPr>
      <w:bookmarkStart w:id="86" w:name="_Hlt26954754"/>
      <w:bookmarkStart w:id="87" w:name="_Hlt26954862"/>
      <w:bookmarkStart w:id="88" w:name="_Toc14577366"/>
      <w:bookmarkStart w:id="89" w:name="_Toc61149566"/>
      <w:bookmarkStart w:id="90" w:name="_Toc513029228"/>
      <w:bookmarkEnd w:id="86"/>
      <w:bookmarkEnd w:id="87"/>
      <w:r>
        <w:rPr>
          <w:rFonts w:ascii="宋体" w:hAnsi="宋体" w:cs="宋体" w:hint="eastAsia"/>
          <w:szCs w:val="21"/>
        </w:rPr>
        <w:t>4</w:t>
      </w:r>
      <w:r>
        <w:rPr>
          <w:rFonts w:ascii="宋体" w:hAnsi="宋体" w:cs="宋体" w:hint="eastAsia"/>
          <w:szCs w:val="21"/>
        </w:rPr>
        <w:t>、响应文件</w:t>
      </w:r>
      <w:bookmarkStart w:id="91" w:name="_Hlt26670588"/>
      <w:r>
        <w:rPr>
          <w:rFonts w:ascii="宋体" w:hAnsi="宋体" w:cs="宋体" w:hint="eastAsia"/>
          <w:szCs w:val="21"/>
        </w:rPr>
        <w:t>的修改</w:t>
      </w:r>
      <w:bookmarkEnd w:id="91"/>
      <w:r>
        <w:rPr>
          <w:rFonts w:ascii="宋体" w:hAnsi="宋体" w:cs="宋体" w:hint="eastAsia"/>
          <w:szCs w:val="21"/>
        </w:rPr>
        <w:t>和撤回</w:t>
      </w:r>
      <w:bookmarkEnd w:id="88"/>
      <w:bookmarkEnd w:id="89"/>
      <w:bookmarkEnd w:id="90"/>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磋商供应商在递交响应文件后，可以修改或撤回其磋商响应文件，但这种修改和撤回，必须在规定的响应文件接收截止时间前，以书面形式送达指定地点。</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磋商供应商的修改或撤回通知书，应按本文件规定进行编制、密封、标记和发送，并应在封套上加注“修改”和“撤回”字样。</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4.3 </w:t>
      </w:r>
      <w:r>
        <w:rPr>
          <w:rFonts w:ascii="宋体" w:hAnsi="宋体" w:cs="宋体" w:hint="eastAsia"/>
          <w:szCs w:val="21"/>
        </w:rPr>
        <w:t>磋商供应商在提交最后报价之前，可以根据磋商情况退出磋商。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、磋商响应有效期</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磋商响应有效期为</w:t>
      </w:r>
      <w:r>
        <w:rPr>
          <w:rFonts w:ascii="宋体" w:hAnsi="宋体" w:cs="宋体" w:hint="eastAsia"/>
          <w:szCs w:val="21"/>
        </w:rPr>
        <w:t>代理机构</w:t>
      </w:r>
      <w:r>
        <w:rPr>
          <w:rFonts w:ascii="宋体" w:hAnsi="宋体" w:cs="宋体" w:hint="eastAsia"/>
          <w:szCs w:val="21"/>
        </w:rPr>
        <w:t>规定的响应文件接收截止时间后三十（</w:t>
      </w:r>
      <w:r>
        <w:rPr>
          <w:rFonts w:ascii="宋体" w:hAnsi="宋体" w:cs="宋体" w:hint="eastAsia"/>
          <w:szCs w:val="21"/>
        </w:rPr>
        <w:t>30</w:t>
      </w:r>
      <w:r>
        <w:rPr>
          <w:rFonts w:ascii="宋体" w:hAnsi="宋体" w:cs="宋体" w:hint="eastAsia"/>
          <w:szCs w:val="21"/>
        </w:rPr>
        <w:t>）天。磋商响应有效期比规定短的将被视为非实质性响应性而予以拒绝。</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5.2 </w:t>
      </w:r>
      <w:r>
        <w:rPr>
          <w:rFonts w:ascii="宋体" w:hAnsi="宋体" w:cs="宋体" w:hint="eastAsia"/>
          <w:szCs w:val="21"/>
        </w:rPr>
        <w:t>在特殊情况下，</w:t>
      </w:r>
      <w:r>
        <w:rPr>
          <w:rFonts w:ascii="宋体" w:hAnsi="宋体" w:cs="宋体" w:hint="eastAsia"/>
          <w:szCs w:val="21"/>
        </w:rPr>
        <w:t>代理机构</w:t>
      </w:r>
      <w:r>
        <w:rPr>
          <w:rFonts w:ascii="宋体" w:hAnsi="宋体" w:cs="宋体" w:hint="eastAsia"/>
          <w:szCs w:val="21"/>
        </w:rPr>
        <w:t>于原磋商响应有效期满之前，可向磋商供应商提出延长磋商响应有效期的要求。这种要求与答复均应采用书面形式。磋商供应商可以拒绝</w:t>
      </w:r>
      <w:r>
        <w:rPr>
          <w:rFonts w:ascii="宋体" w:hAnsi="宋体" w:cs="宋体" w:hint="eastAsia"/>
          <w:szCs w:val="21"/>
        </w:rPr>
        <w:t>代理机构</w:t>
      </w:r>
      <w:r>
        <w:rPr>
          <w:rFonts w:ascii="宋体" w:hAnsi="宋体" w:cs="宋体" w:hint="eastAsia"/>
          <w:szCs w:val="21"/>
        </w:rPr>
        <w:t>的这一要求而</w:t>
      </w:r>
      <w:proofErr w:type="gramStart"/>
      <w:r>
        <w:rPr>
          <w:rFonts w:ascii="宋体" w:hAnsi="宋体" w:cs="宋体" w:hint="eastAsia"/>
          <w:szCs w:val="21"/>
        </w:rPr>
        <w:t>放弃磋商</w:t>
      </w:r>
      <w:proofErr w:type="gramEnd"/>
      <w:r>
        <w:rPr>
          <w:rFonts w:ascii="宋体" w:hAnsi="宋体" w:cs="宋体" w:hint="eastAsia"/>
          <w:szCs w:val="21"/>
        </w:rPr>
        <w:t>响应。同意延长磋商响应有效期的磋商供应商既不能要求也不允许修改其响应文件。受磋商响应有效期约束的所有权利与义务均延长至新的有效期。</w:t>
      </w:r>
    </w:p>
    <w:p w:rsidR="00356335" w:rsidRDefault="00E72039">
      <w:pPr>
        <w:tabs>
          <w:tab w:val="left" w:pos="900"/>
        </w:tabs>
        <w:spacing w:line="360" w:lineRule="auto"/>
        <w:ind w:firstLineChars="200" w:firstLine="422"/>
        <w:rPr>
          <w:rFonts w:ascii="宋体" w:hAnsi="宋体" w:cs="宋体"/>
          <w:b/>
          <w:szCs w:val="21"/>
        </w:rPr>
      </w:pPr>
      <w:bookmarkStart w:id="92" w:name="_Hlt26670523"/>
      <w:bookmarkStart w:id="93" w:name="_Hlt26954864"/>
      <w:bookmarkEnd w:id="92"/>
      <w:bookmarkEnd w:id="93"/>
      <w:r>
        <w:rPr>
          <w:rFonts w:ascii="宋体" w:hAnsi="宋体" w:cs="宋体" w:hint="eastAsia"/>
          <w:b/>
          <w:szCs w:val="21"/>
        </w:rPr>
        <w:t>四、磋商与评审</w:t>
      </w:r>
    </w:p>
    <w:p w:rsidR="00356335" w:rsidRDefault="00E72039">
      <w:pPr>
        <w:tabs>
          <w:tab w:val="left" w:pos="900"/>
        </w:tabs>
        <w:spacing w:line="360" w:lineRule="auto"/>
        <w:ind w:firstLineChars="200" w:firstLine="420"/>
        <w:rPr>
          <w:rFonts w:ascii="宋体" w:hAnsi="宋体" w:cs="宋体"/>
          <w:szCs w:val="21"/>
        </w:rPr>
      </w:pPr>
      <w:bookmarkStart w:id="94" w:name="_Toc16938546"/>
      <w:bookmarkStart w:id="95" w:name="_Toc20823302"/>
      <w:bookmarkStart w:id="96" w:name="_Toc513029230"/>
      <w:r>
        <w:rPr>
          <w:rFonts w:ascii="宋体" w:hAnsi="宋体" w:cs="宋体" w:hint="eastAsia"/>
          <w:szCs w:val="21"/>
        </w:rPr>
        <w:t>1</w:t>
      </w:r>
      <w:r>
        <w:rPr>
          <w:rFonts w:ascii="宋体" w:hAnsi="宋体" w:cs="宋体" w:hint="eastAsia"/>
          <w:szCs w:val="21"/>
        </w:rPr>
        <w:t>、</w:t>
      </w:r>
      <w:bookmarkEnd w:id="94"/>
      <w:bookmarkEnd w:id="95"/>
      <w:bookmarkEnd w:id="96"/>
      <w:r>
        <w:rPr>
          <w:rFonts w:ascii="宋体" w:hAnsi="宋体" w:cs="宋体" w:hint="eastAsia"/>
          <w:szCs w:val="21"/>
        </w:rPr>
        <w:t>磋商仪式</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代理机构</w:t>
      </w:r>
      <w:r>
        <w:rPr>
          <w:rFonts w:ascii="宋体" w:hAnsi="宋体" w:cs="宋体" w:hint="eastAsia"/>
          <w:szCs w:val="21"/>
        </w:rPr>
        <w:t>将在采购邀请中规定的时间和地点组织磋商开始仪式，仪式由</w:t>
      </w:r>
      <w:r>
        <w:rPr>
          <w:rFonts w:ascii="宋体" w:hAnsi="宋体" w:cs="宋体" w:hint="eastAsia"/>
          <w:szCs w:val="21"/>
        </w:rPr>
        <w:t>代理机构</w:t>
      </w:r>
      <w:r>
        <w:rPr>
          <w:rFonts w:ascii="宋体" w:hAnsi="宋体" w:cs="宋体" w:hint="eastAsia"/>
          <w:szCs w:val="21"/>
        </w:rPr>
        <w:t>主持，磋商供应商应委派携带有效证件的代表准时参加，参加仪式的代表需签名以证明其出席。</w:t>
      </w:r>
    </w:p>
    <w:p w:rsidR="00356335" w:rsidRDefault="00E72039">
      <w:pPr>
        <w:tabs>
          <w:tab w:val="left" w:pos="900"/>
        </w:tabs>
        <w:spacing w:line="360" w:lineRule="auto"/>
        <w:ind w:firstLineChars="200" w:firstLine="420"/>
        <w:rPr>
          <w:rFonts w:ascii="宋体" w:hAnsi="宋体" w:cs="宋体"/>
          <w:szCs w:val="21"/>
        </w:rPr>
      </w:pPr>
      <w:bookmarkStart w:id="97" w:name="_Toc20823303"/>
      <w:bookmarkStart w:id="98" w:name="_Toc16938547"/>
      <w:bookmarkStart w:id="99" w:name="_Toc513029231"/>
      <w:r>
        <w:rPr>
          <w:rFonts w:ascii="宋体" w:hAnsi="宋体" w:cs="宋体" w:hint="eastAsia"/>
          <w:szCs w:val="21"/>
        </w:rPr>
        <w:t>2</w:t>
      </w:r>
      <w:r>
        <w:rPr>
          <w:rFonts w:ascii="宋体" w:hAnsi="宋体" w:cs="宋体" w:hint="eastAsia"/>
          <w:szCs w:val="21"/>
        </w:rPr>
        <w:t>、磋商小组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2.1 </w:t>
      </w:r>
      <w:r>
        <w:rPr>
          <w:rFonts w:ascii="宋体" w:hAnsi="宋体" w:cs="宋体" w:hint="eastAsia"/>
          <w:szCs w:val="21"/>
        </w:rPr>
        <w:t>磋商开始仪式结束后，</w:t>
      </w:r>
      <w:r>
        <w:rPr>
          <w:rFonts w:ascii="宋体" w:hAnsi="宋体" w:cs="宋体" w:hint="eastAsia"/>
          <w:szCs w:val="21"/>
        </w:rPr>
        <w:t>代理机构</w:t>
      </w:r>
      <w:r>
        <w:rPr>
          <w:rFonts w:ascii="宋体" w:hAnsi="宋体" w:cs="宋体" w:hint="eastAsia"/>
          <w:szCs w:val="21"/>
        </w:rPr>
        <w:t>将立即组织磋商小组进行评审。</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 xml:space="preserve">2.2 </w:t>
      </w:r>
      <w:r>
        <w:rPr>
          <w:rFonts w:ascii="宋体" w:hAnsi="宋体" w:cs="宋体" w:hint="eastAsia"/>
          <w:szCs w:val="21"/>
        </w:rPr>
        <w:t>磋商小组人员构成</w:t>
      </w:r>
      <w:r>
        <w:rPr>
          <w:rFonts w:ascii="宋体" w:hAnsi="宋体" w:cs="宋体" w:hint="eastAsia"/>
          <w:szCs w:val="21"/>
        </w:rPr>
        <w:t>和数量</w:t>
      </w:r>
      <w:r>
        <w:rPr>
          <w:rFonts w:ascii="宋体" w:hAnsi="宋体" w:cs="宋体" w:hint="eastAsia"/>
          <w:szCs w:val="21"/>
        </w:rPr>
        <w:t>符合采购有关规定。</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、磋商评审过程的保密</w:t>
      </w:r>
      <w:bookmarkEnd w:id="97"/>
      <w:bookmarkEnd w:id="98"/>
      <w:bookmarkEnd w:id="99"/>
      <w:r>
        <w:rPr>
          <w:rFonts w:ascii="宋体" w:hAnsi="宋体" w:cs="宋体" w:hint="eastAsia"/>
          <w:szCs w:val="21"/>
        </w:rPr>
        <w:t>与公正</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磋商小组、采购人和</w:t>
      </w:r>
      <w:r>
        <w:rPr>
          <w:rFonts w:ascii="宋体" w:hAnsi="宋体" w:cs="宋体" w:hint="eastAsia"/>
          <w:szCs w:val="21"/>
        </w:rPr>
        <w:t>代理机构</w:t>
      </w:r>
      <w:r>
        <w:rPr>
          <w:rFonts w:ascii="宋体" w:hAnsi="宋体" w:cs="宋体" w:hint="eastAsia"/>
          <w:szCs w:val="21"/>
        </w:rPr>
        <w:t>工作人员、相关监督人员等与评审工作有关的人员，对评审情况以及在评审过程中获悉的国家秘密、商业秘密负有保密责任。</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在磋商评审过程中，磋商供应商不得以任何行为影响磋商评审过程，否则其响应文件将被作为无效响应文件。</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356335" w:rsidRDefault="00E72039">
      <w:pPr>
        <w:tabs>
          <w:tab w:val="left" w:pos="900"/>
        </w:tabs>
        <w:spacing w:line="360" w:lineRule="auto"/>
        <w:ind w:firstLineChars="200" w:firstLine="420"/>
        <w:rPr>
          <w:rFonts w:ascii="宋体" w:hAnsi="宋体" w:cs="宋体"/>
          <w:szCs w:val="21"/>
        </w:rPr>
      </w:pPr>
      <w:bookmarkStart w:id="100" w:name="_Toc513029232"/>
      <w:bookmarkStart w:id="101" w:name="_Toc20823304"/>
      <w:bookmarkStart w:id="102" w:name="_Toc16938548"/>
      <w:r>
        <w:rPr>
          <w:rFonts w:ascii="宋体" w:hAnsi="宋体" w:cs="宋体" w:hint="eastAsia"/>
          <w:szCs w:val="21"/>
        </w:rPr>
        <w:t>4</w:t>
      </w:r>
      <w:r>
        <w:rPr>
          <w:rFonts w:ascii="宋体" w:hAnsi="宋体" w:cs="宋体" w:hint="eastAsia"/>
          <w:szCs w:val="21"/>
        </w:rPr>
        <w:t>、评审过程的澄清</w:t>
      </w:r>
      <w:bookmarkEnd w:id="100"/>
      <w:bookmarkEnd w:id="101"/>
      <w:bookmarkEnd w:id="102"/>
      <w:r>
        <w:rPr>
          <w:rFonts w:ascii="宋体" w:hAnsi="宋体" w:cs="宋体" w:hint="eastAsia"/>
          <w:szCs w:val="21"/>
        </w:rPr>
        <w:t>、说明和更正</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磋商小组在对响应文件的有效性、</w:t>
      </w:r>
      <w:r>
        <w:rPr>
          <w:rFonts w:ascii="宋体" w:hAnsi="宋体" w:cs="宋体" w:hint="eastAsia"/>
          <w:szCs w:val="21"/>
        </w:rPr>
        <w:t>完整性和响应程度进行审查时，可以要求供应商对响应文件中含义不明确、同类问题表述不一致或者有明显文字和计算错误的内容等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4.2</w:t>
      </w:r>
      <w:proofErr w:type="gramStart"/>
      <w:r>
        <w:rPr>
          <w:rFonts w:ascii="宋体" w:hAnsi="宋体" w:cs="宋体" w:hint="eastAsia"/>
          <w:szCs w:val="21"/>
        </w:rPr>
        <w:t>接到磋商</w:t>
      </w:r>
      <w:proofErr w:type="gramEnd"/>
      <w:r>
        <w:rPr>
          <w:rFonts w:ascii="宋体" w:hAnsi="宋体" w:cs="宋体" w:hint="eastAsia"/>
          <w:szCs w:val="21"/>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4.3 </w:t>
      </w:r>
      <w:proofErr w:type="gramStart"/>
      <w:r>
        <w:rPr>
          <w:rFonts w:ascii="宋体" w:hAnsi="宋体" w:cs="宋体" w:hint="eastAsia"/>
          <w:szCs w:val="21"/>
        </w:rPr>
        <w:t>接到磋商</w:t>
      </w:r>
      <w:proofErr w:type="gramEnd"/>
      <w:r>
        <w:rPr>
          <w:rFonts w:ascii="宋体" w:hAnsi="宋体" w:cs="宋体" w:hint="eastAsia"/>
          <w:szCs w:val="21"/>
        </w:rPr>
        <w:t>小组澄清要求的供应商如未按规</w:t>
      </w:r>
      <w:r>
        <w:rPr>
          <w:rFonts w:ascii="宋体" w:hAnsi="宋体" w:cs="宋体" w:hint="eastAsia"/>
          <w:szCs w:val="21"/>
        </w:rPr>
        <w:t>定做出澄清，其风险由供应商自行承担。</w:t>
      </w:r>
    </w:p>
    <w:p w:rsidR="00356335" w:rsidRDefault="00E72039">
      <w:pPr>
        <w:tabs>
          <w:tab w:val="left" w:pos="900"/>
        </w:tabs>
        <w:spacing w:line="360" w:lineRule="auto"/>
        <w:ind w:firstLineChars="200" w:firstLine="420"/>
        <w:rPr>
          <w:rFonts w:ascii="宋体" w:hAnsi="宋体" w:cs="宋体"/>
          <w:szCs w:val="21"/>
        </w:rPr>
      </w:pPr>
      <w:bookmarkStart w:id="103" w:name="_Toc16938549"/>
      <w:bookmarkStart w:id="104" w:name="_Toc513029233"/>
      <w:bookmarkStart w:id="105" w:name="_Toc20823305"/>
      <w:r>
        <w:rPr>
          <w:rFonts w:ascii="宋体" w:hAnsi="宋体" w:cs="宋体" w:hint="eastAsia"/>
          <w:szCs w:val="21"/>
        </w:rPr>
        <w:t>5</w:t>
      </w:r>
      <w:r>
        <w:rPr>
          <w:rFonts w:ascii="宋体" w:hAnsi="宋体" w:cs="宋体" w:hint="eastAsia"/>
          <w:szCs w:val="21"/>
        </w:rPr>
        <w:t>、对响应文件的初审</w:t>
      </w:r>
      <w:bookmarkEnd w:id="103"/>
      <w:bookmarkEnd w:id="104"/>
      <w:bookmarkEnd w:id="105"/>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响应文件初审分为资格性检查和符合性检查。</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资格性检查：依据法律法规和磋商文件的规定，对响应文件中的资格证明文件等进行审查，以确定供应商是否具备参加磋商的资格。</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t>采购人在进行资格性审查的同时，应根据查询结果对供应商的不良信用记录逐项甄别确认。以确定供应商是否</w:t>
      </w:r>
      <w:proofErr w:type="gramStart"/>
      <w:r>
        <w:rPr>
          <w:rFonts w:ascii="宋体" w:hAnsi="宋体" w:cs="宋体" w:hint="eastAsia"/>
          <w:bCs/>
          <w:szCs w:val="21"/>
        </w:rPr>
        <w:t>具备磋商</w:t>
      </w:r>
      <w:proofErr w:type="gramEnd"/>
      <w:r>
        <w:rPr>
          <w:rFonts w:ascii="宋体" w:hAnsi="宋体" w:cs="宋体" w:hint="eastAsia"/>
          <w:bCs/>
          <w:szCs w:val="21"/>
        </w:rPr>
        <w:t>资格。查询结果将以网页打印的形式留存并归档。</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t>按照</w:t>
      </w:r>
      <w:r>
        <w:rPr>
          <w:rFonts w:ascii="宋体" w:hAnsi="宋体" w:cs="宋体" w:hint="eastAsia"/>
          <w:bCs/>
          <w:szCs w:val="21"/>
        </w:rPr>
        <w:t>有关</w:t>
      </w:r>
      <w:r>
        <w:rPr>
          <w:rFonts w:ascii="宋体" w:hAnsi="宋体" w:cs="宋体" w:hint="eastAsia"/>
          <w:bCs/>
          <w:szCs w:val="21"/>
        </w:rPr>
        <w:t>规定，下列信用记录属于应依法拒绝供应商参加采购的失信信息：</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）政府采购严重违法记录，</w:t>
      </w:r>
      <w:proofErr w:type="gramStart"/>
      <w:r>
        <w:rPr>
          <w:rFonts w:ascii="宋体" w:hAnsi="宋体" w:cs="宋体" w:hint="eastAsia"/>
          <w:bCs/>
          <w:szCs w:val="21"/>
        </w:rPr>
        <w:t>即供应</w:t>
      </w:r>
      <w:proofErr w:type="gramEnd"/>
      <w:r>
        <w:rPr>
          <w:rFonts w:ascii="宋体" w:hAnsi="宋体" w:cs="宋体" w:hint="eastAsia"/>
          <w:bCs/>
          <w:szCs w:val="21"/>
        </w:rPr>
        <w:t>商被全国各级财政部门列入“政府采购严重违法失信行为记录名单”，且在处罚有效期内的。</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）财政部门与法院、工商、税务等部门联合惩戒的失信信息，包括：</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t xml:space="preserve">  1</w:t>
      </w:r>
      <w:r>
        <w:rPr>
          <w:rFonts w:ascii="宋体" w:hAnsi="宋体" w:cs="宋体" w:hint="eastAsia"/>
          <w:bCs/>
          <w:szCs w:val="21"/>
        </w:rPr>
        <w:t>）被列入失信被执行人名单；</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t xml:space="preserve">  2</w:t>
      </w:r>
      <w:r>
        <w:rPr>
          <w:rFonts w:ascii="宋体" w:hAnsi="宋体" w:cs="宋体" w:hint="eastAsia"/>
          <w:bCs/>
          <w:szCs w:val="21"/>
        </w:rPr>
        <w:t>）被列入重大税收违法案件当事人名单；</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lastRenderedPageBreak/>
        <w:t xml:space="preserve">  3</w:t>
      </w:r>
      <w:r>
        <w:rPr>
          <w:rFonts w:ascii="宋体" w:hAnsi="宋体" w:cs="宋体" w:hint="eastAsia"/>
          <w:bCs/>
          <w:szCs w:val="21"/>
        </w:rPr>
        <w:t>）企业经营异常名录中被责令停产停业、暂扣或者吊销许可证或者执照，或者对经营活动中的违法行为处以</w:t>
      </w:r>
      <w:r>
        <w:rPr>
          <w:rFonts w:ascii="宋体" w:hAnsi="宋体" w:cs="宋体" w:hint="eastAsia"/>
          <w:bCs/>
          <w:szCs w:val="21"/>
        </w:rPr>
        <w:t>2</w:t>
      </w:r>
      <w:r>
        <w:rPr>
          <w:rFonts w:ascii="宋体" w:hAnsi="宋体" w:cs="宋体" w:hint="eastAsia"/>
          <w:bCs/>
          <w:szCs w:val="21"/>
        </w:rPr>
        <w:t>00</w:t>
      </w:r>
      <w:r>
        <w:rPr>
          <w:rFonts w:ascii="宋体" w:hAnsi="宋体" w:cs="宋体" w:hint="eastAsia"/>
          <w:bCs/>
          <w:szCs w:val="21"/>
        </w:rPr>
        <w:t>万元以上数额罚款的信用记录。处罚生效日至递交响应文件日未满三年的。</w:t>
      </w:r>
    </w:p>
    <w:p w:rsidR="00356335" w:rsidRDefault="00E72039">
      <w:pPr>
        <w:spacing w:line="360" w:lineRule="auto"/>
        <w:ind w:firstLineChars="200" w:firstLine="420"/>
        <w:jc w:val="left"/>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对存在失信信息的供应商，评审小组应填写《供应商失信信息确认函》，由</w:t>
      </w:r>
      <w:r>
        <w:rPr>
          <w:rFonts w:ascii="宋体" w:hAnsi="宋体" w:cs="宋体" w:hint="eastAsia"/>
          <w:bCs/>
          <w:szCs w:val="21"/>
        </w:rPr>
        <w:t>失信供应商应签名确认。同时，采购</w:t>
      </w:r>
      <w:r>
        <w:rPr>
          <w:rFonts w:ascii="宋体" w:hAnsi="宋体" w:cs="宋体" w:hint="eastAsia"/>
          <w:bCs/>
          <w:szCs w:val="21"/>
        </w:rPr>
        <w:t>代理机构</w:t>
      </w:r>
      <w:r>
        <w:rPr>
          <w:rFonts w:ascii="宋体" w:hAnsi="宋体" w:cs="宋体" w:hint="eastAsia"/>
          <w:bCs/>
          <w:szCs w:val="21"/>
        </w:rPr>
        <w:t>工作人员应根据采购人确认的失信信息，登陆到相关来源网站页面进行复核并打印，作为证据留存。</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符合性检查：依据磋商文件的规定，从响应文件的有效性、完整性和对磋商文件的响应程度进行审查，以确定是否对磋商文件的实质性要求</w:t>
      </w:r>
      <w:proofErr w:type="gramStart"/>
      <w:r>
        <w:rPr>
          <w:rFonts w:ascii="宋体" w:hAnsi="宋体" w:cs="宋体" w:hint="eastAsia"/>
          <w:szCs w:val="21"/>
        </w:rPr>
        <w:t>作出</w:t>
      </w:r>
      <w:proofErr w:type="gramEnd"/>
      <w:r>
        <w:rPr>
          <w:rFonts w:ascii="宋体" w:hAnsi="宋体" w:cs="宋体" w:hint="eastAsia"/>
          <w:szCs w:val="21"/>
        </w:rPr>
        <w:t>响应。</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在正式磋商之前，磋商小组将首先审查每份响应文件是否实质性响应了磋商文件的要求。实质性响应的响应文件应该是与磋商文件要求的条款、条件和规格相符，没有重大偏离或保留。</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所谓重大偏离或保留是指与磋商文件规定的实质性要求存在负偏离，或者在实质上与磋商</w:t>
      </w:r>
      <w:r>
        <w:rPr>
          <w:rFonts w:ascii="宋体" w:hAnsi="宋体" w:cs="宋体" w:hint="eastAsia"/>
          <w:szCs w:val="21"/>
        </w:rPr>
        <w:t>文件不一致，而且限制了合同中买方和见证方的权利或供应商的义务，纠正这些偏离或保留将会对其他实质性响应要求的供应商的竞争地位产生不公正的影响。是否属于重大偏离由磋商小组按照少数服从多数的原则</w:t>
      </w:r>
      <w:proofErr w:type="gramStart"/>
      <w:r>
        <w:rPr>
          <w:rFonts w:ascii="宋体" w:hAnsi="宋体" w:cs="宋体" w:hint="eastAsia"/>
          <w:szCs w:val="21"/>
        </w:rPr>
        <w:t>作出</w:t>
      </w:r>
      <w:proofErr w:type="gramEnd"/>
      <w:r>
        <w:rPr>
          <w:rFonts w:ascii="宋体" w:hAnsi="宋体" w:cs="宋体" w:hint="eastAsia"/>
          <w:szCs w:val="21"/>
        </w:rPr>
        <w:t>结论。磋商小组决定响应文件的</w:t>
      </w:r>
      <w:proofErr w:type="gramStart"/>
      <w:r>
        <w:rPr>
          <w:rFonts w:ascii="宋体" w:hAnsi="宋体" w:cs="宋体" w:hint="eastAsia"/>
          <w:szCs w:val="21"/>
        </w:rPr>
        <w:t>响应性只根据</w:t>
      </w:r>
      <w:proofErr w:type="gramEnd"/>
      <w:r>
        <w:rPr>
          <w:rFonts w:ascii="宋体" w:hAnsi="宋体" w:cs="宋体" w:hint="eastAsia"/>
          <w:szCs w:val="21"/>
        </w:rPr>
        <w:t>响应文件本身的内容，而不寻求外部的证据。</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5.3 </w:t>
      </w:r>
      <w:r>
        <w:rPr>
          <w:rFonts w:ascii="宋体" w:hAnsi="宋体" w:cs="宋体" w:hint="eastAsia"/>
          <w:szCs w:val="21"/>
        </w:rPr>
        <w:t>被认定为未实质性响应磋商文件的响应文件的情形</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）未按照磋商文件规定要求密封、签署、盖章的；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）供应商在报价时采用选择性报价；</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）供应商不</w:t>
      </w:r>
      <w:proofErr w:type="gramStart"/>
      <w:r>
        <w:rPr>
          <w:rFonts w:ascii="宋体" w:hAnsi="宋体" w:cs="宋体" w:hint="eastAsia"/>
          <w:szCs w:val="21"/>
        </w:rPr>
        <w:t>具备磋商</w:t>
      </w:r>
      <w:proofErr w:type="gramEnd"/>
      <w:r>
        <w:rPr>
          <w:rFonts w:ascii="宋体" w:hAnsi="宋体" w:cs="宋体" w:hint="eastAsia"/>
          <w:szCs w:val="21"/>
        </w:rPr>
        <w:t>文件中规定资格要求的；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）不符合法律、法规和磋商文件中规定的其他实质性</w:t>
      </w:r>
      <w:r>
        <w:rPr>
          <w:rFonts w:ascii="宋体" w:hAnsi="宋体" w:cs="宋体" w:hint="eastAsia"/>
          <w:szCs w:val="21"/>
        </w:rPr>
        <w:t>要求和条件的（本磋商文件中斜体且有下划线部分为实质性要求和条件）；</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）其他法律、法规及本磋商文件规定的属未实质性响应的响应文件的情形。</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5.4 </w:t>
      </w:r>
      <w:r>
        <w:rPr>
          <w:rFonts w:ascii="宋体" w:hAnsi="宋体" w:cs="宋体" w:hint="eastAsia"/>
          <w:szCs w:val="21"/>
        </w:rPr>
        <w:t>未实质性响应磋商文件的响应文件按无效响应处理，磋商小组将予以拒绝，供应商不得通过修改或撤销不合要求的偏离或保留而使其响应文件成为实质性响应的文件。</w:t>
      </w:r>
    </w:p>
    <w:p w:rsidR="00356335" w:rsidRDefault="00E72039">
      <w:pPr>
        <w:tabs>
          <w:tab w:val="left" w:pos="900"/>
        </w:tabs>
        <w:spacing w:line="360" w:lineRule="auto"/>
        <w:ind w:firstLineChars="200" w:firstLine="420"/>
        <w:rPr>
          <w:rFonts w:ascii="宋体" w:hAnsi="宋体" w:cs="宋体"/>
          <w:szCs w:val="21"/>
        </w:rPr>
      </w:pPr>
      <w:bookmarkStart w:id="106" w:name="_Toc20823306"/>
      <w:bookmarkStart w:id="107" w:name="_Toc16938550"/>
      <w:bookmarkStart w:id="108" w:name="_Toc513029234"/>
      <w:r>
        <w:rPr>
          <w:rFonts w:ascii="宋体" w:hAnsi="宋体" w:cs="宋体" w:hint="eastAsia"/>
          <w:szCs w:val="21"/>
        </w:rPr>
        <w:t>6</w:t>
      </w:r>
      <w:r>
        <w:rPr>
          <w:rFonts w:ascii="宋体" w:hAnsi="宋体" w:cs="宋体" w:hint="eastAsia"/>
          <w:szCs w:val="21"/>
        </w:rPr>
        <w:t>、</w:t>
      </w:r>
      <w:bookmarkEnd w:id="106"/>
      <w:bookmarkEnd w:id="107"/>
      <w:bookmarkEnd w:id="108"/>
      <w:r>
        <w:rPr>
          <w:rFonts w:ascii="宋体" w:hAnsi="宋体" w:cs="宋体" w:hint="eastAsia"/>
          <w:szCs w:val="21"/>
        </w:rPr>
        <w:t>磋商程序及评审方法和标准</w:t>
      </w:r>
    </w:p>
    <w:p w:rsidR="00356335" w:rsidRDefault="00E72039">
      <w:pPr>
        <w:tabs>
          <w:tab w:val="left" w:pos="900"/>
        </w:tabs>
        <w:spacing w:line="360" w:lineRule="auto"/>
        <w:ind w:firstLineChars="200" w:firstLine="420"/>
        <w:rPr>
          <w:rFonts w:ascii="宋体" w:hAnsi="宋体" w:cs="宋体"/>
          <w:szCs w:val="21"/>
        </w:rPr>
      </w:pPr>
      <w:bookmarkStart w:id="109" w:name="_Toc16938551"/>
      <w:bookmarkStart w:id="110" w:name="_Toc513029235"/>
      <w:bookmarkStart w:id="111" w:name="_Toc20823307"/>
      <w:r>
        <w:rPr>
          <w:rFonts w:ascii="宋体" w:hAnsi="宋体" w:cs="宋体" w:hint="eastAsia"/>
          <w:szCs w:val="21"/>
        </w:rPr>
        <w:t>6.1</w:t>
      </w:r>
      <w:r>
        <w:rPr>
          <w:rFonts w:ascii="宋体" w:hAnsi="宋体" w:cs="宋体" w:hint="eastAsia"/>
          <w:szCs w:val="21"/>
        </w:rPr>
        <w:t>磋商程序</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6.1.1 </w:t>
      </w:r>
      <w:r>
        <w:rPr>
          <w:rFonts w:ascii="宋体" w:hAnsi="宋体" w:cs="宋体" w:hint="eastAsia"/>
          <w:szCs w:val="21"/>
        </w:rPr>
        <w:t>对于通过资格性和符合性审查的供应商，磋商小组所有成员将集中与单一供应商分别进行磋商。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在磋商过程中，磋商小组可能根据磋商文件和磋商情况实质性变动的内容有：采购</w:t>
      </w:r>
      <w:r>
        <w:rPr>
          <w:rFonts w:ascii="宋体" w:hAnsi="宋体" w:cs="宋体" w:hint="eastAsia"/>
          <w:szCs w:val="21"/>
        </w:rPr>
        <w:t>需求</w:t>
      </w:r>
      <w:r>
        <w:rPr>
          <w:rFonts w:ascii="宋体" w:hAnsi="宋体" w:cs="宋体" w:hint="eastAsia"/>
          <w:szCs w:val="21"/>
        </w:rPr>
        <w:lastRenderedPageBreak/>
        <w:t>中的技术、服务要求以及合同草案条款。对磋商文件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 6.1.2 </w:t>
      </w:r>
      <w:r>
        <w:rPr>
          <w:rFonts w:ascii="宋体" w:hAnsi="宋体" w:cs="宋体" w:hint="eastAsia"/>
          <w:szCs w:val="21"/>
        </w:rPr>
        <w:t>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技术、服务要求的，磋商结束后，磋商小组将要求所有实质性响应的供应商在规定时间内提交最后报价。</w:t>
      </w:r>
    </w:p>
    <w:p w:rsidR="00356335" w:rsidRDefault="00E72039">
      <w:pPr>
        <w:tabs>
          <w:tab w:val="left" w:pos="900"/>
        </w:tabs>
        <w:spacing w:line="360" w:lineRule="auto"/>
        <w:ind w:firstLineChars="200" w:firstLine="420"/>
        <w:rPr>
          <w:rFonts w:ascii="宋体" w:hAnsi="宋体" w:cs="宋体"/>
          <w:szCs w:val="21"/>
        </w:rPr>
      </w:pPr>
      <w:r>
        <w:rPr>
          <w:rFonts w:ascii="宋体" w:hAnsi="宋体" w:hint="eastAsia"/>
          <w:szCs w:val="21"/>
        </w:rPr>
        <w:t>最后报价是供应商响应文件的有效组成部分。符合《政府采购竞争性磋商采购人式管理暂行办法》第三条第四项及《财政部关于竞争性磋</w:t>
      </w:r>
      <w:r>
        <w:rPr>
          <w:rFonts w:ascii="宋体" w:hAnsi="宋体" w:hint="eastAsia"/>
          <w:szCs w:val="21"/>
        </w:rPr>
        <w:t>商采购人式管理暂行办法有关问题的补充通知》（财库</w:t>
      </w:r>
      <w:r>
        <w:rPr>
          <w:rFonts w:ascii="宋体" w:hAnsi="宋体" w:hint="eastAsia"/>
          <w:szCs w:val="21"/>
        </w:rPr>
        <w:t>[2015]124</w:t>
      </w:r>
      <w:r>
        <w:rPr>
          <w:rFonts w:ascii="宋体" w:hAnsi="宋体" w:hint="eastAsia"/>
          <w:szCs w:val="21"/>
        </w:rPr>
        <w:t>号）规定情形的，提交最后报价的供应商可以为</w:t>
      </w:r>
      <w:r>
        <w:rPr>
          <w:rFonts w:ascii="宋体" w:hAnsi="宋体" w:hint="eastAsia"/>
          <w:szCs w:val="21"/>
        </w:rPr>
        <w:t>2</w:t>
      </w:r>
      <w:r>
        <w:rPr>
          <w:rFonts w:ascii="宋体" w:hAnsi="宋体" w:hint="eastAsia"/>
          <w:szCs w:val="21"/>
        </w:rPr>
        <w:t>家。</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6.1.3 </w:t>
      </w:r>
      <w:r>
        <w:rPr>
          <w:rFonts w:ascii="宋体" w:hAnsi="宋体" w:cs="宋体" w:hint="eastAsia"/>
          <w:szCs w:val="21"/>
        </w:rPr>
        <w:t>磋商供应商未在磋商小组规定的时间内完成最后报价的视为放弃磋商，其磋商</w:t>
      </w:r>
      <w:proofErr w:type="gramStart"/>
      <w:r>
        <w:rPr>
          <w:rFonts w:ascii="宋体" w:hAnsi="宋体" w:cs="宋体" w:hint="eastAsia"/>
          <w:szCs w:val="21"/>
        </w:rPr>
        <w:t>响应按</w:t>
      </w:r>
      <w:proofErr w:type="gramEnd"/>
      <w:r>
        <w:rPr>
          <w:rFonts w:ascii="宋体" w:hAnsi="宋体" w:cs="宋体" w:hint="eastAsia"/>
          <w:szCs w:val="21"/>
        </w:rPr>
        <w:t>无效响应处理。最后报价须由磋商供应</w:t>
      </w:r>
      <w:proofErr w:type="gramStart"/>
      <w:r>
        <w:rPr>
          <w:rFonts w:ascii="宋体" w:hAnsi="宋体" w:cs="宋体" w:hint="eastAsia"/>
          <w:szCs w:val="21"/>
        </w:rPr>
        <w:t>商法定</w:t>
      </w:r>
      <w:proofErr w:type="gramEnd"/>
      <w:r>
        <w:rPr>
          <w:rFonts w:ascii="宋体" w:hAnsi="宋体" w:cs="宋体" w:hint="eastAsia"/>
          <w:szCs w:val="21"/>
        </w:rPr>
        <w:t>代表人或授权代表签字或者加盖公章。已提交响应文件的供应商，在提交最后报价之前，可以根据磋商情况退出磋商。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6.2 </w:t>
      </w:r>
      <w:r>
        <w:rPr>
          <w:rFonts w:ascii="宋体" w:hAnsi="宋体" w:cs="宋体" w:hint="eastAsia"/>
          <w:szCs w:val="21"/>
        </w:rPr>
        <w:t>评审方法和标准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6.2.1</w:t>
      </w:r>
      <w:r>
        <w:rPr>
          <w:rFonts w:ascii="宋体" w:hAnsi="宋体" w:cs="宋体" w:hint="eastAsia"/>
          <w:szCs w:val="21"/>
        </w:rPr>
        <w:t>评审方法。经磋商确定最终采购需求和提交最后报价的供应商后，由磋商小组采用综合评分法对提交最后报价的供应商的响应文件和最后报价进行综合评分。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6.2.2</w:t>
      </w:r>
      <w:r>
        <w:rPr>
          <w:rFonts w:ascii="宋体" w:hAnsi="宋体" w:cs="宋体" w:hint="eastAsia"/>
          <w:szCs w:val="21"/>
        </w:rPr>
        <w:t>评审标准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见本磋商文件第五章规定。</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6.3</w:t>
      </w:r>
      <w:r>
        <w:rPr>
          <w:rFonts w:ascii="宋体" w:hAnsi="宋体" w:cs="宋体" w:hint="eastAsia"/>
          <w:szCs w:val="21"/>
        </w:rPr>
        <w:t>采购活动终止的情况</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出现下列情形之一的，本次竞争性磋商采购活动将被终止：</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）因情况变化，不再符合规定的竞争性磋商采购人式适用情形的；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）出现影响采购公正的违法、违规行为的；</w:t>
      </w:r>
    </w:p>
    <w:bookmarkEnd w:id="109"/>
    <w:bookmarkEnd w:id="110"/>
    <w:bookmarkEnd w:id="111"/>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）除本磋商文件第</w:t>
      </w:r>
      <w:r>
        <w:rPr>
          <w:rFonts w:ascii="宋体" w:hAnsi="宋体" w:cs="宋体" w:hint="eastAsia"/>
          <w:szCs w:val="21"/>
        </w:rPr>
        <w:t>6.1.2</w:t>
      </w:r>
      <w:r>
        <w:rPr>
          <w:rFonts w:ascii="宋体" w:hAnsi="宋体" w:cs="宋体" w:hint="eastAsia"/>
          <w:szCs w:val="21"/>
        </w:rPr>
        <w:t>条第三款规定的情形外，在采购过程中符合要求的供应商或者报价未超过采购预算的供应商不足</w:t>
      </w:r>
      <w:r>
        <w:rPr>
          <w:rFonts w:ascii="宋体" w:hAnsi="宋体" w:cs="宋体" w:hint="eastAsia"/>
          <w:szCs w:val="21"/>
        </w:rPr>
        <w:t>3</w:t>
      </w:r>
      <w:r>
        <w:rPr>
          <w:rFonts w:ascii="宋体" w:hAnsi="宋体" w:cs="宋体" w:hint="eastAsia"/>
          <w:szCs w:val="21"/>
        </w:rPr>
        <w:t>家的。</w:t>
      </w:r>
    </w:p>
    <w:p w:rsidR="00356335" w:rsidRDefault="00E72039">
      <w:pPr>
        <w:tabs>
          <w:tab w:val="left" w:pos="900"/>
        </w:tabs>
        <w:spacing w:line="360" w:lineRule="auto"/>
        <w:ind w:firstLineChars="200" w:firstLine="422"/>
        <w:rPr>
          <w:rFonts w:ascii="宋体" w:hAnsi="宋体" w:cs="宋体"/>
          <w:b/>
          <w:szCs w:val="21"/>
        </w:rPr>
      </w:pPr>
      <w:r>
        <w:rPr>
          <w:rFonts w:ascii="宋体" w:hAnsi="宋体" w:cs="宋体" w:hint="eastAsia"/>
          <w:b/>
          <w:szCs w:val="21"/>
        </w:rPr>
        <w:t>五、成交</w:t>
      </w:r>
    </w:p>
    <w:p w:rsidR="00356335" w:rsidRDefault="00E72039">
      <w:pPr>
        <w:tabs>
          <w:tab w:val="left" w:pos="900"/>
        </w:tabs>
        <w:spacing w:line="360" w:lineRule="auto"/>
        <w:ind w:firstLineChars="200" w:firstLine="420"/>
        <w:rPr>
          <w:rFonts w:ascii="宋体" w:hAnsi="宋体" w:cs="宋体"/>
          <w:szCs w:val="21"/>
        </w:rPr>
      </w:pPr>
      <w:bookmarkStart w:id="112" w:name="_Toc513029238"/>
      <w:bookmarkStart w:id="113" w:name="_Toc16938554"/>
      <w:bookmarkStart w:id="114" w:name="_Toc20823310"/>
      <w:r>
        <w:rPr>
          <w:rFonts w:ascii="宋体" w:hAnsi="宋体" w:cs="宋体" w:hint="eastAsia"/>
          <w:szCs w:val="21"/>
        </w:rPr>
        <w:t>1</w:t>
      </w:r>
      <w:r>
        <w:rPr>
          <w:rFonts w:ascii="宋体" w:hAnsi="宋体" w:cs="宋体" w:hint="eastAsia"/>
          <w:szCs w:val="21"/>
        </w:rPr>
        <w:t>、</w:t>
      </w:r>
      <w:bookmarkEnd w:id="112"/>
      <w:r>
        <w:rPr>
          <w:rFonts w:ascii="宋体" w:hAnsi="宋体" w:cs="宋体" w:hint="eastAsia"/>
          <w:szCs w:val="21"/>
        </w:rPr>
        <w:t>确定</w:t>
      </w:r>
      <w:bookmarkEnd w:id="113"/>
      <w:bookmarkEnd w:id="114"/>
      <w:r>
        <w:rPr>
          <w:rFonts w:ascii="宋体" w:hAnsi="宋体" w:cs="宋体" w:hint="eastAsia"/>
          <w:szCs w:val="21"/>
        </w:rPr>
        <w:t>成交单位</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hint="eastAsia"/>
          <w:szCs w:val="21"/>
        </w:rPr>
        <w:t>磋商小组根据综合评分情况，按照评审得分由高到低顺序推荐</w:t>
      </w:r>
      <w:r>
        <w:rPr>
          <w:rFonts w:ascii="宋体" w:hAnsi="宋体" w:hint="eastAsia"/>
          <w:szCs w:val="21"/>
        </w:rPr>
        <w:t>3</w:t>
      </w:r>
      <w:r>
        <w:rPr>
          <w:rFonts w:ascii="宋体" w:hAnsi="宋体" w:hint="eastAsia"/>
          <w:szCs w:val="21"/>
        </w:rPr>
        <w:t>名</w:t>
      </w:r>
      <w:r>
        <w:rPr>
          <w:rFonts w:ascii="宋体" w:hAnsi="宋体" w:hint="eastAsia"/>
          <w:szCs w:val="21"/>
        </w:rPr>
        <w:t>及</w:t>
      </w:r>
      <w:r>
        <w:rPr>
          <w:rFonts w:ascii="宋体" w:hAnsi="宋体" w:hint="eastAsia"/>
          <w:szCs w:val="21"/>
        </w:rPr>
        <w:t>以上成交候选供应商，并编写评审报告。符合本文件第</w:t>
      </w:r>
      <w:r>
        <w:rPr>
          <w:rFonts w:ascii="宋体" w:hAnsi="宋体" w:hint="eastAsia"/>
          <w:szCs w:val="21"/>
        </w:rPr>
        <w:t>6.1.2</w:t>
      </w:r>
      <w:r>
        <w:rPr>
          <w:rFonts w:ascii="宋体" w:hAnsi="宋体" w:hint="eastAsia"/>
          <w:szCs w:val="21"/>
        </w:rPr>
        <w:t>条情形的，可以推荐</w:t>
      </w:r>
      <w:r>
        <w:rPr>
          <w:rFonts w:ascii="宋体" w:hAnsi="宋体" w:hint="eastAsia"/>
          <w:szCs w:val="21"/>
        </w:rPr>
        <w:t>2</w:t>
      </w:r>
      <w:r>
        <w:rPr>
          <w:rFonts w:ascii="宋体" w:hAnsi="宋体" w:hint="eastAsia"/>
          <w:szCs w:val="21"/>
        </w:rPr>
        <w:t>家成交候选供应商。</w:t>
      </w:r>
      <w:r>
        <w:rPr>
          <w:rFonts w:ascii="宋体" w:hAnsi="宋体" w:hint="eastAsia"/>
          <w:szCs w:val="21"/>
        </w:rPr>
        <w:lastRenderedPageBreak/>
        <w:t>评审得分相同的，按照最后报价由低到高的顺序推荐。评审得分且最后报价相同的，按照技术指标优劣</w:t>
      </w:r>
      <w:r>
        <w:rPr>
          <w:rFonts w:ascii="宋体" w:hAnsi="宋体" w:hint="eastAsia"/>
          <w:szCs w:val="21"/>
        </w:rPr>
        <w:t>顺序推荐。</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采购人根据磋商小组推荐的成交候选人确定成交人。采购人确定成交人后，</w:t>
      </w:r>
      <w:r>
        <w:rPr>
          <w:rFonts w:ascii="宋体" w:hAnsi="宋体" w:cs="宋体" w:hint="eastAsia"/>
          <w:szCs w:val="21"/>
        </w:rPr>
        <w:t>代理机构</w:t>
      </w:r>
      <w:r>
        <w:rPr>
          <w:rFonts w:ascii="宋体" w:hAnsi="宋体" w:cs="宋体" w:hint="eastAsia"/>
          <w:szCs w:val="21"/>
        </w:rPr>
        <w:t>将在“扬州大学附属医院</w:t>
      </w:r>
      <w:r>
        <w:rPr>
          <w:rFonts w:ascii="宋体" w:hAnsi="宋体" w:cs="宋体" w:hint="eastAsia"/>
          <w:szCs w:val="21"/>
        </w:rPr>
        <w:t>网</w:t>
      </w:r>
      <w:r>
        <w:rPr>
          <w:rFonts w:ascii="宋体" w:hAnsi="宋体" w:cs="Arial" w:hint="eastAsia"/>
          <w:szCs w:val="21"/>
        </w:rPr>
        <w:t>”</w:t>
      </w:r>
      <w:r>
        <w:rPr>
          <w:rFonts w:ascii="宋体" w:hAnsi="宋体" w:cs="Arial" w:hint="eastAsia"/>
          <w:szCs w:val="21"/>
        </w:rPr>
        <w:t>、“</w:t>
      </w:r>
      <w:r>
        <w:rPr>
          <w:rFonts w:ascii="宋体" w:hAnsi="宋体" w:cs="Arial" w:hint="eastAsia"/>
          <w:szCs w:val="21"/>
        </w:rPr>
        <w:t>扬州大学网</w:t>
      </w:r>
      <w:r>
        <w:rPr>
          <w:rFonts w:ascii="宋体" w:hAnsi="宋体" w:cs="Arial" w:hint="eastAsia"/>
          <w:szCs w:val="21"/>
        </w:rPr>
        <w:t>”</w:t>
      </w:r>
      <w:r>
        <w:rPr>
          <w:rFonts w:ascii="宋体" w:hAnsi="宋体" w:cs="宋体" w:hint="eastAsia"/>
          <w:szCs w:val="21"/>
        </w:rPr>
        <w:t>发布成交结果公告，公告期限为</w:t>
      </w:r>
      <w:r>
        <w:rPr>
          <w:rFonts w:ascii="宋体" w:hAnsi="宋体" w:cs="宋体" w:hint="eastAsia"/>
          <w:szCs w:val="21"/>
        </w:rPr>
        <w:t>1</w:t>
      </w:r>
      <w:r>
        <w:rPr>
          <w:rFonts w:ascii="宋体" w:hAnsi="宋体" w:cs="宋体" w:hint="eastAsia"/>
          <w:szCs w:val="21"/>
        </w:rPr>
        <w:t>个工作日。</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若有充分证据证明，成交人出现下列情况之一的，一经查实，将被取消成交资格：</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）提供虚假材料谋取成交的；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）与评审专家、采购人、其他供应商或者</w:t>
      </w:r>
      <w:r>
        <w:rPr>
          <w:rFonts w:ascii="宋体" w:hAnsi="宋体" w:cs="宋体" w:hint="eastAsia"/>
          <w:szCs w:val="21"/>
        </w:rPr>
        <w:t>代理机构</w:t>
      </w:r>
      <w:r>
        <w:rPr>
          <w:rFonts w:ascii="宋体" w:hAnsi="宋体" w:cs="宋体" w:hint="eastAsia"/>
          <w:szCs w:val="21"/>
        </w:rPr>
        <w:t>工作人员恶意串通的；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）向评审专家、采购人或</w:t>
      </w:r>
      <w:r>
        <w:rPr>
          <w:rFonts w:ascii="宋体" w:hAnsi="宋体" w:cs="宋体" w:hint="eastAsia"/>
          <w:szCs w:val="21"/>
        </w:rPr>
        <w:t>代理机构</w:t>
      </w:r>
      <w:r>
        <w:rPr>
          <w:rFonts w:ascii="宋体" w:hAnsi="宋体" w:cs="宋体" w:hint="eastAsia"/>
          <w:szCs w:val="21"/>
        </w:rPr>
        <w:t>工作人员行贿或者提供其他不正当利益的；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）恶意竞争，最终总报价明显低于其自身合理成本且又无法提供证明的；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）不满足本磋商文件规定的实质性要求，但在评审过程中又未被磋商小组发现的；</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）成交后无正当理由拒不与采购人签订采购合同或者未按照磋商文件确定的事项签订采购合同；</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）将采购合同转包；</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）法律、法规、规章规定的属于成交无效的其他情形。</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、质疑处理</w:t>
      </w:r>
    </w:p>
    <w:p w:rsidR="00356335" w:rsidRDefault="00E72039">
      <w:pPr>
        <w:spacing w:line="360" w:lineRule="auto"/>
        <w:ind w:firstLineChars="200" w:firstLine="420"/>
        <w:rPr>
          <w:rFonts w:ascii="宋体" w:hAnsi="宋体" w:cs="宋体"/>
          <w:snapToGrid w:val="0"/>
          <w:szCs w:val="21"/>
        </w:rPr>
      </w:pPr>
      <w:r>
        <w:rPr>
          <w:rFonts w:ascii="宋体" w:hAnsi="宋体" w:cs="宋体" w:hint="eastAsia"/>
          <w:szCs w:val="21"/>
        </w:rPr>
        <w:t>2.1</w:t>
      </w:r>
      <w:r>
        <w:rPr>
          <w:rFonts w:ascii="宋体" w:hAnsi="宋体" w:cs="宋体" w:hint="eastAsia"/>
          <w:szCs w:val="21"/>
        </w:rPr>
        <w:t>磋商供应商认为磋商文件、采购过程和采购结果使自己的权益受到损害的，可以在知道或应知其权益受到损害之日起七个工作日内，经办人携带《授权委托书》原件、被授权人身份证原件（经办人如为法定代表人只需提供身份证原件）</w:t>
      </w:r>
      <w:r>
        <w:rPr>
          <w:rFonts w:ascii="宋体" w:hAnsi="宋体" w:cs="宋体" w:hint="eastAsia"/>
          <w:szCs w:val="21"/>
        </w:rPr>
        <w:t>，</w:t>
      </w:r>
      <w:r>
        <w:rPr>
          <w:rFonts w:ascii="宋体" w:hAnsi="宋体" w:cs="宋体" w:hint="eastAsia"/>
          <w:szCs w:val="21"/>
        </w:rPr>
        <w:t>以书面形式向</w:t>
      </w:r>
      <w:r>
        <w:rPr>
          <w:rFonts w:ascii="宋体" w:hAnsi="宋体" w:cs="宋体" w:hint="eastAsia"/>
          <w:szCs w:val="21"/>
        </w:rPr>
        <w:t>代理机构</w:t>
      </w:r>
      <w:r>
        <w:rPr>
          <w:rFonts w:ascii="宋体" w:hAnsi="宋体" w:cs="宋体" w:hint="eastAsia"/>
          <w:szCs w:val="21"/>
        </w:rPr>
        <w:t>提出质疑。</w:t>
      </w:r>
      <w:r>
        <w:rPr>
          <w:rFonts w:ascii="宋体" w:hAnsi="宋体" w:cs="宋体" w:hint="eastAsia"/>
          <w:snapToGrid w:val="0"/>
          <w:szCs w:val="21"/>
        </w:rPr>
        <w:t>《质疑申请书》及《授权委托书》格式见网址：</w:t>
      </w:r>
      <w:hyperlink r:id="rId11" w:history="1">
        <w:r>
          <w:rPr>
            <w:rFonts w:ascii="宋体" w:hAnsi="宋体" w:cs="宋体" w:hint="eastAsia"/>
            <w:snapToGrid w:val="0"/>
            <w:szCs w:val="21"/>
          </w:rPr>
          <w:t>http://pan.baidu.com/s/1c1G12Cg</w:t>
        </w:r>
      </w:hyperlink>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2.1.1</w:t>
      </w:r>
      <w:r>
        <w:rPr>
          <w:rFonts w:ascii="宋体" w:hAnsi="宋体" w:cs="宋体" w:hint="eastAsia"/>
          <w:szCs w:val="21"/>
        </w:rPr>
        <w:t>对采购文件提出质疑的，应当在获取采购文件之日或者采购文件公告期限届满之日起</w:t>
      </w:r>
      <w:r>
        <w:rPr>
          <w:rFonts w:ascii="宋体" w:hAnsi="宋体" w:cs="宋体" w:hint="eastAsia"/>
          <w:szCs w:val="21"/>
        </w:rPr>
        <w:t>7</w:t>
      </w:r>
      <w:r>
        <w:rPr>
          <w:rFonts w:ascii="宋体" w:hAnsi="宋体" w:cs="宋体" w:hint="eastAsia"/>
          <w:szCs w:val="21"/>
        </w:rPr>
        <w:t>个工作日内提出。</w:t>
      </w:r>
    </w:p>
    <w:p w:rsidR="00356335" w:rsidRDefault="00E72039">
      <w:pPr>
        <w:tabs>
          <w:tab w:val="left" w:pos="900"/>
        </w:tabs>
        <w:spacing w:line="360" w:lineRule="auto"/>
        <w:ind w:firstLineChars="200" w:firstLine="420"/>
        <w:rPr>
          <w:rFonts w:ascii="宋体" w:hAnsi="宋体" w:cs="宋体"/>
          <w:szCs w:val="21"/>
        </w:rPr>
      </w:pPr>
      <w:r>
        <w:rPr>
          <w:rFonts w:ascii="宋体" w:hAnsi="宋体" w:hint="eastAsia"/>
          <w:szCs w:val="21"/>
        </w:rPr>
        <w:t>2.1.2</w:t>
      </w:r>
      <w:r>
        <w:rPr>
          <w:rFonts w:ascii="宋体" w:hAnsi="宋体" w:cs="宋体" w:hint="eastAsia"/>
          <w:szCs w:val="21"/>
        </w:rPr>
        <w:t>对采购过程提出质疑的，为各采购程序环节结束之日起</w:t>
      </w:r>
      <w:r>
        <w:rPr>
          <w:rFonts w:ascii="宋体" w:hAnsi="宋体" w:cs="宋体" w:hint="eastAsia"/>
          <w:szCs w:val="21"/>
        </w:rPr>
        <w:t>7</w:t>
      </w:r>
      <w:r>
        <w:rPr>
          <w:rFonts w:ascii="宋体" w:hAnsi="宋体" w:cs="宋体" w:hint="eastAsia"/>
          <w:szCs w:val="21"/>
        </w:rPr>
        <w:t>个工作日内提出。</w:t>
      </w:r>
    </w:p>
    <w:p w:rsidR="00356335" w:rsidRDefault="00E72039">
      <w:pPr>
        <w:tabs>
          <w:tab w:val="left" w:pos="900"/>
        </w:tabs>
        <w:spacing w:line="360" w:lineRule="auto"/>
        <w:ind w:firstLineChars="200" w:firstLine="420"/>
        <w:rPr>
          <w:rFonts w:ascii="宋体" w:hAnsi="宋体" w:cs="宋体"/>
          <w:szCs w:val="21"/>
        </w:rPr>
      </w:pPr>
      <w:r>
        <w:rPr>
          <w:rFonts w:ascii="宋体" w:hAnsi="宋体" w:hint="eastAsia"/>
          <w:szCs w:val="21"/>
        </w:rPr>
        <w:t>2.1.3</w:t>
      </w:r>
      <w:r>
        <w:rPr>
          <w:rFonts w:ascii="宋体" w:hAnsi="宋体" w:cs="宋体" w:hint="eastAsia"/>
          <w:szCs w:val="21"/>
        </w:rPr>
        <w:t>对成交结果提出质疑的，为成交结果公告期限届满之日起</w:t>
      </w:r>
      <w:r>
        <w:rPr>
          <w:rFonts w:ascii="宋体" w:hAnsi="宋体" w:cs="宋体" w:hint="eastAsia"/>
          <w:szCs w:val="21"/>
        </w:rPr>
        <w:t>7</w:t>
      </w:r>
      <w:r>
        <w:rPr>
          <w:rFonts w:ascii="宋体" w:hAnsi="宋体" w:cs="宋体" w:hint="eastAsia"/>
          <w:szCs w:val="21"/>
        </w:rPr>
        <w:t>个工作日内提出。</w:t>
      </w:r>
    </w:p>
    <w:p w:rsidR="00356335" w:rsidRDefault="00E72039">
      <w:pPr>
        <w:spacing w:line="360" w:lineRule="auto"/>
        <w:ind w:firstLineChars="200" w:firstLine="420"/>
        <w:rPr>
          <w:rFonts w:ascii="宋体" w:hAnsi="宋体"/>
          <w:snapToGrid w:val="0"/>
          <w:szCs w:val="21"/>
        </w:rPr>
      </w:pPr>
      <w:r>
        <w:rPr>
          <w:rFonts w:ascii="宋体" w:hAnsi="宋体" w:hint="eastAsia"/>
          <w:szCs w:val="21"/>
        </w:rPr>
        <w:t>2.2</w:t>
      </w:r>
      <w:r>
        <w:rPr>
          <w:rFonts w:ascii="宋体" w:hAnsi="宋体" w:hint="eastAsia"/>
          <w:szCs w:val="21"/>
        </w:rPr>
        <w:t>供应商应在法定质疑期内一次性提出针对同一采购程序环节的质疑。质疑必须按相关规定提交</w:t>
      </w:r>
      <w:r>
        <w:rPr>
          <w:rFonts w:ascii="宋体" w:hAnsi="宋体" w:hint="eastAsia"/>
          <w:spacing w:val="-20"/>
          <w:szCs w:val="21"/>
        </w:rPr>
        <w:t>。</w:t>
      </w:r>
    </w:p>
    <w:p w:rsidR="00356335" w:rsidRDefault="00E72039">
      <w:pPr>
        <w:spacing w:line="360" w:lineRule="auto"/>
        <w:ind w:firstLineChars="195" w:firstLine="409"/>
        <w:rPr>
          <w:rFonts w:ascii="宋体" w:hAnsi="宋体"/>
          <w:szCs w:val="21"/>
        </w:rPr>
      </w:pPr>
      <w:r>
        <w:rPr>
          <w:rFonts w:ascii="宋体" w:hAnsi="宋体" w:hint="eastAsia"/>
          <w:szCs w:val="21"/>
        </w:rPr>
        <w:t>2.3</w:t>
      </w:r>
      <w:r>
        <w:rPr>
          <w:rFonts w:ascii="宋体" w:hAnsi="宋体" w:hint="eastAsia"/>
          <w:szCs w:val="21"/>
        </w:rPr>
        <w:t>提出质疑的供应商（以下简称质疑供应商）应当是参与所质疑项目采购活动的供应商。</w:t>
      </w:r>
    </w:p>
    <w:p w:rsidR="00356335" w:rsidRDefault="00E72039">
      <w:pPr>
        <w:spacing w:line="360" w:lineRule="auto"/>
        <w:ind w:firstLineChars="195" w:firstLine="409"/>
        <w:rPr>
          <w:rFonts w:ascii="宋体" w:hAnsi="宋体"/>
          <w:kern w:val="0"/>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w:t>
      </w:r>
      <w:r>
        <w:rPr>
          <w:rFonts w:ascii="宋体" w:hAnsi="宋体" w:hint="eastAsia"/>
          <w:szCs w:val="21"/>
        </w:rPr>
        <w:t>7</w:t>
      </w:r>
      <w:r>
        <w:rPr>
          <w:rFonts w:ascii="宋体" w:hAnsi="宋体" w:hint="eastAsia"/>
          <w:szCs w:val="21"/>
        </w:rPr>
        <w:t>个工作日内提出。</w:t>
      </w:r>
    </w:p>
    <w:p w:rsidR="00356335" w:rsidRDefault="00E72039">
      <w:pPr>
        <w:spacing w:line="360" w:lineRule="auto"/>
        <w:ind w:firstLineChars="195" w:firstLine="409"/>
        <w:rPr>
          <w:rFonts w:ascii="宋体" w:hAnsi="宋体"/>
          <w:szCs w:val="21"/>
        </w:rPr>
      </w:pPr>
      <w:r>
        <w:rPr>
          <w:rFonts w:ascii="宋体" w:hAnsi="宋体" w:hint="eastAsia"/>
          <w:szCs w:val="21"/>
        </w:rPr>
        <w:lastRenderedPageBreak/>
        <w:t>2.4</w:t>
      </w:r>
      <w:r>
        <w:rPr>
          <w:rFonts w:ascii="宋体" w:hAnsi="宋体" w:hint="eastAsia"/>
          <w:szCs w:val="21"/>
        </w:rPr>
        <w:t>供应商提出质疑应当提交质疑函和必要的证明材料。质疑</w:t>
      </w:r>
      <w:proofErr w:type="gramStart"/>
      <w:r>
        <w:rPr>
          <w:rFonts w:ascii="宋体" w:hAnsi="宋体" w:hint="eastAsia"/>
          <w:szCs w:val="21"/>
        </w:rPr>
        <w:t>函应当</w:t>
      </w:r>
      <w:proofErr w:type="gramEnd"/>
      <w:r>
        <w:rPr>
          <w:rFonts w:ascii="宋体" w:hAnsi="宋体" w:hint="eastAsia"/>
          <w:szCs w:val="21"/>
        </w:rPr>
        <w:t>包括下列内容：</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2.4.1</w:t>
      </w:r>
      <w:r>
        <w:rPr>
          <w:rFonts w:ascii="宋体" w:hAnsi="宋体" w:hint="eastAsia"/>
          <w:szCs w:val="21"/>
        </w:rPr>
        <w:t>供应商的姓名或者名称、地址、邮编、联系人及联系电话；</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2.4.2</w:t>
      </w:r>
      <w:r>
        <w:rPr>
          <w:rFonts w:ascii="宋体" w:hAnsi="宋体" w:hint="eastAsia"/>
          <w:szCs w:val="21"/>
        </w:rPr>
        <w:t>质疑项目的名称、编号；</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2.4.3</w:t>
      </w:r>
      <w:r>
        <w:rPr>
          <w:rFonts w:ascii="宋体" w:hAnsi="宋体" w:hint="eastAsia"/>
          <w:szCs w:val="21"/>
        </w:rPr>
        <w:t>具体、明确的质疑事项和与质疑事项相关的请求；</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2.4.4</w:t>
      </w:r>
      <w:r>
        <w:rPr>
          <w:rFonts w:ascii="宋体" w:hAnsi="宋体" w:hint="eastAsia"/>
          <w:szCs w:val="21"/>
        </w:rPr>
        <w:t>事实依据；</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2.4.5</w:t>
      </w:r>
      <w:r>
        <w:rPr>
          <w:rFonts w:ascii="宋体" w:hAnsi="宋体" w:hint="eastAsia"/>
          <w:szCs w:val="21"/>
        </w:rPr>
        <w:t>必要的法律依据；</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2.4.6</w:t>
      </w:r>
      <w:r>
        <w:rPr>
          <w:rFonts w:ascii="宋体" w:hAnsi="宋体" w:hint="eastAsia"/>
          <w:szCs w:val="21"/>
        </w:rPr>
        <w:t>提出质疑的日期。</w:t>
      </w:r>
    </w:p>
    <w:p w:rsidR="00356335" w:rsidRDefault="00E72039">
      <w:pPr>
        <w:spacing w:line="360" w:lineRule="auto"/>
        <w:ind w:firstLineChars="195" w:firstLine="409"/>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2.5</w:t>
      </w:r>
      <w:r>
        <w:rPr>
          <w:rFonts w:ascii="宋体" w:hAnsi="宋体" w:cs="宋体" w:hint="eastAsia"/>
          <w:szCs w:val="21"/>
        </w:rPr>
        <w:t>代理机构</w:t>
      </w:r>
      <w:r>
        <w:rPr>
          <w:rFonts w:ascii="宋体" w:hAnsi="宋体" w:cs="宋体" w:hint="eastAsia"/>
          <w:szCs w:val="21"/>
        </w:rPr>
        <w:t>收到质疑函后，将对质疑的形式和内容进行审查，如质疑函内容、格式不符合规定，</w:t>
      </w:r>
      <w:r>
        <w:rPr>
          <w:rFonts w:ascii="宋体" w:hAnsi="宋体" w:cs="宋体" w:hint="eastAsia"/>
          <w:szCs w:val="21"/>
        </w:rPr>
        <w:t>代理机构</w:t>
      </w:r>
      <w:r>
        <w:rPr>
          <w:rFonts w:ascii="宋体" w:hAnsi="宋体" w:cs="宋体" w:hint="eastAsia"/>
          <w:szCs w:val="21"/>
        </w:rPr>
        <w:t>将告知质疑人进行补正。</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质疑人应当在法定质疑期限内进行补正并重新提交质疑函，拒不补正或者在法定期限内未重新提交质疑函的，为无</w:t>
      </w:r>
      <w:r>
        <w:rPr>
          <w:rFonts w:ascii="宋体" w:hAnsi="宋体" w:cs="宋体" w:hint="eastAsia"/>
          <w:szCs w:val="21"/>
        </w:rPr>
        <w:t>效质疑，</w:t>
      </w:r>
      <w:r>
        <w:rPr>
          <w:rFonts w:ascii="宋体" w:hAnsi="宋体" w:cs="宋体" w:hint="eastAsia"/>
          <w:szCs w:val="21"/>
        </w:rPr>
        <w:t>代理机构</w:t>
      </w:r>
      <w:r>
        <w:rPr>
          <w:rFonts w:ascii="宋体" w:hAnsi="宋体" w:cs="宋体" w:hint="eastAsia"/>
          <w:szCs w:val="21"/>
        </w:rPr>
        <w:t>有权不予受理。</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2.7</w:t>
      </w:r>
      <w:r>
        <w:rPr>
          <w:rFonts w:ascii="宋体" w:hAnsi="宋体" w:cs="宋体" w:hint="eastAsia"/>
          <w:szCs w:val="21"/>
        </w:rPr>
        <w:t>对于内容、格式符合规定的质疑函，</w:t>
      </w:r>
      <w:r>
        <w:rPr>
          <w:rFonts w:ascii="宋体" w:hAnsi="宋体" w:cs="宋体" w:hint="eastAsia"/>
          <w:szCs w:val="21"/>
        </w:rPr>
        <w:t>代理机构</w:t>
      </w:r>
      <w:r>
        <w:rPr>
          <w:rFonts w:ascii="宋体" w:hAnsi="宋体" w:cs="宋体" w:hint="eastAsia"/>
          <w:szCs w:val="21"/>
        </w:rPr>
        <w:t>将在收到参加磋商供应商的书面质疑后七个工作日内</w:t>
      </w:r>
      <w:proofErr w:type="gramStart"/>
      <w:r>
        <w:rPr>
          <w:rFonts w:ascii="宋体" w:hAnsi="宋体" w:cs="宋体" w:hint="eastAsia"/>
          <w:szCs w:val="21"/>
        </w:rPr>
        <w:t>作出</w:t>
      </w:r>
      <w:proofErr w:type="gramEnd"/>
      <w:r>
        <w:rPr>
          <w:rFonts w:ascii="宋体" w:hAnsi="宋体" w:cs="宋体" w:hint="eastAsia"/>
          <w:szCs w:val="21"/>
        </w:rPr>
        <w:t>答复，并以书面形式通知质疑供应商和其他相关供应商，答复的内容不涉及商业秘密。</w:t>
      </w:r>
    </w:p>
    <w:p w:rsidR="00356335" w:rsidRDefault="00E72039">
      <w:pPr>
        <w:spacing w:line="360" w:lineRule="auto"/>
        <w:ind w:firstLineChars="195" w:firstLine="409"/>
        <w:rPr>
          <w:rFonts w:ascii="宋体" w:hAnsi="宋体"/>
          <w:szCs w:val="21"/>
        </w:rPr>
      </w:pPr>
      <w:r>
        <w:rPr>
          <w:rFonts w:ascii="宋体" w:hAnsi="宋体" w:hint="eastAsia"/>
          <w:szCs w:val="21"/>
        </w:rPr>
        <w:t xml:space="preserve">2.8 </w:t>
      </w:r>
      <w:r>
        <w:rPr>
          <w:rFonts w:ascii="宋体" w:hAnsi="宋体" w:hint="eastAsia"/>
          <w:szCs w:val="21"/>
        </w:rPr>
        <w:t>诚实信用</w:t>
      </w:r>
    </w:p>
    <w:p w:rsidR="00356335" w:rsidRDefault="00E72039">
      <w:pPr>
        <w:spacing w:line="360" w:lineRule="auto"/>
        <w:ind w:firstLineChars="195" w:firstLine="409"/>
        <w:rPr>
          <w:rFonts w:ascii="宋体" w:hAnsi="宋体"/>
          <w:szCs w:val="21"/>
        </w:rPr>
      </w:pPr>
      <w:r>
        <w:rPr>
          <w:rFonts w:ascii="宋体" w:hAnsi="宋体" w:hint="eastAsia"/>
          <w:szCs w:val="21"/>
        </w:rPr>
        <w:t xml:space="preserve">2.8.1 </w:t>
      </w:r>
      <w:r>
        <w:rPr>
          <w:rFonts w:ascii="宋体" w:hAnsi="宋体" w:hint="eastAsia"/>
          <w:szCs w:val="21"/>
        </w:rPr>
        <w:t>供应商之间不得相互串通投标报价，不得妨碍其他供应商的公平竞争，不得损害采购人和其他供应商的合法权益。</w:t>
      </w:r>
    </w:p>
    <w:p w:rsidR="00356335" w:rsidRDefault="00E72039">
      <w:pPr>
        <w:spacing w:line="360" w:lineRule="auto"/>
        <w:ind w:firstLineChars="195" w:firstLine="409"/>
        <w:rPr>
          <w:rFonts w:ascii="宋体" w:hAnsi="宋体"/>
          <w:szCs w:val="21"/>
        </w:rPr>
      </w:pPr>
      <w:r>
        <w:rPr>
          <w:rFonts w:ascii="宋体" w:hAnsi="宋体" w:hint="eastAsia"/>
          <w:szCs w:val="21"/>
        </w:rPr>
        <w:t xml:space="preserve">2.8.2 </w:t>
      </w:r>
      <w:r>
        <w:rPr>
          <w:rFonts w:ascii="宋体" w:hAnsi="宋体" w:hint="eastAsia"/>
          <w:szCs w:val="21"/>
        </w:rPr>
        <w:t>供应商不得以向</w:t>
      </w:r>
      <w:r>
        <w:rPr>
          <w:rFonts w:ascii="宋体" w:hAnsi="宋体" w:hint="eastAsia"/>
          <w:szCs w:val="21"/>
        </w:rPr>
        <w:t>代理机构</w:t>
      </w:r>
      <w:r>
        <w:rPr>
          <w:rFonts w:ascii="宋体" w:hAnsi="宋体" w:hint="eastAsia"/>
          <w:szCs w:val="21"/>
        </w:rPr>
        <w:t>工作人员、评标委员会成员行贿或者采取其他不正当手段谋取成交。经查实供应商有此行为的，</w:t>
      </w:r>
      <w:r>
        <w:rPr>
          <w:rFonts w:ascii="宋体" w:hAnsi="宋体" w:hint="eastAsia"/>
          <w:szCs w:val="21"/>
        </w:rPr>
        <w:t>采购人</w:t>
      </w:r>
      <w:r>
        <w:rPr>
          <w:rFonts w:ascii="宋体" w:hAnsi="宋体" w:hint="eastAsia"/>
          <w:szCs w:val="21"/>
        </w:rPr>
        <w:t>将供应商列入不良行为记录名单，按照</w:t>
      </w:r>
      <w:r>
        <w:rPr>
          <w:rFonts w:ascii="宋体" w:hAnsi="宋体" w:hint="eastAsia"/>
          <w:szCs w:val="21"/>
        </w:rPr>
        <w:t>采购人</w:t>
      </w:r>
      <w:r>
        <w:rPr>
          <w:rFonts w:ascii="宋体" w:hAnsi="宋体" w:hint="eastAsia"/>
          <w:szCs w:val="21"/>
        </w:rPr>
        <w:t>有关规定处理。</w:t>
      </w:r>
    </w:p>
    <w:p w:rsidR="00356335" w:rsidRDefault="00E72039">
      <w:pPr>
        <w:spacing w:line="360" w:lineRule="auto"/>
        <w:ind w:firstLineChars="195" w:firstLine="409"/>
        <w:rPr>
          <w:rFonts w:ascii="宋体" w:hAnsi="宋体"/>
          <w:szCs w:val="21"/>
        </w:rPr>
      </w:pPr>
      <w:r>
        <w:rPr>
          <w:rFonts w:ascii="宋体" w:hAnsi="宋体" w:hint="eastAsia"/>
          <w:szCs w:val="21"/>
        </w:rPr>
        <w:t xml:space="preserve">2.8.3 </w:t>
      </w:r>
      <w:r>
        <w:rPr>
          <w:rFonts w:ascii="宋体" w:hAnsi="宋体" w:hint="eastAsia"/>
          <w:szCs w:val="21"/>
        </w:rPr>
        <w:t>供应商提出书面质疑必须有理、有据，不得虚假质疑和恶意质疑，并对质疑内容的真实性承担责任。一经查实，</w:t>
      </w:r>
      <w:r>
        <w:rPr>
          <w:rFonts w:ascii="宋体" w:hAnsi="宋体" w:hint="eastAsia"/>
          <w:szCs w:val="21"/>
        </w:rPr>
        <w:t>代理机构</w:t>
      </w:r>
      <w:r>
        <w:rPr>
          <w:rFonts w:ascii="宋体" w:hAnsi="宋体" w:hint="eastAsia"/>
          <w:szCs w:val="21"/>
        </w:rPr>
        <w:t>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w:t>
      </w:r>
      <w:r>
        <w:rPr>
          <w:rFonts w:ascii="宋体" w:hAnsi="宋体" w:hint="eastAsia"/>
          <w:szCs w:val="21"/>
        </w:rPr>
        <w:t>代理机构</w:t>
      </w:r>
      <w:r>
        <w:rPr>
          <w:rFonts w:ascii="宋体" w:hAnsi="宋体" w:hint="eastAsia"/>
          <w:szCs w:val="21"/>
        </w:rPr>
        <w:t>将提请采购监管部门将其列入不良行为记录名单，并依法予以处罚。</w:t>
      </w:r>
    </w:p>
    <w:p w:rsidR="00356335" w:rsidRDefault="00E72039">
      <w:pPr>
        <w:spacing w:line="360" w:lineRule="auto"/>
        <w:ind w:firstLineChars="195" w:firstLine="409"/>
        <w:rPr>
          <w:rFonts w:ascii="宋体" w:hAnsi="宋体"/>
          <w:szCs w:val="21"/>
        </w:rPr>
      </w:pPr>
      <w:r>
        <w:rPr>
          <w:rFonts w:ascii="宋体" w:hAnsi="宋体" w:hint="eastAsia"/>
          <w:szCs w:val="21"/>
        </w:rPr>
        <w:t xml:space="preserve">2.8.4 </w:t>
      </w:r>
      <w:r>
        <w:rPr>
          <w:rFonts w:ascii="宋体" w:hAnsi="宋体" w:hint="eastAsia"/>
          <w:szCs w:val="21"/>
        </w:rPr>
        <w:t>供应商不得虚假承诺，否则，按照提供虚假材料谋取</w:t>
      </w:r>
      <w:proofErr w:type="gramStart"/>
      <w:r>
        <w:rPr>
          <w:rFonts w:ascii="宋体" w:hAnsi="宋体" w:hint="eastAsia"/>
          <w:szCs w:val="21"/>
        </w:rPr>
        <w:t>成交成交</w:t>
      </w:r>
      <w:proofErr w:type="gramEnd"/>
      <w:r>
        <w:rPr>
          <w:rFonts w:ascii="宋体" w:hAnsi="宋体" w:hint="eastAsia"/>
          <w:szCs w:val="21"/>
        </w:rPr>
        <w:t>处理。</w:t>
      </w:r>
    </w:p>
    <w:p w:rsidR="00356335" w:rsidRDefault="00E72039">
      <w:pPr>
        <w:spacing w:line="360" w:lineRule="auto"/>
        <w:ind w:firstLineChars="195" w:firstLine="409"/>
        <w:rPr>
          <w:rFonts w:ascii="宋体" w:hAnsi="宋体"/>
          <w:szCs w:val="21"/>
        </w:rPr>
      </w:pPr>
      <w:r>
        <w:rPr>
          <w:rFonts w:ascii="宋体" w:hAnsi="宋体" w:hint="eastAsia"/>
          <w:szCs w:val="21"/>
        </w:rPr>
        <w:t xml:space="preserve">2.8.5 </w:t>
      </w:r>
      <w:r>
        <w:rPr>
          <w:rFonts w:ascii="宋体" w:hAnsi="宋体" w:hint="eastAsia"/>
          <w:szCs w:val="21"/>
        </w:rPr>
        <w:t>供应商应自觉遵</w:t>
      </w:r>
      <w:r>
        <w:rPr>
          <w:rFonts w:ascii="宋体" w:hAnsi="宋体" w:hint="eastAsia"/>
          <w:szCs w:val="21"/>
        </w:rPr>
        <w:t>守开标、评标纪律，扰乱开标评标现场秩序的，属于失信行为，失信行为将被记入供应商诚信档案。</w:t>
      </w:r>
    </w:p>
    <w:p w:rsidR="00356335" w:rsidRDefault="00E72039">
      <w:pPr>
        <w:tabs>
          <w:tab w:val="left" w:pos="900"/>
        </w:tabs>
        <w:spacing w:line="360" w:lineRule="auto"/>
        <w:ind w:firstLineChars="200" w:firstLine="422"/>
        <w:rPr>
          <w:rFonts w:ascii="宋体" w:hAnsi="宋体" w:cs="宋体"/>
          <w:b/>
          <w:szCs w:val="21"/>
        </w:rPr>
      </w:pPr>
      <w:r>
        <w:rPr>
          <w:rFonts w:ascii="宋体" w:hAnsi="宋体" w:cs="宋体" w:hint="eastAsia"/>
          <w:b/>
          <w:szCs w:val="21"/>
        </w:rPr>
        <w:lastRenderedPageBreak/>
        <w:t>六、合同签订相关事项</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、签订合同</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1.l</w:t>
      </w:r>
      <w:r>
        <w:rPr>
          <w:rFonts w:ascii="宋体" w:hAnsi="宋体" w:cs="宋体" w:hint="eastAsia"/>
          <w:szCs w:val="21"/>
        </w:rPr>
        <w:t>成交人确定后，</w:t>
      </w:r>
      <w:r>
        <w:rPr>
          <w:rFonts w:ascii="宋体" w:hAnsi="宋体" w:cs="宋体" w:hint="eastAsia"/>
          <w:szCs w:val="21"/>
        </w:rPr>
        <w:t>代理机构</w:t>
      </w:r>
      <w:r>
        <w:rPr>
          <w:rFonts w:ascii="宋体" w:hAnsi="宋体" w:cs="宋体" w:hint="eastAsia"/>
          <w:szCs w:val="21"/>
        </w:rPr>
        <w:t>将向成交人发出成交通知书。成交人应按成交通知书规定的时间、地点</w:t>
      </w:r>
      <w:r>
        <w:rPr>
          <w:rFonts w:ascii="宋体" w:hAnsi="宋体" w:cs="宋体" w:hint="eastAsia"/>
          <w:szCs w:val="21"/>
        </w:rPr>
        <w:t>,</w:t>
      </w:r>
      <w:r>
        <w:rPr>
          <w:rFonts w:ascii="宋体" w:hAnsi="宋体" w:cs="宋体" w:hint="eastAsia"/>
          <w:szCs w:val="21"/>
        </w:rPr>
        <w:t>按照磋商文件确定的事项与采购人签订采购合同，且不得迟于成交通知书发出之日起十五日内，由此给采购人造成损失的，成交人还应承担赔偿责任。</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1.2 </w:t>
      </w:r>
      <w:r>
        <w:rPr>
          <w:rFonts w:ascii="宋体" w:hAnsi="宋体" w:cs="宋体" w:hint="eastAsia"/>
          <w:szCs w:val="21"/>
        </w:rPr>
        <w:t>磋商文件、成交人的响应文件及磋商采购过程中有关澄清、承诺文件均应作为合同附件。</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1.3 </w:t>
      </w:r>
      <w:r>
        <w:rPr>
          <w:rFonts w:ascii="宋体" w:hAnsi="宋体" w:cs="宋体" w:hint="eastAsia"/>
          <w:szCs w:val="21"/>
        </w:rPr>
        <w:t>签订合同后，</w:t>
      </w:r>
      <w:r>
        <w:rPr>
          <w:rFonts w:ascii="宋体" w:hAnsi="宋体" w:cs="宋体" w:hint="eastAsia"/>
          <w:i/>
          <w:szCs w:val="21"/>
          <w:u w:val="single"/>
        </w:rPr>
        <w:t>成交供应商不得将成交产品或服务进行转包。</w:t>
      </w:r>
      <w:r>
        <w:rPr>
          <w:rFonts w:ascii="宋体" w:hAnsi="宋体" w:cs="宋体" w:hint="eastAsia"/>
          <w:szCs w:val="21"/>
        </w:rPr>
        <w:t>否则采购人有权终止合同。造成采购人损失的，成交人应承担相应赔偿责任。</w:t>
      </w:r>
    </w:p>
    <w:p w:rsidR="00356335" w:rsidRDefault="00E72039">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、履约保证金</w:t>
      </w:r>
    </w:p>
    <w:p w:rsidR="00356335" w:rsidRDefault="00E72039">
      <w:pPr>
        <w:spacing w:line="360" w:lineRule="auto"/>
        <w:ind w:firstLineChars="200" w:firstLine="420"/>
        <w:rPr>
          <w:rFonts w:ascii="宋体" w:hAnsi="宋体" w:cs="宋体"/>
          <w:szCs w:val="21"/>
        </w:rPr>
      </w:pPr>
      <w:bookmarkStart w:id="115" w:name="_Toc497145841"/>
      <w:r>
        <w:rPr>
          <w:rFonts w:ascii="宋体" w:hAnsi="宋体" w:cs="宋体" w:hint="eastAsia"/>
          <w:szCs w:val="21"/>
        </w:rPr>
        <w:t>2.1</w:t>
      </w:r>
      <w:r>
        <w:rPr>
          <w:rFonts w:ascii="宋体" w:hAnsi="宋体" w:cs="宋体" w:hint="eastAsia"/>
          <w:szCs w:val="21"/>
        </w:rPr>
        <w:t>成交人在签订合同前须</w:t>
      </w:r>
      <w:r>
        <w:rPr>
          <w:rFonts w:ascii="宋体" w:hAnsi="宋体" w:cs="宋体" w:hint="eastAsia"/>
          <w:szCs w:val="21"/>
        </w:rPr>
        <w:t>向甲方</w:t>
      </w:r>
      <w:r>
        <w:rPr>
          <w:rFonts w:ascii="宋体" w:hAnsi="宋体" w:cs="宋体" w:hint="eastAsia"/>
          <w:szCs w:val="21"/>
        </w:rPr>
        <w:t>缴纳合同金额的</w:t>
      </w:r>
      <w:r>
        <w:rPr>
          <w:rFonts w:ascii="宋体" w:hAnsi="宋体" w:cs="宋体" w:hint="eastAsia"/>
          <w:szCs w:val="21"/>
        </w:rPr>
        <w:t>10%</w:t>
      </w:r>
      <w:r>
        <w:rPr>
          <w:rFonts w:ascii="宋体" w:hAnsi="宋体" w:cs="宋体" w:hint="eastAsia"/>
          <w:szCs w:val="21"/>
        </w:rPr>
        <w:t>的履约保证金至采购人指定账户。履约保证金用以约束供应商在合同履行中的行为，弥补合同执行中由于自身行为可能给采购人带来的各种损失。如果成交人不同意按照规定去做，采购人有权取消本次采购成交决定。</w:t>
      </w:r>
    </w:p>
    <w:p w:rsidR="00356335" w:rsidRDefault="00E72039">
      <w:pPr>
        <w:spacing w:line="360" w:lineRule="auto"/>
        <w:ind w:firstLineChars="200" w:firstLine="420"/>
        <w:rPr>
          <w:rFonts w:ascii="宋体" w:hAnsi="宋体" w:cs="宋体"/>
          <w:szCs w:val="21"/>
        </w:rPr>
        <w:sectPr w:rsidR="00356335">
          <w:footerReference w:type="default" r:id="rId12"/>
          <w:pgSz w:w="11906" w:h="16838"/>
          <w:pgMar w:top="1440" w:right="1800" w:bottom="1440" w:left="1800" w:header="851" w:footer="992" w:gutter="0"/>
          <w:cols w:space="720"/>
          <w:docGrid w:type="lines" w:linePitch="312"/>
        </w:sectPr>
      </w:pPr>
      <w:r>
        <w:rPr>
          <w:rFonts w:ascii="宋体" w:hAnsi="宋体" w:cs="宋体" w:hint="eastAsia"/>
          <w:szCs w:val="21"/>
        </w:rPr>
        <w:t>2.2</w:t>
      </w:r>
      <w:r>
        <w:rPr>
          <w:rFonts w:ascii="宋体" w:hAnsi="宋体" w:cs="宋体" w:hint="eastAsia"/>
          <w:szCs w:val="21"/>
        </w:rPr>
        <w:t>履约保证金的退还：履约保证金在项目履约验收合格后</w:t>
      </w:r>
      <w:r>
        <w:rPr>
          <w:rFonts w:ascii="宋体" w:hAnsi="宋体" w:cs="宋体" w:hint="eastAsia"/>
          <w:szCs w:val="21"/>
        </w:rPr>
        <w:t>5</w:t>
      </w:r>
      <w:r>
        <w:rPr>
          <w:rFonts w:ascii="宋体" w:hAnsi="宋体" w:cs="宋体" w:hint="eastAsia"/>
          <w:szCs w:val="21"/>
        </w:rPr>
        <w:t>个工作日内退还，不计利息。合同履行结束后，成交人凭采购人签署的项目验收单或项目验收报告、履约保证金收据原件，前往采购人处办理保证金退还手续。</w:t>
      </w:r>
    </w:p>
    <w:p w:rsidR="00356335" w:rsidRDefault="00E72039">
      <w:pPr>
        <w:pStyle w:val="1"/>
        <w:spacing w:before="0" w:after="0" w:line="360" w:lineRule="auto"/>
        <w:jc w:val="center"/>
        <w:rPr>
          <w:rFonts w:ascii="宋体" w:hAnsi="宋体"/>
          <w:sz w:val="36"/>
        </w:rPr>
      </w:pPr>
      <w:r>
        <w:rPr>
          <w:rFonts w:ascii="宋体" w:hAnsi="宋体" w:hint="eastAsia"/>
          <w:sz w:val="36"/>
        </w:rPr>
        <w:lastRenderedPageBreak/>
        <w:t>第三章</w:t>
      </w:r>
      <w:r>
        <w:rPr>
          <w:rFonts w:ascii="宋体" w:hAnsi="宋体" w:hint="eastAsia"/>
          <w:sz w:val="36"/>
        </w:rPr>
        <w:t xml:space="preserve"> </w:t>
      </w:r>
      <w:r>
        <w:rPr>
          <w:rFonts w:ascii="宋体" w:hAnsi="宋体" w:hint="eastAsia"/>
          <w:sz w:val="36"/>
        </w:rPr>
        <w:t>合同条款及格式</w:t>
      </w:r>
      <w:bookmarkEnd w:id="115"/>
    </w:p>
    <w:p w:rsidR="00356335" w:rsidRDefault="00356335">
      <w:pPr>
        <w:pStyle w:val="a9"/>
        <w:spacing w:line="360" w:lineRule="auto"/>
        <w:ind w:firstLineChars="200" w:firstLine="400"/>
        <w:rPr>
          <w:rFonts w:hAnsi="宋体"/>
          <w:bCs/>
        </w:rPr>
      </w:pPr>
    </w:p>
    <w:p w:rsidR="00356335" w:rsidRDefault="00E72039">
      <w:pPr>
        <w:pStyle w:val="a9"/>
        <w:spacing w:line="360" w:lineRule="auto"/>
        <w:ind w:leftChars="-200" w:left="-420" w:rightChars="-149" w:right="-313" w:firstLineChars="200" w:firstLine="420"/>
        <w:rPr>
          <w:rFonts w:hAnsi="宋体"/>
          <w:bCs/>
        </w:rPr>
      </w:pPr>
      <w:r>
        <w:rPr>
          <w:rFonts w:hAnsi="宋体" w:hint="eastAsia"/>
          <w:bCs/>
          <w:sz w:val="21"/>
        </w:rPr>
        <w:t>以下为成交后</w:t>
      </w:r>
      <w:proofErr w:type="gramStart"/>
      <w:r>
        <w:rPr>
          <w:rFonts w:hAnsi="宋体" w:hint="eastAsia"/>
          <w:bCs/>
          <w:sz w:val="21"/>
        </w:rPr>
        <w:t>签定</w:t>
      </w:r>
      <w:proofErr w:type="gramEnd"/>
      <w:r>
        <w:rPr>
          <w:rFonts w:hAnsi="宋体" w:hint="eastAsia"/>
          <w:bCs/>
          <w:sz w:val="21"/>
        </w:rPr>
        <w:t>本项目合同的通用条款，成交人不得提出实质性的修改，关于专用条款将由采购人与成交人结合本项目具体情况协商后签订。</w:t>
      </w:r>
      <w:bookmarkStart w:id="116" w:name="_Toc497145842"/>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项目名称：</w:t>
      </w:r>
      <w:r>
        <w:rPr>
          <w:rFonts w:hAnsi="宋体" w:hint="eastAsia"/>
          <w:sz w:val="21"/>
        </w:rPr>
        <w:t>扬州大学附属医院医技楼地下室核医学防护采购项目</w:t>
      </w:r>
      <w:r>
        <w:rPr>
          <w:rFonts w:hAnsi="宋体" w:hint="eastAsia"/>
          <w:sz w:val="21"/>
        </w:rPr>
        <w:t xml:space="preserve">      </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编号：</w:t>
      </w:r>
      <w:r>
        <w:rPr>
          <w:rFonts w:hAnsi="宋体" w:hint="eastAsia"/>
          <w:sz w:val="21"/>
        </w:rPr>
        <w:t>JSHCZB-20230982</w:t>
      </w:r>
      <w:r>
        <w:rPr>
          <w:rFonts w:hAnsi="宋体" w:hint="eastAsia"/>
          <w:sz w:val="21"/>
        </w:rPr>
        <w:t>号</w:t>
      </w:r>
      <w:r>
        <w:rPr>
          <w:rFonts w:hAnsi="宋体" w:hint="eastAsia"/>
          <w:sz w:val="21"/>
        </w:rPr>
        <w:t xml:space="preserve"> </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甲方（采购人</w:t>
      </w:r>
      <w:r>
        <w:rPr>
          <w:rFonts w:hAnsi="宋体" w:hint="eastAsia"/>
          <w:sz w:val="21"/>
        </w:rPr>
        <w:t>/</w:t>
      </w:r>
      <w:r>
        <w:rPr>
          <w:rFonts w:hAnsi="宋体" w:hint="eastAsia"/>
          <w:sz w:val="21"/>
        </w:rPr>
        <w:t>买方）：扬州大学附属医院</w:t>
      </w:r>
      <w:r>
        <w:rPr>
          <w:rFonts w:hAnsi="宋体" w:hint="eastAsia"/>
          <w:sz w:val="21"/>
        </w:rPr>
        <w:t xml:space="preserve">      </w:t>
      </w:r>
    </w:p>
    <w:p w:rsidR="00356335" w:rsidRDefault="00E72039">
      <w:pPr>
        <w:pStyle w:val="a9"/>
        <w:snapToGrid w:val="0"/>
        <w:spacing w:before="120" w:after="120" w:line="360" w:lineRule="auto"/>
        <w:ind w:leftChars="-200" w:left="-420" w:rightChars="-149" w:right="-313" w:firstLineChars="200" w:firstLine="420"/>
        <w:rPr>
          <w:rFonts w:hAnsi="宋体"/>
          <w:sz w:val="21"/>
          <w:u w:val="single"/>
        </w:rPr>
      </w:pPr>
      <w:r>
        <w:rPr>
          <w:rFonts w:hAnsi="宋体" w:hint="eastAsia"/>
          <w:sz w:val="21"/>
        </w:rPr>
        <w:t>乙方（供应商</w:t>
      </w:r>
      <w:r>
        <w:rPr>
          <w:rFonts w:hAnsi="宋体" w:hint="eastAsia"/>
          <w:sz w:val="21"/>
        </w:rPr>
        <w:t>/</w:t>
      </w:r>
      <w:r>
        <w:rPr>
          <w:rFonts w:hAnsi="宋体" w:hint="eastAsia"/>
          <w:sz w:val="21"/>
        </w:rPr>
        <w:t>卖方）：</w:t>
      </w:r>
      <w:r>
        <w:rPr>
          <w:rFonts w:hAnsi="宋体" w:hint="eastAsia"/>
          <w:sz w:val="21"/>
          <w:u w:val="single"/>
        </w:rPr>
        <w:t xml:space="preserve">              </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根据《中华人民共和国民法典》等法律法规的规定，甲、乙双方按照扬州大学附属医院</w:t>
      </w:r>
      <w:r>
        <w:rPr>
          <w:rFonts w:hAnsi="宋体" w:hint="eastAsia"/>
          <w:sz w:val="21"/>
        </w:rPr>
        <w:t>代理机构</w:t>
      </w:r>
      <w:r>
        <w:rPr>
          <w:rFonts w:hAnsi="宋体" w:hint="eastAsia"/>
          <w:sz w:val="21"/>
        </w:rPr>
        <w:t>公司关于本项目磋商结果签订本合同。</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1</w:t>
      </w:r>
      <w:r>
        <w:rPr>
          <w:rFonts w:hAnsi="宋体" w:hint="eastAsia"/>
          <w:b/>
          <w:bCs/>
          <w:sz w:val="21"/>
        </w:rPr>
        <w:t>、合同标的</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乙方根据甲方需求，提供下列</w:t>
      </w:r>
      <w:r>
        <w:rPr>
          <w:rFonts w:hAnsi="宋体" w:hint="eastAsia"/>
          <w:sz w:val="21"/>
        </w:rPr>
        <w:t>货物</w:t>
      </w:r>
      <w:r>
        <w:rPr>
          <w:rFonts w:hAnsi="宋体" w:hint="eastAsia"/>
          <w:sz w:val="21"/>
        </w:rPr>
        <w:t>：</w:t>
      </w:r>
      <w:r>
        <w:rPr>
          <w:rFonts w:hAnsi="宋体" w:hint="eastAsia"/>
          <w:sz w:val="21"/>
          <w:u w:val="single"/>
        </w:rPr>
        <w:t xml:space="preserve">                      </w:t>
      </w:r>
      <w:r>
        <w:rPr>
          <w:rFonts w:hAnsi="宋体" w:hint="eastAsia"/>
          <w:sz w:val="21"/>
        </w:rPr>
        <w:t>。</w:t>
      </w:r>
    </w:p>
    <w:p w:rsidR="00356335" w:rsidRDefault="00E72039">
      <w:pPr>
        <w:pStyle w:val="a9"/>
        <w:snapToGrid w:val="0"/>
        <w:spacing w:before="120" w:after="120" w:line="360" w:lineRule="auto"/>
        <w:ind w:leftChars="-200" w:left="-420" w:rightChars="-149" w:right="-313" w:firstLineChars="200" w:firstLine="420"/>
        <w:rPr>
          <w:rFonts w:hAnsi="宋体"/>
          <w:b/>
          <w:sz w:val="21"/>
        </w:rPr>
      </w:pPr>
      <w:r>
        <w:rPr>
          <w:rFonts w:hAnsi="宋体" w:hint="eastAsia"/>
          <w:sz w:val="21"/>
        </w:rPr>
        <w:t>货物、</w:t>
      </w:r>
      <w:r>
        <w:rPr>
          <w:rFonts w:hAnsi="宋体" w:hint="eastAsia"/>
          <w:sz w:val="21"/>
        </w:rPr>
        <w:t>服务内容等要求详见磋商文件及乙方响应文件。</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2</w:t>
      </w:r>
      <w:r>
        <w:rPr>
          <w:rFonts w:hAnsi="宋体" w:hint="eastAsia"/>
          <w:b/>
          <w:bCs/>
          <w:sz w:val="21"/>
        </w:rPr>
        <w:t>、合同总金额</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2.1 </w:t>
      </w:r>
      <w:r>
        <w:rPr>
          <w:rFonts w:hAnsi="宋体" w:hint="eastAsia"/>
          <w:sz w:val="21"/>
        </w:rPr>
        <w:t>本合同金额为（大写）：</w:t>
      </w:r>
      <w:r>
        <w:rPr>
          <w:rFonts w:hAnsi="宋体" w:hint="eastAsia"/>
          <w:sz w:val="21"/>
        </w:rPr>
        <w:t>_______________________________</w:t>
      </w:r>
      <w:r>
        <w:rPr>
          <w:rFonts w:hAnsi="宋体" w:hint="eastAsia"/>
          <w:sz w:val="21"/>
        </w:rPr>
        <w:t>元人民币（</w:t>
      </w:r>
      <w:r>
        <w:rPr>
          <w:rFonts w:hAnsi="宋体" w:hint="eastAsia"/>
          <w:sz w:val="21"/>
        </w:rPr>
        <w:t>¥_____</w:t>
      </w:r>
      <w:r>
        <w:rPr>
          <w:rFonts w:hAnsi="宋体" w:hint="eastAsia"/>
          <w:sz w:val="21"/>
        </w:rPr>
        <w:t>元）。</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2.2</w:t>
      </w:r>
      <w:r>
        <w:rPr>
          <w:rFonts w:hAnsi="宋体" w:hint="eastAsia"/>
          <w:sz w:val="21"/>
        </w:rPr>
        <w:t xml:space="preserve"> </w:t>
      </w:r>
      <w:r>
        <w:rPr>
          <w:rFonts w:hAnsi="宋体" w:hint="eastAsia"/>
          <w:sz w:val="21"/>
        </w:rPr>
        <w:t>本合同总金额包括乙方提供的</w:t>
      </w:r>
      <w:r>
        <w:rPr>
          <w:rFonts w:hAnsi="宋体" w:hint="eastAsia"/>
          <w:sz w:val="21"/>
        </w:rPr>
        <w:t>货物、</w:t>
      </w:r>
      <w:r>
        <w:rPr>
          <w:rFonts w:hAnsi="宋体" w:hint="eastAsia"/>
          <w:sz w:val="21"/>
        </w:rPr>
        <w:t>服务及其他有关的为完成本项目发生的所有费用，竞争性磋商文件中另有规定的除外。</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2.3 </w:t>
      </w:r>
      <w:r>
        <w:rPr>
          <w:rFonts w:hAnsi="宋体" w:hint="eastAsia"/>
          <w:sz w:val="21"/>
        </w:rPr>
        <w:t>在竞争性磋商文件未列明，而乙方认为履行本合同必需的费用也包含在合同总金额中。</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2.4 </w:t>
      </w:r>
      <w:r>
        <w:rPr>
          <w:rFonts w:hAnsi="宋体" w:hint="eastAsia"/>
          <w:sz w:val="21"/>
        </w:rPr>
        <w:t>本合同总金额还包含乙方提供的伴随服务</w:t>
      </w:r>
      <w:r>
        <w:rPr>
          <w:rFonts w:hAnsi="宋体" w:hint="eastAsia"/>
          <w:sz w:val="21"/>
        </w:rPr>
        <w:t>/</w:t>
      </w:r>
      <w:r>
        <w:rPr>
          <w:rFonts w:hAnsi="宋体" w:hint="eastAsia"/>
          <w:sz w:val="21"/>
        </w:rPr>
        <w:t>售后服务费用。</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3</w:t>
      </w:r>
      <w:r>
        <w:rPr>
          <w:rFonts w:hAnsi="宋体" w:hint="eastAsia"/>
          <w:b/>
          <w:bCs/>
          <w:sz w:val="21"/>
        </w:rPr>
        <w:t>、组成本合同的有关文件</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3.1</w:t>
      </w:r>
      <w:r>
        <w:rPr>
          <w:rFonts w:hAnsi="宋体" w:hint="eastAsia"/>
          <w:sz w:val="21"/>
        </w:rPr>
        <w:t>乙方应按磋商文件规定的时间向甲方提供服务的有关技术资料。</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3.2 </w:t>
      </w:r>
      <w:r>
        <w:rPr>
          <w:rFonts w:hAnsi="宋体" w:hint="eastAsia"/>
          <w:sz w:val="21"/>
        </w:rPr>
        <w:t>没有甲方事先书面同意，乙方不得将由甲方提供的有关合同或任何合同条文或资料提供给任何其他人。即使</w:t>
      </w:r>
      <w:proofErr w:type="gramStart"/>
      <w:r>
        <w:rPr>
          <w:rFonts w:hAnsi="宋体" w:hint="eastAsia"/>
          <w:sz w:val="21"/>
        </w:rPr>
        <w:t>向履行</w:t>
      </w:r>
      <w:proofErr w:type="gramEnd"/>
      <w:r>
        <w:rPr>
          <w:rFonts w:hAnsi="宋体" w:hint="eastAsia"/>
          <w:sz w:val="21"/>
        </w:rPr>
        <w:t>本合同有关的人员提供，也应注意保密并限于履行合同的必需</w:t>
      </w:r>
      <w:r>
        <w:rPr>
          <w:rFonts w:hAnsi="宋体" w:hint="eastAsia"/>
          <w:sz w:val="21"/>
        </w:rPr>
        <w:t>范围。</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3.3 </w:t>
      </w:r>
      <w:r>
        <w:rPr>
          <w:rFonts w:hAnsi="宋体" w:hint="eastAsia"/>
          <w:sz w:val="21"/>
        </w:rPr>
        <w:t>关于本项目采购的磋商文件、磋商响应文件或与本次采购活动方式相适应的文件及有关附件是本合同不可分割的组成部分，这些文件包括但不限于：</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   </w:t>
      </w:r>
      <w:r>
        <w:rPr>
          <w:rFonts w:hAnsi="宋体" w:hint="eastAsia"/>
          <w:sz w:val="21"/>
        </w:rPr>
        <w:t>（</w:t>
      </w:r>
      <w:r>
        <w:rPr>
          <w:rFonts w:hAnsi="宋体" w:hint="eastAsia"/>
          <w:sz w:val="21"/>
        </w:rPr>
        <w:t>1</w:t>
      </w:r>
      <w:r>
        <w:rPr>
          <w:rFonts w:hAnsi="宋体" w:hint="eastAsia"/>
          <w:sz w:val="21"/>
        </w:rPr>
        <w:t>）磋商响应文件；</w:t>
      </w:r>
      <w:r>
        <w:rPr>
          <w:rFonts w:hAnsi="宋体" w:hint="eastAsia"/>
          <w:sz w:val="21"/>
        </w:rPr>
        <w:t xml:space="preserve">               </w:t>
      </w:r>
      <w:r>
        <w:rPr>
          <w:rFonts w:hAnsi="宋体" w:hint="eastAsia"/>
          <w:sz w:val="21"/>
        </w:rPr>
        <w:t>（</w:t>
      </w:r>
      <w:r>
        <w:rPr>
          <w:rFonts w:hAnsi="宋体" w:hint="eastAsia"/>
          <w:sz w:val="21"/>
        </w:rPr>
        <w:t>2</w:t>
      </w:r>
      <w:r>
        <w:rPr>
          <w:rFonts w:hAnsi="宋体" w:hint="eastAsia"/>
          <w:sz w:val="21"/>
        </w:rPr>
        <w:t>）磋商报价文件；</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   </w:t>
      </w:r>
      <w:r>
        <w:rPr>
          <w:rFonts w:hAnsi="宋体" w:hint="eastAsia"/>
          <w:sz w:val="21"/>
        </w:rPr>
        <w:t>（</w:t>
      </w:r>
      <w:r>
        <w:rPr>
          <w:rFonts w:hAnsi="宋体" w:hint="eastAsia"/>
          <w:sz w:val="21"/>
        </w:rPr>
        <w:t>3</w:t>
      </w:r>
      <w:r>
        <w:rPr>
          <w:rFonts w:hAnsi="宋体" w:hint="eastAsia"/>
          <w:sz w:val="21"/>
        </w:rPr>
        <w:t>）项目组人员表</w:t>
      </w:r>
      <w:r>
        <w:rPr>
          <w:rFonts w:hAnsi="宋体" w:hint="eastAsia"/>
          <w:sz w:val="21"/>
        </w:rPr>
        <w:t xml:space="preserve">                 </w:t>
      </w:r>
      <w:r>
        <w:rPr>
          <w:rFonts w:hAnsi="宋体" w:hint="eastAsia"/>
          <w:sz w:val="21"/>
        </w:rPr>
        <w:t>（</w:t>
      </w:r>
      <w:r>
        <w:rPr>
          <w:rFonts w:hAnsi="宋体" w:hint="eastAsia"/>
          <w:sz w:val="21"/>
        </w:rPr>
        <w:t>4</w:t>
      </w:r>
      <w:r>
        <w:rPr>
          <w:rFonts w:hAnsi="宋体" w:hint="eastAsia"/>
          <w:sz w:val="21"/>
        </w:rPr>
        <w:t>）技术参数、商务条款响应及偏离表；</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lastRenderedPageBreak/>
        <w:t xml:space="preserve">   </w:t>
      </w:r>
      <w:r>
        <w:rPr>
          <w:rFonts w:hAnsi="宋体" w:hint="eastAsia"/>
          <w:sz w:val="21"/>
        </w:rPr>
        <w:t>（</w:t>
      </w:r>
      <w:r>
        <w:rPr>
          <w:rFonts w:hAnsi="宋体" w:hint="eastAsia"/>
          <w:sz w:val="21"/>
        </w:rPr>
        <w:t>5</w:t>
      </w:r>
      <w:r>
        <w:rPr>
          <w:rFonts w:hAnsi="宋体" w:hint="eastAsia"/>
          <w:sz w:val="21"/>
        </w:rPr>
        <w:t>）服务承诺；</w:t>
      </w:r>
      <w:r>
        <w:rPr>
          <w:rFonts w:hAnsi="宋体" w:hint="eastAsia"/>
          <w:sz w:val="21"/>
        </w:rPr>
        <w:t xml:space="preserve">                   </w:t>
      </w:r>
      <w:r>
        <w:rPr>
          <w:rFonts w:hAnsi="宋体" w:hint="eastAsia"/>
          <w:sz w:val="21"/>
        </w:rPr>
        <w:t>（</w:t>
      </w:r>
      <w:r>
        <w:rPr>
          <w:rFonts w:hAnsi="宋体" w:hint="eastAsia"/>
          <w:sz w:val="21"/>
        </w:rPr>
        <w:t>6</w:t>
      </w:r>
      <w:r>
        <w:rPr>
          <w:rFonts w:hAnsi="宋体" w:hint="eastAsia"/>
          <w:sz w:val="21"/>
        </w:rPr>
        <w:t>）成交通知书；</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   </w:t>
      </w:r>
      <w:r>
        <w:rPr>
          <w:rFonts w:hAnsi="宋体" w:hint="eastAsia"/>
          <w:sz w:val="21"/>
        </w:rPr>
        <w:t>（</w:t>
      </w:r>
      <w:r>
        <w:rPr>
          <w:rFonts w:hAnsi="宋体" w:hint="eastAsia"/>
          <w:sz w:val="21"/>
        </w:rPr>
        <w:t>7</w:t>
      </w:r>
      <w:r>
        <w:rPr>
          <w:rFonts w:hAnsi="宋体" w:hint="eastAsia"/>
          <w:sz w:val="21"/>
        </w:rPr>
        <w:t>）甲乙双方补充协议；</w:t>
      </w:r>
      <w:r>
        <w:rPr>
          <w:rFonts w:hAnsi="宋体" w:hint="eastAsia"/>
          <w:sz w:val="21"/>
        </w:rPr>
        <w:t xml:space="preserve">           </w:t>
      </w:r>
      <w:r>
        <w:rPr>
          <w:rFonts w:hAnsi="宋体" w:hint="eastAsia"/>
          <w:sz w:val="21"/>
        </w:rPr>
        <w:t>（</w:t>
      </w:r>
      <w:r>
        <w:rPr>
          <w:rFonts w:hAnsi="宋体" w:hint="eastAsia"/>
          <w:sz w:val="21"/>
        </w:rPr>
        <w:t>8</w:t>
      </w:r>
      <w:r>
        <w:rPr>
          <w:rFonts w:hAnsi="宋体" w:hint="eastAsia"/>
          <w:sz w:val="21"/>
        </w:rPr>
        <w:t>）乙方磋商时提供的响应文件。</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4</w:t>
      </w:r>
      <w:r>
        <w:rPr>
          <w:rFonts w:hAnsi="宋体" w:hint="eastAsia"/>
          <w:b/>
          <w:bCs/>
          <w:sz w:val="21"/>
        </w:rPr>
        <w:t>、知识产权保证</w:t>
      </w:r>
    </w:p>
    <w:p w:rsidR="00356335" w:rsidRDefault="00E72039">
      <w:pPr>
        <w:autoSpaceDE w:val="0"/>
        <w:autoSpaceDN w:val="0"/>
        <w:spacing w:line="360" w:lineRule="auto"/>
        <w:ind w:leftChars="-200" w:left="-420" w:rightChars="-149" w:right="-313" w:firstLineChars="200" w:firstLine="420"/>
        <w:rPr>
          <w:rFonts w:ascii="宋体" w:hAnsi="宋体"/>
          <w:szCs w:val="21"/>
        </w:rPr>
      </w:pPr>
      <w:r>
        <w:rPr>
          <w:rFonts w:ascii="宋体" w:hAnsi="宋体" w:cs="宋体" w:hint="eastAsia"/>
          <w:szCs w:val="21"/>
        </w:rPr>
        <w:t>乙方保证甲方在使用、接受本合同服务或其任何一部分时，不受第三方提出侵犯其专利权、版权、商标权和工业设计权等知识产权的起诉。一旦出现侵权，由乙方负全部责任。</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5</w:t>
      </w:r>
      <w:r>
        <w:rPr>
          <w:rFonts w:hAnsi="宋体" w:hint="eastAsia"/>
          <w:b/>
          <w:bCs/>
          <w:sz w:val="21"/>
        </w:rPr>
        <w:t>、产权保证</w:t>
      </w:r>
    </w:p>
    <w:p w:rsidR="00356335" w:rsidRDefault="00E72039">
      <w:pPr>
        <w:autoSpaceDE w:val="0"/>
        <w:autoSpaceDN w:val="0"/>
        <w:spacing w:line="360" w:lineRule="auto"/>
        <w:ind w:leftChars="-200" w:left="-420" w:rightChars="-149" w:right="-313" w:firstLineChars="200" w:firstLine="420"/>
        <w:rPr>
          <w:rFonts w:ascii="宋体" w:hAnsi="宋体"/>
          <w:szCs w:val="21"/>
        </w:rPr>
      </w:pPr>
      <w:r>
        <w:rPr>
          <w:rFonts w:ascii="宋体" w:hAnsi="宋体" w:cs="宋体" w:hint="eastAsia"/>
          <w:szCs w:val="21"/>
        </w:rPr>
        <w:t>乙方保证所交付的服务和服务所涉及的物品所有权无任何抵押、查封等权利瑕疵。</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6</w:t>
      </w:r>
      <w:r>
        <w:rPr>
          <w:rFonts w:hAnsi="宋体" w:hint="eastAsia"/>
          <w:b/>
          <w:bCs/>
          <w:sz w:val="21"/>
        </w:rPr>
        <w:t>、履约保证金</w:t>
      </w:r>
    </w:p>
    <w:p w:rsidR="00356335" w:rsidRDefault="00E72039">
      <w:pPr>
        <w:spacing w:line="360" w:lineRule="auto"/>
        <w:ind w:leftChars="-200" w:left="-420" w:rightChars="-149" w:right="-313"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成交人在签订合同前须</w:t>
      </w:r>
      <w:r>
        <w:rPr>
          <w:rFonts w:ascii="宋体" w:hAnsi="宋体" w:cs="宋体" w:hint="eastAsia"/>
          <w:szCs w:val="21"/>
        </w:rPr>
        <w:t>向甲方</w:t>
      </w:r>
      <w:r>
        <w:rPr>
          <w:rFonts w:ascii="宋体" w:hAnsi="宋体" w:cs="宋体" w:hint="eastAsia"/>
          <w:szCs w:val="21"/>
        </w:rPr>
        <w:t>缴纳合同金额的</w:t>
      </w:r>
      <w:r>
        <w:rPr>
          <w:rFonts w:ascii="宋体" w:hAnsi="宋体" w:cs="宋体" w:hint="eastAsia"/>
          <w:szCs w:val="21"/>
        </w:rPr>
        <w:t>10%</w:t>
      </w:r>
      <w:r>
        <w:rPr>
          <w:rFonts w:ascii="宋体" w:hAnsi="宋体" w:cs="宋体" w:hint="eastAsia"/>
          <w:szCs w:val="21"/>
        </w:rPr>
        <w:t>的履约保证金至采购人指定账户。履约保证金用以约束供应商在合同履行中的行为，弥补合同执行中由于自身行为可能给采购人带来的各种损失。如果成交人不同意按照规定去做，采购人有权取消本次采购成交决定。</w:t>
      </w:r>
    </w:p>
    <w:p w:rsidR="00356335" w:rsidRDefault="00E72039">
      <w:pPr>
        <w:spacing w:line="360" w:lineRule="auto"/>
        <w:ind w:leftChars="-200" w:left="-420" w:rightChars="-149" w:right="-313" w:firstLineChars="200" w:firstLine="420"/>
        <w:rPr>
          <w:rFonts w:ascii="宋体" w:hAnsi="宋体" w:cs="宋体"/>
          <w:szCs w:val="21"/>
        </w:rPr>
      </w:pPr>
      <w:r>
        <w:rPr>
          <w:rFonts w:ascii="宋体" w:hAnsi="宋体" w:cs="宋体" w:hint="eastAsia"/>
          <w:szCs w:val="21"/>
        </w:rPr>
        <w:t>6.2</w:t>
      </w:r>
      <w:r>
        <w:rPr>
          <w:rFonts w:ascii="宋体" w:hAnsi="宋体" w:cs="宋体" w:hint="eastAsia"/>
          <w:szCs w:val="21"/>
        </w:rPr>
        <w:t>履约保证金的退还：履约保证金在项目履约验收合格后</w:t>
      </w:r>
      <w:r>
        <w:rPr>
          <w:rFonts w:ascii="宋体" w:hAnsi="宋体" w:cs="宋体" w:hint="eastAsia"/>
          <w:szCs w:val="21"/>
        </w:rPr>
        <w:t>5</w:t>
      </w:r>
      <w:r>
        <w:rPr>
          <w:rFonts w:ascii="宋体" w:hAnsi="宋体" w:cs="宋体" w:hint="eastAsia"/>
          <w:szCs w:val="21"/>
        </w:rPr>
        <w:t>个工作日内退还，不计利息。合同履行结束后，成交人凭采购人签署的项目验收单或项目验收报告、履约保证金收据原件，前往采购人处办理保证金退还手续。</w:t>
      </w:r>
    </w:p>
    <w:p w:rsidR="00356335" w:rsidRDefault="00E72039">
      <w:pPr>
        <w:spacing w:line="360" w:lineRule="auto"/>
        <w:ind w:leftChars="-200" w:left="-420" w:rightChars="-149" w:right="-313" w:firstLineChars="200" w:firstLine="422"/>
        <w:rPr>
          <w:rFonts w:hAnsi="宋体"/>
          <w:b/>
          <w:bCs/>
        </w:rPr>
      </w:pPr>
      <w:r>
        <w:rPr>
          <w:rFonts w:hAnsi="宋体" w:hint="eastAsia"/>
          <w:b/>
          <w:bCs/>
        </w:rPr>
        <w:t>7</w:t>
      </w:r>
      <w:r>
        <w:rPr>
          <w:rFonts w:hAnsi="宋体" w:hint="eastAsia"/>
          <w:b/>
          <w:bCs/>
        </w:rPr>
        <w:t>、转包</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7.1 </w:t>
      </w:r>
      <w:r>
        <w:rPr>
          <w:rFonts w:hAnsi="宋体" w:hint="eastAsia"/>
          <w:sz w:val="21"/>
        </w:rPr>
        <w:t>本合同禁止转包，本合同范围的服务，应由乙方直接提供的，不得转让给他人提供。</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8</w:t>
      </w:r>
      <w:r>
        <w:rPr>
          <w:rFonts w:hAnsi="宋体" w:hint="eastAsia"/>
          <w:b/>
          <w:bCs/>
          <w:sz w:val="21"/>
        </w:rPr>
        <w:t>、供货周期</w:t>
      </w:r>
    </w:p>
    <w:p w:rsidR="00356335" w:rsidRDefault="00E72039">
      <w:pPr>
        <w:spacing w:line="360" w:lineRule="auto"/>
        <w:ind w:leftChars="-200" w:left="-420" w:rightChars="-149" w:right="-313" w:firstLineChars="200" w:firstLine="420"/>
        <w:rPr>
          <w:rFonts w:ascii="宋体" w:hAnsi="宋体" w:cs="宋体"/>
          <w:szCs w:val="21"/>
        </w:rPr>
      </w:pPr>
      <w:r>
        <w:rPr>
          <w:rFonts w:ascii="宋体" w:hAnsi="宋体" w:cs="宋体" w:hint="eastAsia"/>
          <w:szCs w:val="21"/>
        </w:rPr>
        <w:t>8.1</w:t>
      </w:r>
      <w:r>
        <w:rPr>
          <w:rFonts w:ascii="宋体" w:hAnsi="宋体" w:cs="宋体" w:hint="eastAsia"/>
          <w:szCs w:val="21"/>
        </w:rPr>
        <w:t>供货周期：</w:t>
      </w:r>
      <w:r>
        <w:rPr>
          <w:rFonts w:hint="eastAsia"/>
        </w:rPr>
        <w:t>合同签订后自接采购人通知之日起</w:t>
      </w:r>
      <w:r>
        <w:rPr>
          <w:rFonts w:hint="eastAsia"/>
        </w:rPr>
        <w:t>30</w:t>
      </w:r>
      <w:r>
        <w:rPr>
          <w:rFonts w:hint="eastAsia"/>
        </w:rPr>
        <w:t>个</w:t>
      </w:r>
      <w:proofErr w:type="gramStart"/>
      <w:r>
        <w:rPr>
          <w:rFonts w:hint="eastAsia"/>
        </w:rPr>
        <w:t>日历天</w:t>
      </w:r>
      <w:proofErr w:type="gramEnd"/>
      <w:r>
        <w:rPr>
          <w:rFonts w:hint="eastAsia"/>
        </w:rPr>
        <w:t>内（除不可抗力、非乙方原因）安装完成，调试及验收工作。</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9</w:t>
      </w:r>
      <w:r>
        <w:rPr>
          <w:rFonts w:hAnsi="宋体" w:hint="eastAsia"/>
          <w:b/>
          <w:bCs/>
          <w:sz w:val="21"/>
        </w:rPr>
        <w:t>、货款支付</w:t>
      </w:r>
    </w:p>
    <w:p w:rsidR="00356335" w:rsidRDefault="00E72039">
      <w:pPr>
        <w:autoSpaceDE w:val="0"/>
        <w:autoSpaceDN w:val="0"/>
        <w:spacing w:line="360" w:lineRule="auto"/>
        <w:ind w:leftChars="-200" w:left="-420" w:rightChars="-149" w:right="-313" w:firstLineChars="200" w:firstLine="420"/>
        <w:rPr>
          <w:rFonts w:ascii="宋体" w:hAnsi="宋体" w:cs="宋体"/>
          <w:szCs w:val="21"/>
        </w:rPr>
      </w:pPr>
      <w:r>
        <w:rPr>
          <w:rFonts w:ascii="宋体" w:hAnsi="宋体" w:cs="宋体" w:hint="eastAsia"/>
          <w:szCs w:val="21"/>
        </w:rPr>
        <w:t xml:space="preserve">9.1 </w:t>
      </w:r>
      <w:r>
        <w:rPr>
          <w:rFonts w:ascii="宋体" w:hAnsi="宋体" w:cs="宋体" w:hint="eastAsia"/>
          <w:szCs w:val="21"/>
        </w:rPr>
        <w:t>本合同项下所有款项均以人民币支付。</w:t>
      </w:r>
      <w:r>
        <w:rPr>
          <w:rFonts w:ascii="宋体" w:hAnsi="宋体" w:cs="宋体" w:hint="eastAsia"/>
          <w:szCs w:val="21"/>
        </w:rPr>
        <w:t xml:space="preserve"> </w:t>
      </w:r>
    </w:p>
    <w:p w:rsidR="00356335" w:rsidRDefault="00E72039">
      <w:pPr>
        <w:autoSpaceDE w:val="0"/>
        <w:autoSpaceDN w:val="0"/>
        <w:spacing w:line="360" w:lineRule="auto"/>
        <w:ind w:leftChars="-200" w:left="-420" w:rightChars="-149" w:right="-313" w:firstLineChars="200" w:firstLine="420"/>
        <w:rPr>
          <w:rFonts w:ascii="宋体" w:hAnsi="宋体" w:cs="宋体"/>
          <w:szCs w:val="21"/>
        </w:rPr>
      </w:pPr>
      <w:r>
        <w:rPr>
          <w:rFonts w:ascii="宋体" w:hAnsi="宋体" w:cs="宋体" w:hint="eastAsia"/>
          <w:szCs w:val="21"/>
        </w:rPr>
        <w:t xml:space="preserve">9.2 </w:t>
      </w:r>
      <w:r>
        <w:rPr>
          <w:rFonts w:ascii="宋体" w:hAnsi="宋体" w:cs="宋体" w:hint="eastAsia"/>
          <w:szCs w:val="21"/>
        </w:rPr>
        <w:t>本合同项下的采购资金由甲</w:t>
      </w:r>
      <w:r>
        <w:rPr>
          <w:rFonts w:ascii="宋体" w:hAnsi="宋体" w:cs="宋体" w:hint="eastAsia"/>
          <w:szCs w:val="21"/>
        </w:rPr>
        <w:t>方支付，付款前乙方向甲方开具发票。</w:t>
      </w:r>
    </w:p>
    <w:p w:rsidR="00356335" w:rsidRDefault="00E72039">
      <w:pPr>
        <w:autoSpaceDE w:val="0"/>
        <w:autoSpaceDN w:val="0"/>
        <w:spacing w:line="360" w:lineRule="auto"/>
        <w:ind w:leftChars="-200" w:left="-420" w:rightChars="-149" w:right="-313" w:firstLineChars="200" w:firstLine="420"/>
        <w:rPr>
          <w:rFonts w:ascii="宋体" w:hAnsi="宋体" w:cs="宋体"/>
          <w:szCs w:val="21"/>
        </w:rPr>
      </w:pPr>
      <w:r>
        <w:rPr>
          <w:rFonts w:ascii="宋体" w:hAnsi="宋体" w:cs="宋体" w:hint="eastAsia"/>
          <w:szCs w:val="21"/>
        </w:rPr>
        <w:t xml:space="preserve">9.3 </w:t>
      </w:r>
      <w:r>
        <w:rPr>
          <w:rFonts w:ascii="宋体" w:hAnsi="宋体" w:cs="宋体" w:hint="eastAsia"/>
          <w:szCs w:val="21"/>
        </w:rPr>
        <w:t>支付方式：</w:t>
      </w:r>
      <w:r>
        <w:rPr>
          <w:rFonts w:hint="eastAsia"/>
        </w:rPr>
        <w:t>成交价</w:t>
      </w:r>
      <w:r>
        <w:rPr>
          <w:rFonts w:hint="eastAsia"/>
        </w:rPr>
        <w:t>即为合同价。进场安装一周后</w:t>
      </w:r>
      <w:proofErr w:type="gramStart"/>
      <w:r>
        <w:rPr>
          <w:rFonts w:hint="eastAsia"/>
        </w:rPr>
        <w:t>付合同</w:t>
      </w:r>
      <w:proofErr w:type="gramEnd"/>
      <w:r>
        <w:rPr>
          <w:rFonts w:hint="eastAsia"/>
        </w:rPr>
        <w:t>价</w:t>
      </w:r>
      <w:r>
        <w:rPr>
          <w:rFonts w:hint="eastAsia"/>
        </w:rPr>
        <w:t>10%</w:t>
      </w:r>
      <w:r>
        <w:rPr>
          <w:rFonts w:hint="eastAsia"/>
        </w:rPr>
        <w:t>，货物安装量过半</w:t>
      </w:r>
      <w:proofErr w:type="gramStart"/>
      <w:r>
        <w:rPr>
          <w:rFonts w:hint="eastAsia"/>
        </w:rPr>
        <w:t>付合同</w:t>
      </w:r>
      <w:proofErr w:type="gramEnd"/>
      <w:r>
        <w:rPr>
          <w:rFonts w:hint="eastAsia"/>
        </w:rPr>
        <w:t>价</w:t>
      </w:r>
      <w:r>
        <w:rPr>
          <w:rFonts w:hint="eastAsia"/>
        </w:rPr>
        <w:t>30%</w:t>
      </w:r>
      <w:r>
        <w:rPr>
          <w:rFonts w:hint="eastAsia"/>
        </w:rPr>
        <w:t>，货物安装量全部结束付至合同价的</w:t>
      </w:r>
      <w:r>
        <w:rPr>
          <w:rFonts w:hint="eastAsia"/>
        </w:rPr>
        <w:t>60%</w:t>
      </w:r>
      <w:r>
        <w:rPr>
          <w:rFonts w:hint="eastAsia"/>
        </w:rPr>
        <w:t>，货物安装竣工验收合格、环评和卫评验收合格、</w:t>
      </w:r>
      <w:proofErr w:type="gramStart"/>
      <w:r>
        <w:rPr>
          <w:rFonts w:hint="eastAsia"/>
        </w:rPr>
        <w:t>疾控环保</w:t>
      </w:r>
      <w:proofErr w:type="gramEnd"/>
      <w:r>
        <w:rPr>
          <w:rFonts w:hint="eastAsia"/>
        </w:rPr>
        <w:t>专项验收合格后付至合同价</w:t>
      </w:r>
      <w:r>
        <w:rPr>
          <w:rFonts w:hint="eastAsia"/>
        </w:rPr>
        <w:t>70</w:t>
      </w:r>
      <w:r>
        <w:rPr>
          <w:rFonts w:hint="eastAsia"/>
        </w:rPr>
        <w:t>％，货物投入使用后一季度内付款付至</w:t>
      </w:r>
      <w:r>
        <w:rPr>
          <w:rFonts w:hint="eastAsia"/>
        </w:rPr>
        <w:t>97</w:t>
      </w:r>
      <w:r>
        <w:rPr>
          <w:rFonts w:hint="eastAsia"/>
        </w:rPr>
        <w:t>％，余款</w:t>
      </w:r>
      <w:r>
        <w:rPr>
          <w:rFonts w:hint="eastAsia"/>
        </w:rPr>
        <w:t>3%</w:t>
      </w:r>
      <w:r>
        <w:rPr>
          <w:rFonts w:hint="eastAsia"/>
        </w:rPr>
        <w:t>作为质量保证</w:t>
      </w:r>
      <w:proofErr w:type="gramStart"/>
      <w:r>
        <w:rPr>
          <w:rFonts w:hint="eastAsia"/>
        </w:rPr>
        <w:t>金待质</w:t>
      </w:r>
      <w:proofErr w:type="gramEnd"/>
      <w:r>
        <w:rPr>
          <w:rFonts w:hint="eastAsia"/>
        </w:rPr>
        <w:t>保期满无质量问题、无违约行为扣除</w:t>
      </w:r>
      <w:proofErr w:type="gramStart"/>
      <w:r>
        <w:rPr>
          <w:rFonts w:hint="eastAsia"/>
        </w:rPr>
        <w:t>维修金</w:t>
      </w:r>
      <w:proofErr w:type="gramEnd"/>
      <w:r>
        <w:rPr>
          <w:rFonts w:hint="eastAsia"/>
        </w:rPr>
        <w:t>后返还（以上均不计息）。</w:t>
      </w:r>
    </w:p>
    <w:p w:rsidR="00356335" w:rsidRDefault="00356335">
      <w:pPr>
        <w:autoSpaceDE w:val="0"/>
        <w:autoSpaceDN w:val="0"/>
        <w:spacing w:line="360" w:lineRule="auto"/>
        <w:ind w:leftChars="-200" w:left="-420" w:rightChars="-149" w:right="-313" w:firstLineChars="200" w:firstLine="420"/>
        <w:rPr>
          <w:rFonts w:hAnsi="宋体" w:cs="宋体"/>
        </w:rPr>
      </w:pP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lastRenderedPageBreak/>
        <w:t>10</w:t>
      </w:r>
      <w:r>
        <w:rPr>
          <w:rFonts w:hAnsi="宋体" w:hint="eastAsia"/>
          <w:b/>
          <w:bCs/>
          <w:sz w:val="21"/>
        </w:rPr>
        <w:t>、税费</w:t>
      </w:r>
    </w:p>
    <w:p w:rsidR="00356335" w:rsidRDefault="00E72039">
      <w:pPr>
        <w:pStyle w:val="a9"/>
        <w:snapToGrid w:val="0"/>
        <w:spacing w:before="120" w:after="120" w:line="360" w:lineRule="auto"/>
        <w:ind w:leftChars="-200" w:left="-420" w:rightChars="-149" w:right="-313" w:firstLineChars="200" w:firstLine="420"/>
        <w:rPr>
          <w:rFonts w:hAnsi="宋体"/>
          <w:b/>
          <w:bCs/>
          <w:sz w:val="21"/>
        </w:rPr>
      </w:pPr>
      <w:r>
        <w:rPr>
          <w:rFonts w:hAnsi="宋体" w:cs="宋体" w:hint="eastAsia"/>
          <w:sz w:val="21"/>
        </w:rPr>
        <w:t>本合同执行中相关的一切税费均由乙方负担。</w:t>
      </w:r>
    </w:p>
    <w:p w:rsidR="00356335" w:rsidRDefault="00E72039">
      <w:pPr>
        <w:pStyle w:val="a9"/>
        <w:numPr>
          <w:ilvl w:val="0"/>
          <w:numId w:val="3"/>
        </w:numPr>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质量保证及售后服务</w:t>
      </w:r>
    </w:p>
    <w:p w:rsidR="00356335" w:rsidRDefault="00E72039" w:rsidP="00455631">
      <w:pPr>
        <w:spacing w:beforeLines="50" w:afterLines="50" w:line="360" w:lineRule="auto"/>
        <w:ind w:leftChars="-200" w:left="-420" w:rightChars="-149" w:right="-313" w:firstLineChars="200" w:firstLine="420"/>
        <w:rPr>
          <w:rFonts w:ascii="宋体" w:hAnsi="宋体" w:cs="宋体"/>
          <w:szCs w:val="21"/>
        </w:rPr>
      </w:pPr>
      <w:r>
        <w:rPr>
          <w:rFonts w:ascii="宋体" w:hAnsi="宋体" w:cs="宋体" w:hint="eastAsia"/>
          <w:szCs w:val="21"/>
        </w:rPr>
        <w:t xml:space="preserve">11.1 </w:t>
      </w:r>
      <w:r>
        <w:rPr>
          <w:rFonts w:ascii="宋体" w:hAnsi="宋体" w:cs="宋体" w:hint="eastAsia"/>
          <w:b/>
          <w:bCs/>
          <w:szCs w:val="21"/>
        </w:rPr>
        <w:t>质保期</w:t>
      </w:r>
      <w:proofErr w:type="gramStart"/>
      <w:r>
        <w:rPr>
          <w:rFonts w:ascii="宋体" w:hAnsi="宋体" w:cs="宋体" w:hint="eastAsia"/>
          <w:b/>
          <w:bCs/>
          <w:szCs w:val="21"/>
        </w:rPr>
        <w:t>及维保期限</w:t>
      </w:r>
      <w:proofErr w:type="gramEnd"/>
      <w:r>
        <w:rPr>
          <w:rFonts w:ascii="宋体" w:hAnsi="宋体" w:cs="宋体" w:hint="eastAsia"/>
          <w:szCs w:val="21"/>
        </w:rPr>
        <w:t>：经双方验收合格之日起为质量保证期开始，所有货物（设备）质量保证期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szCs w:val="21"/>
        </w:rPr>
        <w:t>。若国家和</w:t>
      </w:r>
      <w:r>
        <w:rPr>
          <w:rFonts w:ascii="宋体" w:hAnsi="宋体" w:cs="宋体" w:hint="eastAsia"/>
          <w:szCs w:val="21"/>
        </w:rPr>
        <w:t>/</w:t>
      </w:r>
      <w:r>
        <w:rPr>
          <w:rFonts w:ascii="宋体" w:hAnsi="宋体" w:cs="宋体" w:hint="eastAsia"/>
          <w:szCs w:val="21"/>
        </w:rPr>
        <w:t>或生产厂家对本项目所涉及货物（设备）的质量保证期的规定高于本项目的要求，应按国家和</w:t>
      </w:r>
      <w:r>
        <w:rPr>
          <w:rFonts w:ascii="宋体" w:hAnsi="宋体" w:cs="宋体" w:hint="eastAsia"/>
          <w:szCs w:val="21"/>
        </w:rPr>
        <w:t>/</w:t>
      </w:r>
      <w:r>
        <w:rPr>
          <w:rFonts w:ascii="宋体" w:hAnsi="宋体" w:cs="宋体" w:hint="eastAsia"/>
          <w:szCs w:val="21"/>
        </w:rPr>
        <w:t>或生产厂家的规定执行。</w:t>
      </w:r>
    </w:p>
    <w:p w:rsidR="00356335" w:rsidRDefault="00E72039" w:rsidP="00455631">
      <w:pPr>
        <w:spacing w:beforeLines="50" w:afterLines="50" w:line="360" w:lineRule="auto"/>
        <w:ind w:leftChars="-200" w:left="-420" w:rightChars="-149" w:right="-313" w:firstLineChars="200" w:firstLine="420"/>
        <w:rPr>
          <w:rFonts w:ascii="宋体" w:hAnsi="宋体"/>
          <w:szCs w:val="21"/>
        </w:rPr>
      </w:pPr>
      <w:r>
        <w:rPr>
          <w:rFonts w:ascii="宋体" w:hAnsi="宋体" w:cs="宋体" w:hint="eastAsia"/>
          <w:szCs w:val="21"/>
        </w:rPr>
        <w:t>11.</w:t>
      </w:r>
      <w:r>
        <w:rPr>
          <w:rFonts w:ascii="宋体" w:hAnsi="宋体" w:cs="宋体" w:hint="eastAsia"/>
          <w:szCs w:val="21"/>
        </w:rPr>
        <w:t>2</w:t>
      </w:r>
      <w:r>
        <w:rPr>
          <w:rFonts w:ascii="宋体" w:hAnsi="宋体" w:cs="宋体" w:hint="eastAsia"/>
          <w:szCs w:val="21"/>
        </w:rPr>
        <w:t>乙方应按磋商文件规定及响应文件承诺的技术性能、技术要求、质量标准向甲方提供服务；若无特殊说明，则按国家有关部门最新颁布的标准及规范为准。</w:t>
      </w:r>
    </w:p>
    <w:p w:rsidR="00356335" w:rsidRDefault="00E72039" w:rsidP="00455631">
      <w:pPr>
        <w:spacing w:beforeLines="50" w:afterLines="50" w:line="360" w:lineRule="auto"/>
        <w:ind w:leftChars="-200" w:left="-420" w:rightChars="-149" w:right="-313" w:firstLineChars="200" w:firstLine="420"/>
        <w:rPr>
          <w:rFonts w:ascii="宋体" w:hAnsi="宋体"/>
          <w:szCs w:val="21"/>
        </w:rPr>
      </w:pPr>
      <w:r>
        <w:rPr>
          <w:rFonts w:ascii="宋体" w:hAnsi="宋体" w:cs="宋体" w:hint="eastAsia"/>
          <w:szCs w:val="21"/>
        </w:rPr>
        <w:t>11.</w:t>
      </w:r>
      <w:r>
        <w:rPr>
          <w:rFonts w:ascii="宋体" w:hAnsi="宋体" w:cs="宋体" w:hint="eastAsia"/>
          <w:szCs w:val="21"/>
        </w:rPr>
        <w:t>3</w:t>
      </w:r>
      <w:r>
        <w:rPr>
          <w:rFonts w:ascii="宋体" w:hAnsi="宋体" w:cs="宋体" w:hint="eastAsia"/>
          <w:szCs w:val="21"/>
        </w:rPr>
        <w:t>乙方应保证其提供的服务是全面和规范的，并完全</w:t>
      </w:r>
      <w:proofErr w:type="gramStart"/>
      <w:r>
        <w:rPr>
          <w:rFonts w:ascii="宋体" w:hAnsi="宋体" w:cs="宋体" w:hint="eastAsia"/>
          <w:szCs w:val="21"/>
        </w:rPr>
        <w:t>符合磋商</w:t>
      </w:r>
      <w:proofErr w:type="gramEnd"/>
      <w:r>
        <w:rPr>
          <w:rFonts w:ascii="宋体" w:hAnsi="宋体" w:cs="宋体" w:hint="eastAsia"/>
          <w:szCs w:val="21"/>
        </w:rPr>
        <w:t>及响应文件。如因乙方提供的服务有瑕疵造成甲方损失的，所需费用由乙方承担。</w:t>
      </w:r>
    </w:p>
    <w:p w:rsidR="00356335" w:rsidRDefault="00E72039" w:rsidP="00455631">
      <w:pPr>
        <w:spacing w:beforeLines="50" w:afterLines="50" w:line="360" w:lineRule="auto"/>
        <w:ind w:leftChars="-200" w:left="-420" w:rightChars="-149" w:right="-313"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4</w:t>
      </w:r>
      <w:r>
        <w:rPr>
          <w:rFonts w:ascii="宋体" w:hAnsi="宋体" w:cs="宋体" w:hint="eastAsia"/>
          <w:szCs w:val="21"/>
        </w:rPr>
        <w:t>服务过程中，乙方应对所提供服</w:t>
      </w:r>
      <w:r>
        <w:rPr>
          <w:rFonts w:ascii="宋体" w:hAnsi="宋体" w:cs="宋体" w:hint="eastAsia"/>
          <w:szCs w:val="21"/>
        </w:rPr>
        <w:t>务出现的质量及安全问题负责处理解决并承担一切费用。</w:t>
      </w:r>
    </w:p>
    <w:p w:rsidR="00356335" w:rsidRDefault="00E72039" w:rsidP="00455631">
      <w:pPr>
        <w:spacing w:beforeLines="50" w:afterLines="50" w:line="360" w:lineRule="auto"/>
        <w:ind w:leftChars="-200" w:left="-420" w:rightChars="-149" w:right="-313" w:firstLineChars="200" w:firstLine="420"/>
        <w:rPr>
          <w:rFonts w:ascii="宋体" w:hAnsi="宋体" w:cs="宋体"/>
          <w:szCs w:val="21"/>
        </w:rPr>
      </w:pPr>
      <w:r>
        <w:rPr>
          <w:rFonts w:ascii="宋体" w:hAnsi="宋体" w:cs="宋体" w:hint="eastAsia"/>
          <w:szCs w:val="21"/>
        </w:rPr>
        <w:t xml:space="preserve">11.5 </w:t>
      </w:r>
      <w:r>
        <w:rPr>
          <w:rFonts w:ascii="宋体" w:hAnsi="宋体" w:cs="宋体" w:hint="eastAsia"/>
          <w:szCs w:val="21"/>
        </w:rPr>
        <w:t>质保期前半年乙方委派专业技术人员驻甲方现场进行相关系统维护及检修工作；质保期内每六个月乙方对防护门进行一次检测，每年对防护门进行一次复调；质保期满后无偿提供一套完整的运行测试记录。</w:t>
      </w:r>
    </w:p>
    <w:p w:rsidR="00356335" w:rsidRDefault="00E72039" w:rsidP="00455631">
      <w:pPr>
        <w:spacing w:beforeLines="50" w:afterLines="50" w:line="360" w:lineRule="auto"/>
        <w:ind w:leftChars="-200" w:left="-420" w:rightChars="-149" w:right="-313" w:firstLineChars="200" w:firstLine="420"/>
        <w:rPr>
          <w:rFonts w:ascii="宋体" w:hAnsi="宋体" w:cs="宋体"/>
          <w:szCs w:val="21"/>
        </w:rPr>
      </w:pPr>
      <w:r>
        <w:rPr>
          <w:rFonts w:ascii="宋体" w:hAnsi="宋体" w:cs="宋体" w:hint="eastAsia"/>
          <w:szCs w:val="21"/>
        </w:rPr>
        <w:t>11.6</w:t>
      </w:r>
      <w:r>
        <w:rPr>
          <w:rFonts w:ascii="宋体" w:hAnsi="宋体" w:cs="宋体" w:hint="eastAsia"/>
          <w:szCs w:val="21"/>
        </w:rPr>
        <w:t>在工程缺陷保修结束时，乙方专业工程师对系统设备进行一次测试，对于解决设备的任何故障必须取得甲方书面同意，故障解决后乙方将一式两份报告提交甲方。</w:t>
      </w:r>
    </w:p>
    <w:p w:rsidR="00356335" w:rsidRDefault="00E72039" w:rsidP="00455631">
      <w:pPr>
        <w:spacing w:beforeLines="50" w:afterLines="50" w:line="360" w:lineRule="auto"/>
        <w:ind w:leftChars="-200" w:left="-420" w:rightChars="-149" w:right="-313" w:firstLineChars="200" w:firstLine="420"/>
        <w:rPr>
          <w:rFonts w:ascii="宋体" w:hAnsi="宋体" w:cs="宋体"/>
          <w:szCs w:val="21"/>
        </w:rPr>
      </w:pPr>
      <w:r>
        <w:rPr>
          <w:rFonts w:ascii="宋体" w:hAnsi="宋体" w:cs="宋体" w:hint="eastAsia"/>
          <w:szCs w:val="21"/>
        </w:rPr>
        <w:t>11.7</w:t>
      </w:r>
      <w:r>
        <w:rPr>
          <w:rFonts w:ascii="宋体" w:hAnsi="宋体" w:cs="宋体" w:hint="eastAsia"/>
          <w:szCs w:val="21"/>
        </w:rPr>
        <w:t>质保期满后服务项目：</w:t>
      </w:r>
    </w:p>
    <w:p w:rsidR="00356335" w:rsidRDefault="00E72039" w:rsidP="00455631">
      <w:pPr>
        <w:spacing w:beforeLines="50" w:afterLines="50" w:line="360" w:lineRule="auto"/>
        <w:ind w:leftChars="-200" w:left="-420" w:rightChars="-149" w:right="-313" w:firstLineChars="200" w:firstLine="420"/>
        <w:rPr>
          <w:rFonts w:ascii="宋体" w:hAnsi="宋体" w:cs="宋体"/>
          <w:szCs w:val="21"/>
        </w:rPr>
      </w:pPr>
      <w:r>
        <w:rPr>
          <w:rFonts w:ascii="宋体" w:hAnsi="宋体" w:cs="宋体" w:hint="eastAsia"/>
          <w:szCs w:val="21"/>
        </w:rPr>
        <w:t>11.7</w:t>
      </w:r>
      <w:r>
        <w:rPr>
          <w:rFonts w:ascii="宋体" w:hAnsi="宋体" w:cs="宋体" w:hint="eastAsia"/>
          <w:szCs w:val="21"/>
        </w:rPr>
        <w:t>.1</w:t>
      </w:r>
      <w:r>
        <w:rPr>
          <w:rFonts w:ascii="宋体" w:hAnsi="宋体" w:cs="宋体" w:hint="eastAsia"/>
          <w:szCs w:val="21"/>
        </w:rPr>
        <w:t>质保期满后二年内每半年回访甲方工程质量、使用情况一次。</w:t>
      </w:r>
    </w:p>
    <w:p w:rsidR="00356335" w:rsidRDefault="00E72039" w:rsidP="00455631">
      <w:pPr>
        <w:spacing w:beforeLines="50" w:afterLines="50" w:line="360" w:lineRule="auto"/>
        <w:ind w:leftChars="-200" w:left="-420" w:rightChars="-149" w:right="-313" w:firstLineChars="200" w:firstLine="420"/>
        <w:rPr>
          <w:rFonts w:ascii="宋体" w:hAnsi="宋体" w:cs="宋体"/>
          <w:szCs w:val="21"/>
        </w:rPr>
      </w:pPr>
      <w:r>
        <w:rPr>
          <w:rFonts w:ascii="宋体" w:hAnsi="宋体" w:cs="宋体" w:hint="eastAsia"/>
          <w:szCs w:val="21"/>
        </w:rPr>
        <w:t>11.7.</w:t>
      </w:r>
      <w:r>
        <w:rPr>
          <w:rFonts w:ascii="宋体" w:hAnsi="宋体" w:cs="宋体" w:hint="eastAsia"/>
          <w:szCs w:val="21"/>
        </w:rPr>
        <w:t>.2</w:t>
      </w:r>
      <w:r>
        <w:rPr>
          <w:rFonts w:ascii="宋体" w:hAnsi="宋体" w:cs="宋体" w:hint="eastAsia"/>
          <w:szCs w:val="21"/>
        </w:rPr>
        <w:t>质保期满二年外每隔一年，由甲方提出一次维修保养，费用甲乙双方商议另行签署协议。</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12</w:t>
      </w:r>
      <w:r>
        <w:rPr>
          <w:rFonts w:hAnsi="宋体" w:hint="eastAsia"/>
          <w:b/>
          <w:bCs/>
          <w:sz w:val="21"/>
        </w:rPr>
        <w:t>、交付和验收</w:t>
      </w:r>
    </w:p>
    <w:p w:rsidR="00356335" w:rsidRDefault="00E72039">
      <w:pPr>
        <w:spacing w:line="360" w:lineRule="auto"/>
        <w:ind w:leftChars="-200" w:left="-420" w:rightChars="-149" w:right="-313" w:firstLineChars="200" w:firstLine="420"/>
        <w:rPr>
          <w:rFonts w:ascii="宋体" w:hAnsi="宋体"/>
          <w:szCs w:val="21"/>
        </w:rPr>
      </w:pPr>
      <w:r>
        <w:rPr>
          <w:rFonts w:ascii="宋体" w:hAnsi="宋体" w:hint="eastAsia"/>
          <w:szCs w:val="21"/>
        </w:rPr>
        <w:t xml:space="preserve">12.1 </w:t>
      </w:r>
      <w:r>
        <w:rPr>
          <w:rFonts w:ascii="宋体" w:hAnsi="宋体" w:hint="eastAsia"/>
          <w:szCs w:val="21"/>
        </w:rPr>
        <w:t>乙方应当在合同签订后</w:t>
      </w:r>
      <w:r>
        <w:rPr>
          <w:rFonts w:ascii="宋体" w:hAnsi="宋体" w:hint="eastAsia"/>
          <w:szCs w:val="21"/>
          <w:u w:val="single"/>
        </w:rPr>
        <w:t xml:space="preserve">     </w:t>
      </w:r>
      <w:r>
        <w:rPr>
          <w:rFonts w:ascii="宋体" w:hAnsi="宋体" w:hint="eastAsia"/>
          <w:szCs w:val="21"/>
        </w:rPr>
        <w:t>天内完成服务事项，竞争性磋商文件有约定的，从其约定。</w:t>
      </w:r>
    </w:p>
    <w:p w:rsidR="00356335" w:rsidRDefault="00E72039">
      <w:pPr>
        <w:spacing w:line="360" w:lineRule="auto"/>
        <w:ind w:leftChars="-200" w:left="-420" w:rightChars="-149" w:right="-313" w:firstLineChars="200" w:firstLine="420"/>
        <w:rPr>
          <w:rFonts w:ascii="宋体" w:hAnsi="宋体"/>
          <w:szCs w:val="21"/>
        </w:rPr>
      </w:pPr>
      <w:r>
        <w:rPr>
          <w:rFonts w:ascii="宋体" w:hAnsi="宋体" w:hint="eastAsia"/>
          <w:szCs w:val="21"/>
        </w:rPr>
        <w:t>在交付前，乙方应</w:t>
      </w:r>
      <w:proofErr w:type="gramStart"/>
      <w:r>
        <w:rPr>
          <w:rFonts w:ascii="宋体" w:hAnsi="宋体" w:hint="eastAsia"/>
          <w:szCs w:val="21"/>
        </w:rPr>
        <w:t>作出</w:t>
      </w:r>
      <w:proofErr w:type="gramEnd"/>
      <w:r>
        <w:rPr>
          <w:rFonts w:ascii="宋体" w:hAnsi="宋体" w:hint="eastAsia"/>
          <w:szCs w:val="21"/>
        </w:rPr>
        <w:t>全面检查和对验收文件进行整理，并列出清单，作为</w:t>
      </w:r>
      <w:proofErr w:type="gramStart"/>
      <w:r>
        <w:rPr>
          <w:rFonts w:ascii="宋体" w:hAnsi="宋体" w:hint="eastAsia"/>
          <w:szCs w:val="21"/>
        </w:rPr>
        <w:t>甲方初</w:t>
      </w:r>
      <w:proofErr w:type="gramEnd"/>
      <w:r>
        <w:rPr>
          <w:rFonts w:ascii="宋体" w:hAnsi="宋体" w:hint="eastAsia"/>
          <w:szCs w:val="21"/>
        </w:rPr>
        <w:t>验收和使用的技术条件依据，检验的结果交甲方。</w:t>
      </w:r>
    </w:p>
    <w:p w:rsidR="00356335" w:rsidRDefault="00E72039">
      <w:pPr>
        <w:spacing w:line="360" w:lineRule="auto"/>
        <w:ind w:leftChars="-200" w:left="-420" w:rightChars="-149" w:right="-313" w:firstLineChars="200" w:firstLine="420"/>
        <w:rPr>
          <w:rFonts w:ascii="宋体" w:hAnsi="宋体"/>
          <w:szCs w:val="21"/>
        </w:rPr>
      </w:pPr>
      <w:r>
        <w:rPr>
          <w:rFonts w:ascii="宋体" w:hAnsi="宋体" w:hint="eastAsia"/>
          <w:szCs w:val="21"/>
        </w:rPr>
        <w:t xml:space="preserve">12.2 </w:t>
      </w:r>
      <w:r>
        <w:rPr>
          <w:rFonts w:ascii="宋体" w:hAnsi="宋体" w:hint="eastAsia"/>
          <w:szCs w:val="21"/>
        </w:rPr>
        <w:t>验收标准：按乙方磋商响应文件的承诺，并不低于国家相关标准。</w:t>
      </w:r>
    </w:p>
    <w:p w:rsidR="00356335" w:rsidRDefault="00E72039">
      <w:pPr>
        <w:spacing w:line="360" w:lineRule="auto"/>
        <w:ind w:leftChars="-200" w:left="-420" w:rightChars="-149" w:right="-313" w:firstLineChars="200" w:firstLine="420"/>
        <w:rPr>
          <w:rFonts w:ascii="宋体" w:hAnsi="宋体"/>
          <w:szCs w:val="21"/>
        </w:rPr>
      </w:pPr>
      <w:r>
        <w:rPr>
          <w:rFonts w:ascii="宋体" w:hAnsi="宋体" w:hint="eastAsia"/>
          <w:szCs w:val="21"/>
        </w:rPr>
        <w:t>对于乙方要交付的服务，甲乙双方须在</w:t>
      </w:r>
      <w:r>
        <w:rPr>
          <w:rFonts w:ascii="宋体" w:hAnsi="宋体" w:hint="eastAsia"/>
          <w:szCs w:val="21"/>
          <w:u w:val="single"/>
        </w:rPr>
        <w:t xml:space="preserve">    </w:t>
      </w:r>
      <w:r>
        <w:rPr>
          <w:rFonts w:ascii="宋体" w:hAnsi="宋体" w:hint="eastAsia"/>
          <w:szCs w:val="21"/>
        </w:rPr>
        <w:t>工作日内初验收，甲方对乙方提交的服务依据竞争</w:t>
      </w:r>
      <w:r>
        <w:rPr>
          <w:rFonts w:ascii="宋体" w:hAnsi="宋体" w:hint="eastAsia"/>
          <w:szCs w:val="21"/>
        </w:rPr>
        <w:lastRenderedPageBreak/>
        <w:t>性磋商文件上的技术要求和国家有关质量标准进行现场初步验收，外观、说明书、包装符合竞争性磋商文件技术要求的，给予签收，初步验收不合格的不予签收。</w:t>
      </w:r>
    </w:p>
    <w:p w:rsidR="00356335" w:rsidRDefault="00E72039">
      <w:pPr>
        <w:spacing w:line="360" w:lineRule="auto"/>
        <w:ind w:leftChars="-200" w:left="-420" w:rightChars="-149" w:right="-313" w:firstLineChars="200" w:firstLine="420"/>
        <w:rPr>
          <w:rFonts w:ascii="宋体" w:hAnsi="宋体"/>
          <w:szCs w:val="21"/>
        </w:rPr>
      </w:pPr>
      <w:r>
        <w:rPr>
          <w:rFonts w:ascii="宋体" w:hAnsi="宋体" w:hint="eastAsia"/>
          <w:szCs w:val="21"/>
        </w:rPr>
        <w:t xml:space="preserve">12.3 </w:t>
      </w:r>
      <w:r>
        <w:rPr>
          <w:rFonts w:ascii="宋体" w:hAnsi="宋体" w:hint="eastAsia"/>
          <w:szCs w:val="21"/>
        </w:rPr>
        <w:t>乙方按照竞争性磋商文件要求负责安装并培训甲方的使用操作人员，乙方在甲方使用前进行调试，调试直到符合技术要求的甲方才做最终验收。</w:t>
      </w:r>
    </w:p>
    <w:p w:rsidR="00356335" w:rsidRDefault="00E72039">
      <w:pPr>
        <w:spacing w:line="360" w:lineRule="auto"/>
        <w:ind w:leftChars="-200" w:left="-420" w:rightChars="-149" w:right="-313" w:firstLineChars="200" w:firstLine="420"/>
        <w:rPr>
          <w:rFonts w:ascii="宋体" w:hAnsi="宋体"/>
          <w:szCs w:val="21"/>
        </w:rPr>
      </w:pPr>
      <w:r>
        <w:rPr>
          <w:rFonts w:ascii="宋体" w:hAnsi="宋体" w:hint="eastAsia"/>
          <w:szCs w:val="21"/>
        </w:rPr>
        <w:t xml:space="preserve">12.4 </w:t>
      </w:r>
      <w:r>
        <w:rPr>
          <w:rFonts w:ascii="宋体" w:hAnsi="宋体" w:hint="eastAsia"/>
          <w:szCs w:val="21"/>
        </w:rPr>
        <w:t>对技术复杂的服务内容，甲方可请国家认可的专业检测机构参与初步验收及最终验收，并由其出具质量检测报告。验收时乙方必须在现场，验收完毕后作出验收结果报告；若聘请第三方中立机构验收，</w:t>
      </w:r>
      <w:r>
        <w:rPr>
          <w:rFonts w:ascii="宋体" w:hAnsi="宋体" w:hint="eastAsia"/>
          <w:szCs w:val="21"/>
        </w:rPr>
        <w:t>验收费用由甲乙双方协商解决。</w:t>
      </w:r>
    </w:p>
    <w:p w:rsidR="00356335" w:rsidRDefault="00E72039">
      <w:pPr>
        <w:pStyle w:val="a9"/>
        <w:snapToGrid w:val="0"/>
        <w:spacing w:before="120" w:after="120" w:line="360" w:lineRule="auto"/>
        <w:ind w:leftChars="-200" w:left="-420" w:rightChars="-149" w:right="-313" w:firstLineChars="200" w:firstLine="420"/>
        <w:rPr>
          <w:rFonts w:hAnsi="宋体"/>
          <w:kern w:val="2"/>
          <w:sz w:val="21"/>
        </w:rPr>
      </w:pPr>
      <w:r>
        <w:rPr>
          <w:rFonts w:hAnsi="宋体" w:hint="eastAsia"/>
          <w:kern w:val="2"/>
          <w:sz w:val="21"/>
        </w:rPr>
        <w:t xml:space="preserve">12.5 </w:t>
      </w:r>
      <w:r>
        <w:rPr>
          <w:rFonts w:hAnsi="宋体" w:hint="eastAsia"/>
          <w:kern w:val="2"/>
          <w:sz w:val="21"/>
        </w:rPr>
        <w:t>甲乙双方关于调试和验收的其他约定：</w:t>
      </w:r>
      <w:r>
        <w:rPr>
          <w:rFonts w:hAnsi="宋体" w:hint="eastAsia"/>
          <w:kern w:val="2"/>
          <w:sz w:val="21"/>
          <w:u w:val="single"/>
        </w:rPr>
        <w:t xml:space="preserve">                           </w:t>
      </w:r>
      <w:r>
        <w:rPr>
          <w:rFonts w:hAnsi="宋体" w:hint="eastAsia"/>
          <w:kern w:val="2"/>
          <w:sz w:val="21"/>
        </w:rPr>
        <w:t>。</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13</w:t>
      </w:r>
      <w:r>
        <w:rPr>
          <w:rFonts w:hAnsi="宋体" w:hint="eastAsia"/>
          <w:b/>
          <w:bCs/>
          <w:sz w:val="21"/>
        </w:rPr>
        <w:t>、包装、发运及运输</w:t>
      </w:r>
    </w:p>
    <w:p w:rsidR="00356335" w:rsidRDefault="00E72039">
      <w:pPr>
        <w:pStyle w:val="a9"/>
        <w:snapToGrid w:val="0"/>
        <w:spacing w:line="360" w:lineRule="auto"/>
        <w:ind w:leftChars="-200" w:left="-420" w:rightChars="-149" w:right="-313" w:firstLineChars="200" w:firstLine="420"/>
        <w:rPr>
          <w:rFonts w:hAnsi="宋体"/>
          <w:sz w:val="21"/>
        </w:rPr>
      </w:pPr>
      <w:r>
        <w:rPr>
          <w:rFonts w:hAnsi="宋体" w:hint="eastAsia"/>
          <w:sz w:val="21"/>
        </w:rPr>
        <w:t xml:space="preserve">13.1 </w:t>
      </w:r>
      <w:r>
        <w:rPr>
          <w:rFonts w:hAnsi="宋体" w:hint="eastAsia"/>
          <w:sz w:val="21"/>
        </w:rPr>
        <w:t>乙方应对其提供的服务所涉及物品在发运前对其进行满足运输距离、防潮、防震、防锈和防破损装卸等要求包装，以保证安全运达甲方指定地点。</w:t>
      </w:r>
    </w:p>
    <w:p w:rsidR="00356335" w:rsidRDefault="00E72039">
      <w:pPr>
        <w:pStyle w:val="a9"/>
        <w:snapToGrid w:val="0"/>
        <w:spacing w:line="360" w:lineRule="auto"/>
        <w:ind w:leftChars="-200" w:left="-420" w:rightChars="-149" w:right="-313" w:firstLineChars="200" w:firstLine="420"/>
        <w:rPr>
          <w:rFonts w:hAnsi="宋体"/>
          <w:sz w:val="21"/>
        </w:rPr>
      </w:pPr>
      <w:r>
        <w:rPr>
          <w:rFonts w:hAnsi="宋体" w:hint="eastAsia"/>
          <w:sz w:val="21"/>
        </w:rPr>
        <w:t xml:space="preserve">13.2 </w:t>
      </w:r>
      <w:r>
        <w:rPr>
          <w:rFonts w:hAnsi="宋体" w:hint="eastAsia"/>
          <w:sz w:val="21"/>
        </w:rPr>
        <w:t>乙方交付时，使用说明书、检验证明书、随配附件和工具以及清单一并附于内。</w:t>
      </w:r>
    </w:p>
    <w:p w:rsidR="00356335" w:rsidRDefault="00E72039">
      <w:pPr>
        <w:pStyle w:val="a9"/>
        <w:snapToGrid w:val="0"/>
        <w:spacing w:line="360" w:lineRule="auto"/>
        <w:ind w:leftChars="-200" w:left="-420" w:rightChars="-149" w:right="-313" w:firstLineChars="200" w:firstLine="420"/>
        <w:rPr>
          <w:rFonts w:hAnsi="宋体"/>
          <w:sz w:val="21"/>
        </w:rPr>
      </w:pPr>
      <w:r>
        <w:rPr>
          <w:rFonts w:hAnsi="宋体" w:hint="eastAsia"/>
          <w:sz w:val="21"/>
        </w:rPr>
        <w:t xml:space="preserve">13.3 </w:t>
      </w:r>
      <w:r>
        <w:rPr>
          <w:rFonts w:hAnsi="宋体" w:hint="eastAsia"/>
          <w:sz w:val="21"/>
        </w:rPr>
        <w:t>乙方在提供的服务所涉及物品在货物发运手续办理完毕后</w:t>
      </w:r>
      <w:r>
        <w:rPr>
          <w:rFonts w:hAnsi="宋体" w:hint="eastAsia"/>
          <w:sz w:val="21"/>
        </w:rPr>
        <w:t>24</w:t>
      </w:r>
      <w:r>
        <w:rPr>
          <w:rFonts w:hAnsi="宋体" w:hint="eastAsia"/>
          <w:sz w:val="21"/>
        </w:rPr>
        <w:t>小时内或货到甲方</w:t>
      </w:r>
      <w:r>
        <w:rPr>
          <w:rFonts w:hAnsi="宋体" w:hint="eastAsia"/>
          <w:sz w:val="21"/>
        </w:rPr>
        <w:t>48</w:t>
      </w:r>
      <w:r>
        <w:rPr>
          <w:rFonts w:hAnsi="宋体" w:hint="eastAsia"/>
          <w:sz w:val="21"/>
        </w:rPr>
        <w:t>小时前通知甲方，以准备甲方接货。根据甲方通知的时间和指定的地点，乙方负责安排送货、装卸、清点、堆放，</w:t>
      </w:r>
      <w:proofErr w:type="gramStart"/>
      <w:r>
        <w:rPr>
          <w:rFonts w:hAnsi="宋体" w:hint="eastAsia"/>
          <w:sz w:val="21"/>
        </w:rPr>
        <w:t>设备初</w:t>
      </w:r>
      <w:proofErr w:type="gramEnd"/>
      <w:r>
        <w:rPr>
          <w:rFonts w:hAnsi="宋体" w:hint="eastAsia"/>
          <w:sz w:val="21"/>
        </w:rPr>
        <w:t>验收合格前的保管工作由乙方负责，费用乙方承担。</w:t>
      </w:r>
    </w:p>
    <w:p w:rsidR="00356335" w:rsidRDefault="00E72039">
      <w:pPr>
        <w:pStyle w:val="a9"/>
        <w:snapToGrid w:val="0"/>
        <w:spacing w:line="360" w:lineRule="auto"/>
        <w:ind w:leftChars="-200" w:left="-420" w:rightChars="-149" w:right="-313" w:firstLineChars="200" w:firstLine="420"/>
        <w:rPr>
          <w:rFonts w:hAnsi="宋体"/>
          <w:sz w:val="21"/>
        </w:rPr>
      </w:pPr>
      <w:r>
        <w:rPr>
          <w:rFonts w:hAnsi="宋体" w:hint="eastAsia"/>
          <w:sz w:val="21"/>
        </w:rPr>
        <w:t xml:space="preserve">13.4 </w:t>
      </w:r>
      <w:r>
        <w:rPr>
          <w:rFonts w:hAnsi="宋体" w:hint="eastAsia"/>
          <w:sz w:val="21"/>
        </w:rPr>
        <w:t>服务在交付甲方前发生的风险均由乙方负责。</w:t>
      </w:r>
    </w:p>
    <w:p w:rsidR="00356335" w:rsidRDefault="00E72039">
      <w:pPr>
        <w:pStyle w:val="a9"/>
        <w:snapToGrid w:val="0"/>
        <w:spacing w:line="360" w:lineRule="auto"/>
        <w:ind w:leftChars="-200" w:left="-420" w:rightChars="-149" w:right="-313" w:firstLineChars="200" w:firstLine="420"/>
        <w:rPr>
          <w:rFonts w:hAnsi="宋体"/>
          <w:sz w:val="21"/>
        </w:rPr>
      </w:pPr>
      <w:r>
        <w:rPr>
          <w:rFonts w:hAnsi="宋体" w:hint="eastAsia"/>
          <w:sz w:val="21"/>
        </w:rPr>
        <w:t xml:space="preserve">13.5 </w:t>
      </w:r>
      <w:r>
        <w:rPr>
          <w:rFonts w:hAnsi="宋体" w:hint="eastAsia"/>
          <w:sz w:val="21"/>
        </w:rPr>
        <w:t>服务在规定的交付期限内由乙方送达甲方指定的地点。</w:t>
      </w:r>
    </w:p>
    <w:p w:rsidR="00356335" w:rsidRDefault="00E72039">
      <w:pPr>
        <w:pStyle w:val="a9"/>
        <w:snapToGrid w:val="0"/>
        <w:spacing w:before="120" w:after="120" w:line="360" w:lineRule="auto"/>
        <w:ind w:leftChars="-200" w:left="-420" w:rightChars="-149" w:right="-313" w:firstLineChars="200" w:firstLine="422"/>
        <w:rPr>
          <w:rFonts w:hAnsi="宋体" w:cs="Courier New"/>
          <w:b/>
          <w:bCs/>
          <w:sz w:val="21"/>
        </w:rPr>
      </w:pPr>
      <w:r>
        <w:rPr>
          <w:rFonts w:hAnsi="宋体" w:hint="eastAsia"/>
          <w:b/>
          <w:bCs/>
          <w:sz w:val="21"/>
        </w:rPr>
        <w:t>14</w:t>
      </w:r>
      <w:r>
        <w:rPr>
          <w:rFonts w:hAnsi="宋体" w:hint="eastAsia"/>
          <w:b/>
          <w:bCs/>
          <w:sz w:val="21"/>
        </w:rPr>
        <w:t>、违约责任</w:t>
      </w:r>
    </w:p>
    <w:p w:rsidR="00356335" w:rsidRDefault="00E72039">
      <w:pPr>
        <w:pStyle w:val="a9"/>
        <w:snapToGrid w:val="0"/>
        <w:spacing w:before="120" w:after="120" w:line="360" w:lineRule="auto"/>
        <w:ind w:leftChars="-200" w:left="-420" w:rightChars="-149" w:right="-313" w:firstLineChars="200" w:firstLine="420"/>
        <w:rPr>
          <w:rFonts w:hAnsi="宋体" w:cs="宋体"/>
          <w:sz w:val="21"/>
        </w:rPr>
      </w:pPr>
      <w:r>
        <w:rPr>
          <w:rFonts w:hAnsi="宋体" w:cs="宋体" w:hint="eastAsia"/>
          <w:sz w:val="21"/>
        </w:rPr>
        <w:t xml:space="preserve">14.1 </w:t>
      </w:r>
      <w:r>
        <w:rPr>
          <w:rFonts w:hAnsi="宋体" w:cs="宋体" w:hint="eastAsia"/>
          <w:sz w:val="21"/>
        </w:rPr>
        <w:t>甲方无正当理由拒绝初验收和终验收服务项目的，甲方应按未付服务项目款金额每日万分之五向乙方支付违约金。</w:t>
      </w:r>
    </w:p>
    <w:p w:rsidR="00356335" w:rsidRDefault="00E72039">
      <w:pPr>
        <w:pStyle w:val="a9"/>
        <w:snapToGrid w:val="0"/>
        <w:spacing w:before="120" w:after="120" w:line="360" w:lineRule="auto"/>
        <w:ind w:leftChars="-200" w:left="-420" w:rightChars="-149" w:right="-313" w:firstLineChars="200" w:firstLine="420"/>
        <w:rPr>
          <w:rFonts w:hAnsi="宋体" w:cs="宋体"/>
          <w:sz w:val="21"/>
        </w:rPr>
      </w:pPr>
      <w:r>
        <w:rPr>
          <w:rFonts w:hAnsi="宋体" w:cs="宋体" w:hint="eastAsia"/>
          <w:sz w:val="21"/>
        </w:rPr>
        <w:t xml:space="preserve">14.2 </w:t>
      </w:r>
      <w:r>
        <w:rPr>
          <w:rFonts w:hAnsi="宋体" w:cs="宋体" w:hint="eastAsia"/>
          <w:sz w:val="21"/>
        </w:rPr>
        <w:t>甲方无故逾期验收和无故逾期办理款项</w:t>
      </w:r>
      <w:r>
        <w:rPr>
          <w:rFonts w:hAnsi="宋体" w:cs="宋体" w:hint="eastAsia"/>
          <w:sz w:val="21"/>
        </w:rPr>
        <w:t>支付手续的</w:t>
      </w:r>
      <w:r>
        <w:rPr>
          <w:rFonts w:hAnsi="宋体" w:cs="宋体" w:hint="eastAsia"/>
          <w:sz w:val="21"/>
        </w:rPr>
        <w:t>,</w:t>
      </w:r>
      <w:r>
        <w:rPr>
          <w:rFonts w:hAnsi="宋体" w:cs="宋体" w:hint="eastAsia"/>
          <w:sz w:val="21"/>
        </w:rPr>
        <w:t>甲方应按逾期付款金额每日万分之五向乙方支付违约金。</w:t>
      </w:r>
    </w:p>
    <w:p w:rsidR="00356335" w:rsidRDefault="00E72039">
      <w:pPr>
        <w:pStyle w:val="a9"/>
        <w:snapToGrid w:val="0"/>
        <w:spacing w:before="120" w:after="120" w:line="360" w:lineRule="auto"/>
        <w:ind w:leftChars="-200" w:left="-420" w:rightChars="-149" w:right="-313" w:firstLineChars="200" w:firstLine="420"/>
        <w:rPr>
          <w:rFonts w:hAnsi="宋体" w:cs="宋体"/>
          <w:sz w:val="21"/>
        </w:rPr>
      </w:pPr>
      <w:r>
        <w:rPr>
          <w:rFonts w:hAnsi="宋体" w:cs="宋体" w:hint="eastAsia"/>
          <w:sz w:val="21"/>
        </w:rPr>
        <w:t>14.3</w:t>
      </w:r>
      <w:r>
        <w:rPr>
          <w:rFonts w:hAnsi="宋体" w:cs="宋体" w:hint="eastAsia"/>
          <w:sz w:val="21"/>
        </w:rPr>
        <w:t>乙方违约，在消除违约情形前，应按本合同项目总额每日万分之五向甲方支付违约金，甲方可以从待付款项中扣除。</w:t>
      </w:r>
    </w:p>
    <w:p w:rsidR="00356335" w:rsidRDefault="00E72039">
      <w:pPr>
        <w:pStyle w:val="a9"/>
        <w:snapToGrid w:val="0"/>
        <w:spacing w:before="120" w:after="120" w:line="360" w:lineRule="auto"/>
        <w:ind w:leftChars="-200" w:left="-420" w:rightChars="-149" w:right="-313" w:firstLineChars="200" w:firstLine="420"/>
        <w:rPr>
          <w:rFonts w:hAnsi="宋体" w:cs="宋体"/>
          <w:sz w:val="21"/>
        </w:rPr>
      </w:pPr>
      <w:r>
        <w:rPr>
          <w:rFonts w:hAnsi="宋体" w:cs="宋体" w:hint="eastAsia"/>
          <w:sz w:val="21"/>
        </w:rPr>
        <w:t>14.4</w:t>
      </w:r>
      <w:r>
        <w:rPr>
          <w:rFonts w:hAnsi="宋体" w:cs="宋体" w:hint="eastAsia"/>
          <w:sz w:val="21"/>
        </w:rPr>
        <w:t>乙方因逾期交付服务项目或因其他违约行为，导致甲方解除合同的，乙方应向甲方支付合同总值</w:t>
      </w:r>
      <w:r>
        <w:rPr>
          <w:rFonts w:hAnsi="宋体" w:cs="宋体" w:hint="eastAsia"/>
          <w:sz w:val="21"/>
        </w:rPr>
        <w:t>5%</w:t>
      </w:r>
      <w:r>
        <w:rPr>
          <w:rFonts w:hAnsi="宋体" w:cs="宋体" w:hint="eastAsia"/>
          <w:sz w:val="21"/>
        </w:rPr>
        <w:t>的违约金，如造成甲方损失超过违约金的，超出部分由乙方继续承担赔偿责任。</w:t>
      </w:r>
    </w:p>
    <w:p w:rsidR="00356335" w:rsidRDefault="00E72039">
      <w:pPr>
        <w:pStyle w:val="a9"/>
        <w:snapToGrid w:val="0"/>
        <w:spacing w:before="120" w:after="120" w:line="360" w:lineRule="auto"/>
        <w:ind w:leftChars="-200" w:left="-420" w:rightChars="-149" w:right="-313" w:firstLineChars="200" w:firstLine="420"/>
        <w:rPr>
          <w:rFonts w:hAnsi="宋体" w:cs="宋体"/>
          <w:sz w:val="21"/>
        </w:rPr>
      </w:pPr>
      <w:r>
        <w:rPr>
          <w:rFonts w:hAnsi="宋体" w:cs="宋体" w:hint="eastAsia"/>
          <w:sz w:val="21"/>
        </w:rPr>
        <w:t xml:space="preserve">14.5 </w:t>
      </w:r>
      <w:r>
        <w:rPr>
          <w:rFonts w:hAnsi="宋体" w:cs="宋体" w:hint="eastAsia"/>
          <w:sz w:val="21"/>
        </w:rPr>
        <w:t>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rsidR="00356335" w:rsidRDefault="00E72039">
      <w:pPr>
        <w:pStyle w:val="a9"/>
        <w:snapToGrid w:val="0"/>
        <w:spacing w:before="120" w:after="120" w:line="360" w:lineRule="auto"/>
        <w:ind w:leftChars="-200" w:left="-420" w:rightChars="-149" w:right="-313" w:firstLineChars="200" w:firstLine="420"/>
        <w:rPr>
          <w:rFonts w:hAnsi="宋体" w:cs="宋体"/>
          <w:sz w:val="21"/>
        </w:rPr>
      </w:pPr>
      <w:r>
        <w:rPr>
          <w:rFonts w:hAnsi="宋体" w:cs="宋体" w:hint="eastAsia"/>
          <w:sz w:val="21"/>
        </w:rPr>
        <w:t>14.6</w:t>
      </w:r>
      <w:r>
        <w:rPr>
          <w:rFonts w:hAnsi="宋体" w:cs="宋体" w:hint="eastAsia"/>
          <w:sz w:val="21"/>
        </w:rPr>
        <w:t>合同生效后，发现乙方响应属虚假承诺，或经权威部门监测提供的服务不能满足磋商文件</w:t>
      </w:r>
      <w:r>
        <w:rPr>
          <w:rFonts w:hAnsi="宋体" w:cs="宋体" w:hint="eastAsia"/>
          <w:sz w:val="21"/>
        </w:rPr>
        <w:lastRenderedPageBreak/>
        <w:t>要求，造成合同无法继续履行的，还应向甲方支付不少于合同总价</w:t>
      </w:r>
      <w:r>
        <w:rPr>
          <w:rFonts w:hAnsi="宋体" w:cs="宋体" w:hint="eastAsia"/>
          <w:sz w:val="21"/>
          <w:u w:val="single"/>
        </w:rPr>
        <w:t xml:space="preserve"> 10 </w:t>
      </w:r>
      <w:r>
        <w:rPr>
          <w:rFonts w:hAnsi="宋体" w:cs="宋体" w:hint="eastAsia"/>
          <w:sz w:val="21"/>
        </w:rPr>
        <w:t>%</w:t>
      </w:r>
      <w:r>
        <w:rPr>
          <w:rFonts w:hAnsi="宋体" w:cs="宋体" w:hint="eastAsia"/>
          <w:sz w:val="21"/>
        </w:rPr>
        <w:t>赔偿金。</w:t>
      </w:r>
    </w:p>
    <w:p w:rsidR="00356335" w:rsidRDefault="00E72039">
      <w:pPr>
        <w:pStyle w:val="a9"/>
        <w:snapToGrid w:val="0"/>
        <w:spacing w:before="120" w:after="120" w:line="360" w:lineRule="auto"/>
        <w:ind w:leftChars="-200" w:left="-420" w:rightChars="-149" w:right="-313" w:firstLineChars="200" w:firstLine="422"/>
        <w:rPr>
          <w:rFonts w:hAnsi="宋体" w:cs="Courier New"/>
          <w:b/>
          <w:bCs/>
          <w:sz w:val="21"/>
        </w:rPr>
      </w:pPr>
      <w:r>
        <w:rPr>
          <w:rFonts w:hAnsi="宋体" w:hint="eastAsia"/>
          <w:b/>
          <w:bCs/>
          <w:sz w:val="21"/>
        </w:rPr>
        <w:t>15</w:t>
      </w:r>
      <w:r>
        <w:rPr>
          <w:rFonts w:hAnsi="宋体" w:hint="eastAsia"/>
          <w:b/>
          <w:bCs/>
          <w:sz w:val="21"/>
        </w:rPr>
        <w:t>、不可抗力事件处理</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15.1 </w:t>
      </w:r>
      <w:r>
        <w:rPr>
          <w:rFonts w:hAnsi="宋体" w:hint="eastAsia"/>
          <w:sz w:val="21"/>
        </w:rPr>
        <w:t>在合同有效期内，甲乙双方因不可抗力事件导致不能履行合同，则合同履行</w:t>
      </w:r>
      <w:r>
        <w:rPr>
          <w:rFonts w:hAnsi="宋体" w:hint="eastAsia"/>
          <w:sz w:val="21"/>
        </w:rPr>
        <w:t>期可延长，其延长期与不可抗力影响期相同。不可抗力，是指不能预见、不能避免且不能克服的客观情况，例如战争、严重的地震、洪水等，但一方违约或疏忽导致合同不能履行的不属于不可抗力因素。</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15.2</w:t>
      </w:r>
      <w:r>
        <w:rPr>
          <w:rFonts w:hAnsi="宋体" w:hint="eastAsia"/>
          <w:sz w:val="21"/>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sz w:val="21"/>
        </w:rPr>
        <w:t>120</w:t>
      </w:r>
      <w:r>
        <w:rPr>
          <w:rFonts w:hAnsi="宋体" w:hint="eastAsia"/>
          <w:sz w:val="21"/>
        </w:rPr>
        <w:t>天以上，双方应通过友好协商，确定是否继续履行合同。</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16</w:t>
      </w:r>
      <w:r>
        <w:rPr>
          <w:rFonts w:hAnsi="宋体" w:hint="eastAsia"/>
          <w:b/>
          <w:bCs/>
          <w:sz w:val="21"/>
        </w:rPr>
        <w:t>、争议解决</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16.1 </w:t>
      </w:r>
      <w:r>
        <w:rPr>
          <w:rFonts w:hAnsi="宋体" w:hint="eastAsia"/>
          <w:sz w:val="21"/>
        </w:rPr>
        <w:t>因服务的品质质量问题发生争议的，可在国家认可的质量检测机构对服务内容质量进行鉴定。服务符合标准的，鉴定费由甲方承担；服务项目不符合质量标准的，鉴定费由乙方承担。</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16.2 </w:t>
      </w:r>
      <w:r>
        <w:rPr>
          <w:rFonts w:hAnsi="宋体" w:hint="eastAsia"/>
          <w:sz w:val="21"/>
        </w:rPr>
        <w:t>因履行本合同引起的或与本合同有关的争议，甲、乙双方应首先通过友好协商解决；如果协商不能解决争议，甲乙双方同意采取下列两种方式的第</w:t>
      </w:r>
      <w:r>
        <w:rPr>
          <w:rFonts w:hAnsi="宋体" w:hint="eastAsia"/>
          <w:sz w:val="21"/>
          <w:u w:val="single"/>
        </w:rPr>
        <w:t>（</w:t>
      </w:r>
      <w:r>
        <w:rPr>
          <w:rFonts w:hAnsi="宋体" w:hint="eastAsia"/>
          <w:sz w:val="21"/>
          <w:u w:val="single"/>
        </w:rPr>
        <w:t>1</w:t>
      </w:r>
      <w:r>
        <w:rPr>
          <w:rFonts w:hAnsi="宋体" w:hint="eastAsia"/>
          <w:sz w:val="21"/>
          <w:u w:val="single"/>
        </w:rPr>
        <w:t>）</w:t>
      </w:r>
      <w:r>
        <w:rPr>
          <w:rFonts w:hAnsi="宋体" w:hint="eastAsia"/>
          <w:sz w:val="21"/>
        </w:rPr>
        <w:t>种方式解决争议。</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w:t>
      </w:r>
      <w:r>
        <w:rPr>
          <w:rFonts w:hAnsi="宋体" w:hint="eastAsia"/>
          <w:sz w:val="21"/>
        </w:rPr>
        <w:t>1</w:t>
      </w:r>
      <w:r>
        <w:rPr>
          <w:rFonts w:hAnsi="宋体" w:hint="eastAsia"/>
          <w:sz w:val="21"/>
        </w:rPr>
        <w:t>）向甲方所在地有管辖权的人民法院提起诉讼，适用中华人民共和国法律；</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w:t>
      </w:r>
      <w:r>
        <w:rPr>
          <w:rFonts w:hAnsi="宋体" w:hint="eastAsia"/>
          <w:sz w:val="21"/>
        </w:rPr>
        <w:t>2</w:t>
      </w:r>
      <w:r>
        <w:rPr>
          <w:rFonts w:hAnsi="宋体" w:hint="eastAsia"/>
          <w:sz w:val="21"/>
        </w:rPr>
        <w:t>）向扬州仲裁委员会按其仲裁规则申请仲裁。</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16.3 </w:t>
      </w:r>
      <w:r>
        <w:rPr>
          <w:rFonts w:hAnsi="宋体" w:hint="eastAsia"/>
          <w:sz w:val="21"/>
        </w:rPr>
        <w:t>若甲乙双方任何一方都没有选择解除合同的，为避免扩大损失，在诉</w:t>
      </w:r>
      <w:r>
        <w:rPr>
          <w:rFonts w:hAnsi="宋体" w:hint="eastAsia"/>
          <w:sz w:val="21"/>
        </w:rPr>
        <w:t>讼或仲裁期间，双方应继续履行。</w:t>
      </w:r>
    </w:p>
    <w:p w:rsidR="00356335" w:rsidRDefault="00E72039">
      <w:pPr>
        <w:pStyle w:val="a9"/>
        <w:snapToGrid w:val="0"/>
        <w:spacing w:before="120" w:after="120" w:line="360" w:lineRule="auto"/>
        <w:ind w:leftChars="-200" w:left="-420" w:rightChars="-149" w:right="-313" w:firstLineChars="200" w:firstLine="422"/>
        <w:rPr>
          <w:rFonts w:hAnsi="宋体"/>
          <w:b/>
          <w:bCs/>
          <w:sz w:val="21"/>
        </w:rPr>
      </w:pPr>
      <w:r>
        <w:rPr>
          <w:rFonts w:hAnsi="宋体" w:hint="eastAsia"/>
          <w:b/>
          <w:bCs/>
          <w:sz w:val="21"/>
        </w:rPr>
        <w:t>17</w:t>
      </w:r>
      <w:r>
        <w:rPr>
          <w:rFonts w:hAnsi="宋体" w:hint="eastAsia"/>
          <w:b/>
          <w:bCs/>
          <w:sz w:val="21"/>
        </w:rPr>
        <w:t>、合同其它</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17.1 </w:t>
      </w:r>
      <w:r>
        <w:rPr>
          <w:rFonts w:hAnsi="宋体" w:hint="eastAsia"/>
          <w:sz w:val="21"/>
        </w:rPr>
        <w:t>乙方应诚实信用，严格按照磋商文件要求和响应承诺履行合同，不向甲方进行商业贿赂或者提供不正当利益。</w:t>
      </w:r>
    </w:p>
    <w:p w:rsidR="00356335" w:rsidRDefault="00E72039">
      <w:pPr>
        <w:pStyle w:val="a9"/>
        <w:snapToGrid w:val="0"/>
        <w:spacing w:before="120" w:after="120" w:line="360" w:lineRule="auto"/>
        <w:ind w:leftChars="-200" w:left="-420" w:rightChars="-149" w:right="-313" w:firstLineChars="200" w:firstLine="420"/>
        <w:rPr>
          <w:rFonts w:hAnsi="宋体"/>
          <w:sz w:val="21"/>
          <w:u w:val="single"/>
        </w:rPr>
      </w:pPr>
      <w:r>
        <w:rPr>
          <w:rFonts w:hAnsi="宋体" w:hint="eastAsia"/>
          <w:sz w:val="21"/>
        </w:rPr>
        <w:t xml:space="preserve">17.2 </w:t>
      </w:r>
      <w:r>
        <w:rPr>
          <w:rFonts w:hAnsi="宋体" w:hint="eastAsia"/>
          <w:sz w:val="21"/>
        </w:rPr>
        <w:t>合同经双方法定代表人或授权代表签字并加盖单位公章后生效。</w:t>
      </w:r>
    </w:p>
    <w:p w:rsidR="00356335" w:rsidRDefault="00E72039">
      <w:pPr>
        <w:pStyle w:val="a9"/>
        <w:snapToGrid w:val="0"/>
        <w:spacing w:before="120" w:after="120" w:line="360" w:lineRule="auto"/>
        <w:ind w:leftChars="-200" w:left="-420" w:rightChars="-149" w:right="-313" w:firstLineChars="200" w:firstLine="420"/>
        <w:rPr>
          <w:rFonts w:hAnsi="宋体"/>
          <w:sz w:val="21"/>
          <w:u w:val="single"/>
        </w:rPr>
      </w:pPr>
      <w:r>
        <w:rPr>
          <w:rFonts w:hAnsi="宋体" w:hint="eastAsia"/>
          <w:sz w:val="21"/>
        </w:rPr>
        <w:t>17.3</w:t>
      </w:r>
      <w:r>
        <w:rPr>
          <w:rFonts w:hAnsi="宋体" w:hint="eastAsia"/>
          <w:sz w:val="21"/>
        </w:rPr>
        <w:t>本合同未尽事宜，遵照《中华人民共和国民法典》有关条文执行。</w:t>
      </w:r>
    </w:p>
    <w:p w:rsidR="00356335" w:rsidRDefault="00E72039">
      <w:pPr>
        <w:pStyle w:val="a9"/>
        <w:snapToGrid w:val="0"/>
        <w:spacing w:before="120" w:after="120" w:line="360" w:lineRule="auto"/>
        <w:ind w:leftChars="-200" w:left="-420" w:rightChars="-149" w:right="-313" w:firstLineChars="200" w:firstLine="420"/>
        <w:rPr>
          <w:rFonts w:hAnsi="宋体"/>
          <w:sz w:val="21"/>
        </w:rPr>
      </w:pPr>
      <w:r>
        <w:rPr>
          <w:rFonts w:hAnsi="宋体" w:hint="eastAsia"/>
          <w:sz w:val="21"/>
        </w:rPr>
        <w:t xml:space="preserve">17.4 </w:t>
      </w:r>
      <w:r>
        <w:rPr>
          <w:rFonts w:hAnsi="宋体" w:hint="eastAsia"/>
          <w:sz w:val="21"/>
        </w:rPr>
        <w:t>本合同正本一式</w:t>
      </w:r>
      <w:r>
        <w:rPr>
          <w:rFonts w:hAnsi="宋体" w:hint="eastAsia"/>
          <w:b/>
          <w:bCs/>
          <w:sz w:val="21"/>
        </w:rPr>
        <w:t>肆</w:t>
      </w:r>
      <w:r>
        <w:rPr>
          <w:rFonts w:hAnsi="宋体" w:hint="eastAsia"/>
          <w:sz w:val="21"/>
        </w:rPr>
        <w:t>份，甲方</w:t>
      </w:r>
      <w:r>
        <w:rPr>
          <w:rFonts w:hAnsi="宋体" w:hint="eastAsia"/>
          <w:b/>
          <w:bCs/>
          <w:sz w:val="21"/>
        </w:rPr>
        <w:t>贰</w:t>
      </w:r>
      <w:r>
        <w:rPr>
          <w:rFonts w:hAnsi="宋体" w:hint="eastAsia"/>
          <w:sz w:val="21"/>
        </w:rPr>
        <w:t>份，乙方</w:t>
      </w:r>
      <w:r>
        <w:rPr>
          <w:rFonts w:hAnsi="宋体" w:hint="eastAsia"/>
          <w:b/>
          <w:bCs/>
          <w:sz w:val="21"/>
        </w:rPr>
        <w:t>贰</w:t>
      </w:r>
      <w:r>
        <w:rPr>
          <w:rFonts w:hAnsi="宋体" w:hint="eastAsia"/>
          <w:sz w:val="21"/>
        </w:rPr>
        <w:t>份。具有同等法律效力。</w:t>
      </w:r>
    </w:p>
    <w:p w:rsidR="00356335" w:rsidRDefault="00E72039">
      <w:pPr>
        <w:spacing w:line="440" w:lineRule="exact"/>
        <w:ind w:leftChars="-200" w:left="-420" w:rightChars="-149" w:right="-313" w:firstLineChars="200" w:firstLine="420"/>
        <w:rPr>
          <w:rFonts w:cs="宋体"/>
          <w:b/>
          <w:bCs/>
          <w:kern w:val="0"/>
        </w:rPr>
      </w:pPr>
      <w:r>
        <w:rPr>
          <w:rFonts w:cs="宋体" w:hint="eastAsia"/>
          <w:kern w:val="0"/>
        </w:rPr>
        <w:t>甲方：</w:t>
      </w:r>
      <w:r>
        <w:rPr>
          <w:rFonts w:cs="宋体" w:hint="eastAsia"/>
          <w:b/>
          <w:bCs/>
          <w:kern w:val="0"/>
        </w:rPr>
        <w:t>扬州大学附属医院</w:t>
      </w:r>
      <w:r>
        <w:rPr>
          <w:rFonts w:cs="宋体" w:hint="eastAsia"/>
          <w:b/>
          <w:bCs/>
          <w:kern w:val="0"/>
        </w:rPr>
        <w:t xml:space="preserve">   </w:t>
      </w:r>
      <w:r>
        <w:rPr>
          <w:rFonts w:cs="宋体" w:hint="eastAsia"/>
          <w:kern w:val="0"/>
        </w:rPr>
        <w:t xml:space="preserve">           </w:t>
      </w:r>
      <w:r>
        <w:rPr>
          <w:rFonts w:cs="宋体" w:hint="eastAsia"/>
          <w:kern w:val="0"/>
        </w:rPr>
        <w:t>乙方：</w:t>
      </w:r>
      <w:r>
        <w:rPr>
          <w:rFonts w:cs="宋体" w:hint="eastAsia"/>
          <w:b/>
          <w:bCs/>
          <w:kern w:val="0"/>
        </w:rPr>
        <w:t xml:space="preserve"> </w:t>
      </w:r>
    </w:p>
    <w:p w:rsidR="00356335" w:rsidRDefault="00E72039">
      <w:pPr>
        <w:spacing w:line="440" w:lineRule="exact"/>
        <w:ind w:leftChars="-200" w:left="-420" w:rightChars="-149" w:right="-313" w:firstLineChars="200" w:firstLine="420"/>
        <w:rPr>
          <w:rFonts w:cs="宋体"/>
          <w:kern w:val="0"/>
        </w:rPr>
      </w:pPr>
      <w:r>
        <w:rPr>
          <w:rFonts w:cs="宋体" w:hint="eastAsia"/>
          <w:kern w:val="0"/>
        </w:rPr>
        <w:t>法定代表人或授权签约人</w:t>
      </w:r>
      <w:r>
        <w:rPr>
          <w:rFonts w:cs="宋体" w:hint="eastAsia"/>
          <w:kern w:val="0"/>
        </w:rPr>
        <w:t xml:space="preserve">              </w:t>
      </w:r>
      <w:r>
        <w:rPr>
          <w:rFonts w:cs="宋体" w:hint="eastAsia"/>
          <w:kern w:val="0"/>
        </w:rPr>
        <w:t>法定代表人或授权签约人</w:t>
      </w:r>
    </w:p>
    <w:p w:rsidR="00356335" w:rsidRDefault="00E72039">
      <w:pPr>
        <w:widowControl/>
        <w:spacing w:line="440" w:lineRule="exact"/>
        <w:ind w:leftChars="-200" w:left="-420" w:rightChars="-149" w:right="-313" w:firstLineChars="200" w:firstLine="420"/>
        <w:jc w:val="left"/>
      </w:pPr>
      <w:r>
        <w:rPr>
          <w:rFonts w:cs="宋体" w:hint="eastAsia"/>
          <w:kern w:val="0"/>
        </w:rPr>
        <w:t>（签字）：</w:t>
      </w:r>
      <w:r>
        <w:rPr>
          <w:rFonts w:cs="宋体" w:hint="eastAsia"/>
          <w:kern w:val="0"/>
        </w:rPr>
        <w:t xml:space="preserve">   </w:t>
      </w:r>
      <w:r>
        <w:rPr>
          <w:rFonts w:cs="宋体" w:hint="eastAsia"/>
          <w:kern w:val="0"/>
        </w:rPr>
        <w:t xml:space="preserve">                      </w:t>
      </w:r>
      <w:r>
        <w:rPr>
          <w:rFonts w:cs="宋体" w:hint="eastAsia"/>
          <w:kern w:val="0"/>
        </w:rPr>
        <w:t>（签字）：</w:t>
      </w:r>
    </w:p>
    <w:p w:rsidR="00356335" w:rsidRDefault="00356335">
      <w:pPr>
        <w:ind w:leftChars="-200" w:left="-420" w:rightChars="-149" w:right="-313" w:firstLineChars="200" w:firstLine="420"/>
      </w:pPr>
    </w:p>
    <w:p w:rsidR="00356335" w:rsidRDefault="00E72039">
      <w:pPr>
        <w:widowControl/>
        <w:spacing w:line="440" w:lineRule="exact"/>
        <w:ind w:leftChars="-200" w:left="-420" w:rightChars="-149" w:right="-313" w:firstLineChars="200" w:firstLine="420"/>
        <w:jc w:val="left"/>
        <w:rPr>
          <w:rFonts w:cs="宋体"/>
          <w:kern w:val="0"/>
        </w:rPr>
      </w:pPr>
      <w:r>
        <w:rPr>
          <w:rFonts w:cs="宋体" w:hint="eastAsia"/>
          <w:kern w:val="0"/>
        </w:rPr>
        <w:t>地</w:t>
      </w:r>
      <w:r>
        <w:rPr>
          <w:rFonts w:cs="宋体" w:hint="eastAsia"/>
          <w:kern w:val="0"/>
        </w:rPr>
        <w:t xml:space="preserve">    </w:t>
      </w:r>
      <w:r>
        <w:rPr>
          <w:rFonts w:cs="宋体" w:hint="eastAsia"/>
          <w:kern w:val="0"/>
        </w:rPr>
        <w:t>址：扬州市邗江中路</w:t>
      </w:r>
      <w:r>
        <w:rPr>
          <w:rFonts w:cs="宋体" w:hint="eastAsia"/>
          <w:kern w:val="0"/>
        </w:rPr>
        <w:t>368</w:t>
      </w:r>
      <w:r>
        <w:rPr>
          <w:rFonts w:cs="宋体" w:hint="eastAsia"/>
          <w:kern w:val="0"/>
        </w:rPr>
        <w:t>号</w:t>
      </w:r>
      <w:r>
        <w:rPr>
          <w:rFonts w:cs="宋体" w:hint="eastAsia"/>
          <w:kern w:val="0"/>
        </w:rPr>
        <w:t xml:space="preserve">      </w:t>
      </w:r>
      <w:r>
        <w:rPr>
          <w:rFonts w:cs="宋体" w:hint="eastAsia"/>
          <w:kern w:val="0"/>
        </w:rPr>
        <w:t>地</w:t>
      </w:r>
      <w:r>
        <w:rPr>
          <w:rFonts w:cs="宋体" w:hint="eastAsia"/>
          <w:kern w:val="0"/>
        </w:rPr>
        <w:t xml:space="preserve">    </w:t>
      </w:r>
      <w:r>
        <w:rPr>
          <w:rFonts w:cs="宋体" w:hint="eastAsia"/>
          <w:kern w:val="0"/>
        </w:rPr>
        <w:t>址：</w:t>
      </w:r>
    </w:p>
    <w:p w:rsidR="00356335" w:rsidRDefault="00E72039">
      <w:pPr>
        <w:widowControl/>
        <w:spacing w:line="440" w:lineRule="exact"/>
        <w:ind w:leftChars="-200" w:left="-420" w:rightChars="-149" w:right="-313" w:firstLineChars="200" w:firstLine="420"/>
        <w:jc w:val="left"/>
        <w:rPr>
          <w:rFonts w:cs="宋体"/>
          <w:kern w:val="0"/>
        </w:rPr>
      </w:pPr>
      <w:r>
        <w:rPr>
          <w:rFonts w:cs="宋体" w:hint="eastAsia"/>
          <w:kern w:val="0"/>
        </w:rPr>
        <w:t>信用代码：</w:t>
      </w:r>
      <w:r>
        <w:rPr>
          <w:rFonts w:cs="宋体" w:hint="eastAsia"/>
          <w:kern w:val="0"/>
        </w:rPr>
        <w:t xml:space="preserve">123210004688337887        </w:t>
      </w:r>
      <w:proofErr w:type="gramStart"/>
      <w:r>
        <w:rPr>
          <w:rFonts w:cs="宋体" w:hint="eastAsia"/>
          <w:kern w:val="0"/>
        </w:rPr>
        <w:t>邮</w:t>
      </w:r>
      <w:proofErr w:type="gramEnd"/>
      <w:r>
        <w:rPr>
          <w:rFonts w:cs="宋体" w:hint="eastAsia"/>
          <w:kern w:val="0"/>
        </w:rPr>
        <w:t xml:space="preserve">    </w:t>
      </w:r>
      <w:r>
        <w:rPr>
          <w:rFonts w:cs="宋体" w:hint="eastAsia"/>
          <w:kern w:val="0"/>
        </w:rPr>
        <w:t>编：</w:t>
      </w:r>
    </w:p>
    <w:p w:rsidR="00356335" w:rsidRDefault="00E72039">
      <w:pPr>
        <w:spacing w:line="440" w:lineRule="exact"/>
        <w:ind w:leftChars="-200" w:left="-420" w:rightChars="-149" w:right="-313" w:firstLineChars="200" w:firstLine="420"/>
        <w:rPr>
          <w:rFonts w:cs="宋体"/>
          <w:kern w:val="0"/>
        </w:rPr>
      </w:pPr>
      <w:r>
        <w:rPr>
          <w:rFonts w:cs="宋体" w:hint="eastAsia"/>
          <w:kern w:val="0"/>
        </w:rPr>
        <w:lastRenderedPageBreak/>
        <w:t>电</w:t>
      </w:r>
      <w:r>
        <w:rPr>
          <w:rFonts w:cs="宋体" w:hint="eastAsia"/>
          <w:kern w:val="0"/>
        </w:rPr>
        <w:t xml:space="preserve">    </w:t>
      </w:r>
      <w:r>
        <w:rPr>
          <w:rFonts w:cs="宋体" w:hint="eastAsia"/>
          <w:kern w:val="0"/>
        </w:rPr>
        <w:t>话：</w:t>
      </w:r>
      <w:r>
        <w:rPr>
          <w:rFonts w:cs="宋体" w:hint="eastAsia"/>
          <w:kern w:val="0"/>
        </w:rPr>
        <w:t xml:space="preserve">0514-82981199             </w:t>
      </w:r>
      <w:r>
        <w:rPr>
          <w:rFonts w:cs="宋体" w:hint="eastAsia"/>
          <w:kern w:val="0"/>
        </w:rPr>
        <w:t>电</w:t>
      </w:r>
      <w:r>
        <w:rPr>
          <w:rFonts w:cs="宋体" w:hint="eastAsia"/>
          <w:kern w:val="0"/>
        </w:rPr>
        <w:t xml:space="preserve">    </w:t>
      </w:r>
      <w:r>
        <w:rPr>
          <w:rFonts w:cs="宋体" w:hint="eastAsia"/>
          <w:kern w:val="0"/>
        </w:rPr>
        <w:t>话：</w:t>
      </w:r>
    </w:p>
    <w:p w:rsidR="00356335" w:rsidRDefault="00E72039">
      <w:pPr>
        <w:spacing w:line="440" w:lineRule="exact"/>
        <w:ind w:leftChars="-200" w:left="-420" w:rightChars="-149" w:right="-313" w:firstLineChars="200" w:firstLine="420"/>
        <w:rPr>
          <w:rFonts w:cs="宋体"/>
          <w:kern w:val="0"/>
        </w:rPr>
      </w:pPr>
      <w:r>
        <w:rPr>
          <w:rFonts w:cs="宋体" w:hint="eastAsia"/>
          <w:kern w:val="0"/>
        </w:rPr>
        <w:t>开户银行：</w:t>
      </w:r>
      <w:r>
        <w:rPr>
          <w:rFonts w:cs="宋体" w:hint="eastAsia"/>
          <w:kern w:val="0"/>
        </w:rPr>
        <w:t xml:space="preserve">                          </w:t>
      </w:r>
      <w:r>
        <w:rPr>
          <w:rFonts w:cs="宋体" w:hint="eastAsia"/>
          <w:kern w:val="0"/>
        </w:rPr>
        <w:t>开户银行：</w:t>
      </w:r>
    </w:p>
    <w:p w:rsidR="00356335" w:rsidRDefault="00E72039">
      <w:pPr>
        <w:spacing w:line="440" w:lineRule="exact"/>
        <w:ind w:leftChars="-200" w:left="-420" w:rightChars="-149" w:right="-313" w:firstLineChars="200" w:firstLine="420"/>
        <w:rPr>
          <w:rFonts w:cs="宋体"/>
          <w:kern w:val="0"/>
        </w:rPr>
      </w:pPr>
      <w:proofErr w:type="gramStart"/>
      <w:r>
        <w:rPr>
          <w:rFonts w:cs="宋体" w:hint="eastAsia"/>
          <w:kern w:val="0"/>
        </w:rPr>
        <w:t>账</w:t>
      </w:r>
      <w:proofErr w:type="gramEnd"/>
      <w:r>
        <w:rPr>
          <w:rFonts w:cs="宋体" w:hint="eastAsia"/>
          <w:kern w:val="0"/>
        </w:rPr>
        <w:t xml:space="preserve">    </w:t>
      </w:r>
      <w:r>
        <w:rPr>
          <w:rFonts w:cs="宋体" w:hint="eastAsia"/>
          <w:kern w:val="0"/>
        </w:rPr>
        <w:t>号：</w:t>
      </w:r>
      <w:r>
        <w:rPr>
          <w:rFonts w:cs="宋体" w:hint="eastAsia"/>
          <w:kern w:val="0"/>
        </w:rPr>
        <w:t xml:space="preserve">                          </w:t>
      </w:r>
      <w:proofErr w:type="gramStart"/>
      <w:r>
        <w:rPr>
          <w:rFonts w:cs="宋体" w:hint="eastAsia"/>
          <w:kern w:val="0"/>
        </w:rPr>
        <w:t>账</w:t>
      </w:r>
      <w:proofErr w:type="gramEnd"/>
      <w:r>
        <w:rPr>
          <w:rFonts w:cs="宋体" w:hint="eastAsia"/>
          <w:kern w:val="0"/>
        </w:rPr>
        <w:t xml:space="preserve">    </w:t>
      </w:r>
      <w:r>
        <w:rPr>
          <w:rFonts w:cs="宋体" w:hint="eastAsia"/>
          <w:kern w:val="0"/>
        </w:rPr>
        <w:t>号：</w:t>
      </w:r>
    </w:p>
    <w:p w:rsidR="00356335" w:rsidRDefault="00E72039">
      <w:pPr>
        <w:adjustRightInd w:val="0"/>
        <w:spacing w:line="440" w:lineRule="exact"/>
        <w:ind w:leftChars="-200" w:left="-420" w:rightChars="-149" w:right="-313" w:firstLineChars="200" w:firstLine="420"/>
        <w:contextualSpacing/>
        <w:rPr>
          <w:rFonts w:hAnsi="宋体"/>
        </w:rPr>
      </w:pPr>
      <w:r>
        <w:rPr>
          <w:rFonts w:cs="宋体" w:hint="eastAsia"/>
          <w:kern w:val="0"/>
        </w:rPr>
        <w:t>日</w:t>
      </w:r>
      <w:r>
        <w:rPr>
          <w:rFonts w:cs="宋体" w:hint="eastAsia"/>
          <w:kern w:val="0"/>
        </w:rPr>
        <w:t xml:space="preserve">    </w:t>
      </w:r>
      <w:r>
        <w:rPr>
          <w:rFonts w:cs="宋体" w:hint="eastAsia"/>
          <w:kern w:val="0"/>
        </w:rPr>
        <w:t>期</w:t>
      </w:r>
      <w:r>
        <w:rPr>
          <w:rFonts w:cs="宋体" w:hint="eastAsia"/>
          <w:kern w:val="0"/>
        </w:rPr>
        <w:t>:202</w:t>
      </w:r>
      <w:r>
        <w:rPr>
          <w:rFonts w:cs="宋体" w:hint="eastAsia"/>
          <w:kern w:val="0"/>
        </w:rPr>
        <w:t>3</w:t>
      </w:r>
      <w:r>
        <w:rPr>
          <w:rFonts w:cs="宋体" w:hint="eastAsia"/>
          <w:kern w:val="0"/>
        </w:rPr>
        <w:t>年</w:t>
      </w:r>
      <w:r>
        <w:rPr>
          <w:rFonts w:cs="宋体" w:hint="eastAsia"/>
          <w:kern w:val="0"/>
        </w:rPr>
        <w:t xml:space="preserve">   </w:t>
      </w:r>
      <w:r>
        <w:rPr>
          <w:rFonts w:cs="宋体" w:hint="eastAsia"/>
          <w:kern w:val="0"/>
        </w:rPr>
        <w:t>月</w:t>
      </w:r>
      <w:r>
        <w:rPr>
          <w:rFonts w:cs="宋体" w:hint="eastAsia"/>
          <w:kern w:val="0"/>
        </w:rPr>
        <w:t xml:space="preserve">   </w:t>
      </w:r>
      <w:r>
        <w:rPr>
          <w:rFonts w:cs="宋体" w:hint="eastAsia"/>
          <w:kern w:val="0"/>
        </w:rPr>
        <w:t>日</w:t>
      </w:r>
      <w:r>
        <w:rPr>
          <w:rFonts w:cs="宋体" w:hint="eastAsia"/>
          <w:kern w:val="0"/>
        </w:rPr>
        <w:t xml:space="preserve">          </w:t>
      </w:r>
      <w:r>
        <w:rPr>
          <w:rFonts w:cs="宋体" w:hint="eastAsia"/>
          <w:kern w:val="0"/>
        </w:rPr>
        <w:t>日</w:t>
      </w:r>
      <w:r>
        <w:rPr>
          <w:rFonts w:cs="宋体" w:hint="eastAsia"/>
          <w:kern w:val="0"/>
        </w:rPr>
        <w:t xml:space="preserve">     </w:t>
      </w:r>
      <w:r>
        <w:rPr>
          <w:rFonts w:cs="宋体" w:hint="eastAsia"/>
          <w:kern w:val="0"/>
        </w:rPr>
        <w:t>期：</w:t>
      </w:r>
      <w:r>
        <w:rPr>
          <w:rFonts w:cs="宋体" w:hint="eastAsia"/>
          <w:kern w:val="0"/>
        </w:rPr>
        <w:t>202</w:t>
      </w:r>
      <w:r>
        <w:rPr>
          <w:rFonts w:cs="宋体" w:hint="eastAsia"/>
          <w:kern w:val="0"/>
        </w:rPr>
        <w:t>3</w:t>
      </w:r>
      <w:r>
        <w:rPr>
          <w:rFonts w:cs="宋体" w:hint="eastAsia"/>
          <w:kern w:val="0"/>
        </w:rPr>
        <w:t>年</w:t>
      </w:r>
      <w:r>
        <w:rPr>
          <w:rFonts w:cs="宋体" w:hint="eastAsia"/>
          <w:kern w:val="0"/>
        </w:rPr>
        <w:t xml:space="preserve">   </w:t>
      </w:r>
      <w:r>
        <w:rPr>
          <w:rFonts w:cs="宋体" w:hint="eastAsia"/>
          <w:kern w:val="0"/>
        </w:rPr>
        <w:t>月</w:t>
      </w:r>
      <w:r>
        <w:rPr>
          <w:rFonts w:cs="宋体" w:hint="eastAsia"/>
          <w:kern w:val="0"/>
        </w:rPr>
        <w:t xml:space="preserve">   </w:t>
      </w:r>
      <w:r>
        <w:rPr>
          <w:rFonts w:cs="宋体" w:hint="eastAsia"/>
          <w:kern w:val="0"/>
        </w:rPr>
        <w:t>日</w:t>
      </w:r>
    </w:p>
    <w:p w:rsidR="00356335" w:rsidRDefault="00E72039">
      <w:pPr>
        <w:pStyle w:val="2"/>
        <w:numPr>
          <w:ilvl w:val="0"/>
          <w:numId w:val="0"/>
        </w:numPr>
        <w:ind w:leftChars="-200" w:left="-420" w:rightChars="-149" w:right="-313" w:firstLineChars="200" w:firstLine="723"/>
        <w:jc w:val="center"/>
        <w:rPr>
          <w:rFonts w:ascii="宋体" w:hAnsi="宋体" w:cs="宋体"/>
          <w:b/>
          <w:bCs/>
          <w:kern w:val="36"/>
          <w:sz w:val="36"/>
          <w:szCs w:val="36"/>
        </w:rPr>
      </w:pPr>
      <w:r>
        <w:rPr>
          <w:rFonts w:ascii="宋体" w:hAnsi="宋体" w:cs="宋体" w:hint="eastAsia"/>
          <w:b/>
          <w:bCs/>
          <w:kern w:val="36"/>
          <w:sz w:val="36"/>
          <w:szCs w:val="36"/>
        </w:rPr>
        <w:br w:type="page"/>
      </w: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356335" w:rsidRDefault="00E72039">
      <w:pPr>
        <w:adjustRightInd w:val="0"/>
        <w:snapToGrid w:val="0"/>
        <w:spacing w:line="4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合同编号：</w:t>
      </w:r>
      <w:r>
        <w:rPr>
          <w:rFonts w:hint="eastAsia"/>
          <w:b/>
          <w:bCs/>
        </w:rPr>
        <w:t>JSHCZB-20230982</w:t>
      </w:r>
      <w:r>
        <w:rPr>
          <w:rFonts w:hint="eastAsia"/>
          <w:b/>
          <w:bCs/>
        </w:rPr>
        <w:t>号</w:t>
      </w:r>
      <w:r>
        <w:rPr>
          <w:rFonts w:hint="eastAsia"/>
          <w:b/>
          <w:bCs/>
        </w:rPr>
        <w:t xml:space="preserve"> </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b/>
          <w:bCs/>
          <w:sz w:val="24"/>
        </w:rPr>
      </w:pPr>
      <w:r>
        <w:rPr>
          <w:rFonts w:ascii="宋体" w:hAnsi="宋体" w:cs="宋体" w:hint="eastAsia"/>
          <w:kern w:val="0"/>
          <w:sz w:val="24"/>
        </w:rPr>
        <w:t>乙方名称：</w:t>
      </w:r>
      <w:r>
        <w:rPr>
          <w:rFonts w:ascii="宋体" w:hAnsi="宋体" w:cs="宋体" w:hint="eastAsia"/>
          <w:b/>
          <w:bCs/>
          <w:sz w:val="24"/>
        </w:rPr>
        <w:t xml:space="preserve"> </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w:t>
      </w:r>
      <w:r>
        <w:rPr>
          <w:rFonts w:ascii="宋体" w:hAnsi="宋体" w:cs="宋体" w:hint="eastAsia"/>
          <w:kern w:val="0"/>
          <w:sz w:val="24"/>
        </w:rPr>
        <w:t>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八、乙方如发现甲方工作人员有违反上述协议者，应向甲方举报（甲方举报接待部门：监督检查室；举报电话：</w:t>
      </w:r>
      <w:r>
        <w:rPr>
          <w:rFonts w:ascii="宋体" w:hAnsi="宋体" w:cs="宋体" w:hint="eastAsia"/>
          <w:kern w:val="0"/>
          <w:sz w:val="24"/>
        </w:rPr>
        <w:t>82981199</w:t>
      </w:r>
      <w:proofErr w:type="gramStart"/>
      <w:r>
        <w:rPr>
          <w:rFonts w:ascii="宋体" w:hAnsi="宋体" w:cs="宋体" w:hint="eastAsia"/>
          <w:kern w:val="0"/>
          <w:sz w:val="24"/>
        </w:rPr>
        <w:t>转监督</w:t>
      </w:r>
      <w:proofErr w:type="gramEnd"/>
      <w:r>
        <w:rPr>
          <w:rFonts w:ascii="宋体" w:hAnsi="宋体" w:cs="宋体" w:hint="eastAsia"/>
          <w:kern w:val="0"/>
          <w:sz w:val="24"/>
        </w:rPr>
        <w:t>检查室）。甲方不得找任何借口对乙方进行报复。甲方对举报属实和严格遵守廉洁协议的乙方，在同等条件下优先考虑与乙方继续合作。</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w:t>
      </w:r>
      <w:r>
        <w:rPr>
          <w:rFonts w:ascii="宋体" w:hAnsi="宋体" w:cs="宋体" w:hint="eastAsia"/>
          <w:kern w:val="0"/>
          <w:sz w:val="24"/>
        </w:rPr>
        <w:t>竞争行为的，甲方有权解除合同。</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十一、本协议一式</w:t>
      </w:r>
      <w:r>
        <w:rPr>
          <w:rFonts w:ascii="宋体" w:hAnsi="宋体" w:cs="宋体" w:hint="eastAsia"/>
          <w:kern w:val="0"/>
          <w:sz w:val="24"/>
        </w:rPr>
        <w:t>肆</w:t>
      </w:r>
      <w:r>
        <w:rPr>
          <w:rFonts w:ascii="宋体" w:hAnsi="宋体" w:cs="宋体" w:hint="eastAsia"/>
          <w:kern w:val="0"/>
          <w:sz w:val="24"/>
        </w:rPr>
        <w:t>份，甲方</w:t>
      </w:r>
      <w:r>
        <w:rPr>
          <w:rFonts w:ascii="宋体" w:hAnsi="宋体" w:cs="宋体" w:hint="eastAsia"/>
          <w:kern w:val="0"/>
          <w:sz w:val="24"/>
        </w:rPr>
        <w:t>贰</w:t>
      </w:r>
      <w:r>
        <w:rPr>
          <w:rFonts w:ascii="宋体" w:hAnsi="宋体" w:cs="宋体" w:hint="eastAsia"/>
          <w:kern w:val="0"/>
          <w:sz w:val="24"/>
        </w:rPr>
        <w:t>份、乙方贰份，从签订之日起生效。</w:t>
      </w:r>
    </w:p>
    <w:p w:rsidR="00356335" w:rsidRDefault="00356335">
      <w:pPr>
        <w:pStyle w:val="2"/>
        <w:numPr>
          <w:ilvl w:val="0"/>
          <w:numId w:val="0"/>
        </w:numPr>
        <w:ind w:leftChars="-200" w:left="-420" w:rightChars="-149" w:right="-313" w:firstLineChars="200" w:firstLine="420"/>
      </w:pPr>
    </w:p>
    <w:p w:rsidR="00356335" w:rsidRDefault="00E72039">
      <w:pPr>
        <w:adjustRightInd w:val="0"/>
        <w:snapToGrid w:val="0"/>
        <w:spacing w:line="4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w:t>
      </w:r>
      <w:r>
        <w:rPr>
          <w:rFonts w:ascii="宋体" w:hAnsi="宋体" w:cs="宋体" w:hint="eastAsia"/>
          <w:kern w:val="0"/>
          <w:sz w:val="24"/>
        </w:rPr>
        <w:t>乙方：（盖章）</w:t>
      </w:r>
    </w:p>
    <w:p w:rsidR="00356335" w:rsidRDefault="00356335">
      <w:pPr>
        <w:pStyle w:val="ab"/>
        <w:ind w:leftChars="-200" w:left="-420" w:rightChars="-149" w:right="-313" w:firstLineChars="200" w:firstLine="360"/>
      </w:pP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法定代表人：</w:t>
      </w:r>
      <w:r>
        <w:rPr>
          <w:rFonts w:ascii="宋体" w:hAnsi="宋体" w:cs="宋体" w:hint="eastAsia"/>
          <w:kern w:val="0"/>
          <w:sz w:val="24"/>
        </w:rPr>
        <w:t xml:space="preserve">                       </w:t>
      </w:r>
      <w:r>
        <w:rPr>
          <w:rFonts w:ascii="宋体" w:hAnsi="宋体" w:cs="宋体" w:hint="eastAsia"/>
          <w:kern w:val="0"/>
          <w:sz w:val="24"/>
        </w:rPr>
        <w:t>法定代表人：</w:t>
      </w: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（或授权签约人）：</w:t>
      </w:r>
      <w:r>
        <w:rPr>
          <w:rFonts w:ascii="宋体" w:hAnsi="宋体" w:cs="宋体" w:hint="eastAsia"/>
          <w:kern w:val="0"/>
          <w:sz w:val="24"/>
        </w:rPr>
        <w:t xml:space="preserve">                </w:t>
      </w:r>
      <w:r>
        <w:rPr>
          <w:rFonts w:ascii="宋体" w:hAnsi="宋体" w:cs="宋体" w:hint="eastAsia"/>
          <w:kern w:val="0"/>
          <w:sz w:val="24"/>
        </w:rPr>
        <w:t>（或授权签约人）：</w:t>
      </w:r>
    </w:p>
    <w:p w:rsidR="00356335" w:rsidRDefault="00356335">
      <w:pPr>
        <w:adjustRightInd w:val="0"/>
        <w:snapToGrid w:val="0"/>
        <w:spacing w:line="340" w:lineRule="exact"/>
        <w:ind w:leftChars="-200" w:left="-420" w:rightChars="-149" w:right="-313" w:firstLineChars="200" w:firstLine="480"/>
        <w:contextualSpacing/>
        <w:rPr>
          <w:rFonts w:ascii="宋体" w:hAnsi="宋体" w:cs="宋体"/>
          <w:kern w:val="0"/>
          <w:sz w:val="24"/>
        </w:rPr>
      </w:pPr>
    </w:p>
    <w:p w:rsidR="00356335" w:rsidRDefault="00356335">
      <w:pPr>
        <w:pStyle w:val="ab"/>
        <w:ind w:leftChars="-200" w:left="-420" w:rightChars="-149" w:right="-313" w:firstLineChars="200" w:firstLine="480"/>
        <w:rPr>
          <w:rFonts w:ascii="宋体" w:hAnsi="宋体" w:cs="宋体"/>
          <w:sz w:val="24"/>
        </w:rPr>
      </w:pPr>
    </w:p>
    <w:p w:rsidR="00356335" w:rsidRDefault="00E72039">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rPr>
        <w:t>:</w:t>
      </w:r>
      <w:r>
        <w:rPr>
          <w:rFonts w:ascii="宋体" w:hAnsi="宋体" w:cs="宋体" w:hint="eastAsia"/>
          <w:kern w:val="0"/>
          <w:sz w:val="24"/>
        </w:rPr>
        <w:t>2023</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日期：</w:t>
      </w:r>
      <w:r>
        <w:rPr>
          <w:rFonts w:ascii="宋体" w:hAnsi="宋体" w:cs="宋体" w:hint="eastAsia"/>
          <w:kern w:val="0"/>
          <w:sz w:val="24"/>
        </w:rPr>
        <w:t>2023</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356335" w:rsidRDefault="00356335">
      <w:pPr>
        <w:pStyle w:val="a9"/>
        <w:numPr>
          <w:ilvl w:val="0"/>
          <w:numId w:val="4"/>
        </w:numPr>
        <w:spacing w:line="480" w:lineRule="auto"/>
        <w:jc w:val="center"/>
        <w:rPr>
          <w:rFonts w:hAnsi="宋体"/>
          <w:sz w:val="36"/>
        </w:rPr>
        <w:sectPr w:rsidR="00356335">
          <w:headerReference w:type="default" r:id="rId13"/>
          <w:footerReference w:type="default" r:id="rId14"/>
          <w:pgSz w:w="11906" w:h="16838"/>
          <w:pgMar w:top="1440" w:right="1800" w:bottom="1440" w:left="1800" w:header="851" w:footer="992" w:gutter="0"/>
          <w:cols w:space="720"/>
          <w:docGrid w:type="lines" w:linePitch="312"/>
        </w:sectPr>
      </w:pPr>
    </w:p>
    <w:p w:rsidR="00356335" w:rsidRDefault="00E72039">
      <w:pPr>
        <w:pStyle w:val="a9"/>
        <w:numPr>
          <w:ilvl w:val="0"/>
          <w:numId w:val="4"/>
        </w:numPr>
        <w:spacing w:line="480" w:lineRule="auto"/>
        <w:jc w:val="center"/>
        <w:rPr>
          <w:rFonts w:hAnsi="宋体"/>
          <w:b/>
          <w:bCs/>
          <w:sz w:val="36"/>
        </w:rPr>
      </w:pPr>
      <w:r>
        <w:rPr>
          <w:rFonts w:hAnsi="宋体" w:hint="eastAsia"/>
          <w:b/>
          <w:bCs/>
          <w:sz w:val="36"/>
          <w:szCs w:val="36"/>
        </w:rPr>
        <w:lastRenderedPageBreak/>
        <w:t>项目需求</w:t>
      </w:r>
    </w:p>
    <w:bookmarkEnd w:id="116"/>
    <w:p w:rsidR="00356335" w:rsidRDefault="00E72039">
      <w:pPr>
        <w:spacing w:line="440" w:lineRule="exact"/>
        <w:ind w:firstLineChars="200" w:firstLine="420"/>
        <w:jc w:val="left"/>
        <w:rPr>
          <w:rFonts w:ascii="宋体" w:hAnsi="宋体" w:cs="宋体"/>
          <w:b/>
          <w:szCs w:val="21"/>
        </w:rPr>
      </w:pPr>
      <w:r>
        <w:rPr>
          <w:rFonts w:ascii="宋体" w:hAnsi="宋体" w:cs="宋体" w:hint="eastAsia"/>
          <w:szCs w:val="21"/>
        </w:rPr>
        <w:t>以下技术参数中如出现产品品牌，均仅作为投标人参与投标时产品质量或标准的参考</w:t>
      </w:r>
      <w:r>
        <w:rPr>
          <w:rFonts w:ascii="宋体" w:hAnsi="宋体" w:cs="宋体" w:hint="eastAsia"/>
          <w:szCs w:val="21"/>
        </w:rPr>
        <w:t>,</w:t>
      </w:r>
      <w:r>
        <w:rPr>
          <w:rFonts w:ascii="宋体" w:hAnsi="宋体" w:cs="宋体" w:hint="eastAsia"/>
          <w:szCs w:val="21"/>
        </w:rPr>
        <w:t>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rsidR="00356335" w:rsidRDefault="00E72039">
      <w:pPr>
        <w:adjustRightInd w:val="0"/>
        <w:spacing w:line="440" w:lineRule="exact"/>
        <w:ind w:firstLineChars="200" w:firstLine="422"/>
        <w:contextualSpacing/>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一、总则</w:t>
      </w:r>
    </w:p>
    <w:p w:rsidR="00356335" w:rsidRDefault="00E72039">
      <w:pPr>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、这份规格书只是对设备的一些原则性规定，并不是详尽的要求，</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有责任对设备设计符合技术规格书要求负责。</w:t>
      </w:r>
    </w:p>
    <w:p w:rsidR="00356335" w:rsidRDefault="00E72039">
      <w:pPr>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、整套设备及其主要部件的产地须明晰地标明在</w:t>
      </w:r>
      <w:r>
        <w:rPr>
          <w:rFonts w:asciiTheme="majorEastAsia" w:eastAsiaTheme="majorEastAsia" w:hAnsiTheme="majorEastAsia" w:cstheme="majorEastAsia" w:hint="eastAsia"/>
          <w:szCs w:val="21"/>
        </w:rPr>
        <w:t>响应</w:t>
      </w:r>
      <w:r>
        <w:rPr>
          <w:rFonts w:asciiTheme="majorEastAsia" w:eastAsiaTheme="majorEastAsia" w:hAnsiTheme="majorEastAsia" w:cstheme="majorEastAsia" w:hint="eastAsia"/>
          <w:szCs w:val="21"/>
        </w:rPr>
        <w:t>文件中，并附带相关文件。</w:t>
      </w:r>
    </w:p>
    <w:p w:rsidR="00356335" w:rsidRDefault="00E72039">
      <w:pPr>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、在</w:t>
      </w:r>
      <w:r>
        <w:rPr>
          <w:rFonts w:asciiTheme="majorEastAsia" w:eastAsiaTheme="majorEastAsia" w:hAnsiTheme="majorEastAsia" w:cstheme="majorEastAsia" w:hint="eastAsia"/>
          <w:szCs w:val="21"/>
        </w:rPr>
        <w:t>磋商</w:t>
      </w:r>
      <w:r>
        <w:rPr>
          <w:rFonts w:asciiTheme="majorEastAsia" w:eastAsiaTheme="majorEastAsia" w:hAnsiTheme="majorEastAsia" w:cstheme="majorEastAsia" w:hint="eastAsia"/>
          <w:szCs w:val="21"/>
        </w:rPr>
        <w:t>之前，</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须仔细阅读招标文件，如发现有任何疑问、冲突或技术问题，</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须向</w:t>
      </w:r>
      <w:r>
        <w:rPr>
          <w:rFonts w:asciiTheme="majorEastAsia" w:eastAsiaTheme="majorEastAsia" w:hAnsiTheme="majorEastAsia" w:cstheme="majorEastAsia" w:hint="eastAsia"/>
          <w:szCs w:val="21"/>
        </w:rPr>
        <w:t>采购</w:t>
      </w:r>
      <w:r>
        <w:rPr>
          <w:rFonts w:asciiTheme="majorEastAsia" w:eastAsiaTheme="majorEastAsia" w:hAnsiTheme="majorEastAsia" w:cstheme="majorEastAsia" w:hint="eastAsia"/>
          <w:szCs w:val="21"/>
        </w:rPr>
        <w:t>人咨询。</w:t>
      </w:r>
    </w:p>
    <w:p w:rsidR="00356335" w:rsidRDefault="00E72039">
      <w:pPr>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须对</w:t>
      </w:r>
      <w:r>
        <w:rPr>
          <w:rFonts w:asciiTheme="majorEastAsia" w:eastAsiaTheme="majorEastAsia" w:hAnsiTheme="majorEastAsia" w:cstheme="majorEastAsia" w:hint="eastAsia"/>
          <w:szCs w:val="21"/>
        </w:rPr>
        <w:t>采购</w:t>
      </w:r>
      <w:r>
        <w:rPr>
          <w:rFonts w:asciiTheme="majorEastAsia" w:eastAsiaTheme="majorEastAsia" w:hAnsiTheme="majorEastAsia" w:cstheme="majorEastAsia" w:hint="eastAsia"/>
          <w:szCs w:val="21"/>
        </w:rPr>
        <w:t>文件中的各个条款一一给予实质性答复，并提交技术偏离表。</w:t>
      </w:r>
    </w:p>
    <w:p w:rsidR="00356335" w:rsidRDefault="00E72039">
      <w:pPr>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须对</w:t>
      </w:r>
      <w:r>
        <w:rPr>
          <w:rFonts w:asciiTheme="majorEastAsia" w:eastAsiaTheme="majorEastAsia" w:hAnsiTheme="majorEastAsia" w:cstheme="majorEastAsia" w:hint="eastAsia"/>
          <w:szCs w:val="21"/>
        </w:rPr>
        <w:t>采购</w:t>
      </w:r>
      <w:r>
        <w:rPr>
          <w:rFonts w:asciiTheme="majorEastAsia" w:eastAsiaTheme="majorEastAsia" w:hAnsiTheme="majorEastAsia" w:cstheme="majorEastAsia" w:hint="eastAsia"/>
          <w:szCs w:val="21"/>
        </w:rPr>
        <w:t>文件中涉及到得知识产权负责，并保证不伤害业主的利益。在法律范围内，所有文字、商标和技术侵权造成的相关费用，业主概不负责。</w:t>
      </w:r>
    </w:p>
    <w:p w:rsidR="00356335" w:rsidRDefault="00E72039">
      <w:pPr>
        <w:adjustRightInd w:val="0"/>
        <w:spacing w:line="440" w:lineRule="exact"/>
        <w:ind w:firstLineChars="200" w:firstLine="422"/>
        <w:contextualSpacing/>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二、技术要求</w:t>
      </w:r>
    </w:p>
    <w:p w:rsidR="00356335" w:rsidRDefault="00E72039">
      <w:pPr>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所有涉及的设备和材料必须符合现行有关国家标准及规范。主要包括：电离辐射与辐射源安全基本标准</w:t>
      </w:r>
      <w:r>
        <w:rPr>
          <w:rFonts w:asciiTheme="majorEastAsia" w:eastAsiaTheme="majorEastAsia" w:hAnsiTheme="majorEastAsia" w:cstheme="majorEastAsia" w:hint="eastAsia"/>
          <w:szCs w:val="21"/>
        </w:rPr>
        <w:t>GB 18871-2002</w:t>
      </w:r>
      <w:r>
        <w:rPr>
          <w:rFonts w:asciiTheme="majorEastAsia" w:eastAsiaTheme="majorEastAsia" w:hAnsiTheme="majorEastAsia" w:cstheme="majorEastAsia" w:hint="eastAsia"/>
          <w:szCs w:val="21"/>
        </w:rPr>
        <w:t>、医用</w:t>
      </w:r>
      <w:r>
        <w:rPr>
          <w:rFonts w:asciiTheme="majorEastAsia" w:eastAsiaTheme="majorEastAsia" w:hAnsiTheme="majorEastAsia" w:cstheme="majorEastAsia" w:hint="eastAsia"/>
          <w:szCs w:val="21"/>
        </w:rPr>
        <w:t>X</w:t>
      </w:r>
      <w:r>
        <w:rPr>
          <w:rFonts w:asciiTheme="majorEastAsia" w:eastAsiaTheme="majorEastAsia" w:hAnsiTheme="majorEastAsia" w:cstheme="majorEastAsia" w:hint="eastAsia"/>
          <w:szCs w:val="21"/>
        </w:rPr>
        <w:t>射线诊断卫生防护标准</w:t>
      </w:r>
      <w:r>
        <w:rPr>
          <w:rFonts w:asciiTheme="majorEastAsia" w:eastAsiaTheme="majorEastAsia" w:hAnsiTheme="majorEastAsia" w:cstheme="majorEastAsia" w:hint="eastAsia"/>
          <w:szCs w:val="21"/>
        </w:rPr>
        <w:t xml:space="preserve">GBZ </w:t>
      </w:r>
      <w:r>
        <w:rPr>
          <w:rFonts w:asciiTheme="majorEastAsia" w:eastAsiaTheme="majorEastAsia" w:hAnsiTheme="majorEastAsia" w:cstheme="majorEastAsia" w:hint="eastAsia"/>
          <w:szCs w:val="21"/>
        </w:rPr>
        <w:t>130-2002</w:t>
      </w:r>
      <w:r>
        <w:rPr>
          <w:rFonts w:asciiTheme="majorEastAsia" w:eastAsiaTheme="majorEastAsia" w:hAnsiTheme="majorEastAsia" w:cstheme="majorEastAsia" w:hint="eastAsia"/>
          <w:szCs w:val="21"/>
        </w:rPr>
        <w:t>、医用</w:t>
      </w:r>
      <w:r>
        <w:rPr>
          <w:rFonts w:asciiTheme="majorEastAsia" w:eastAsiaTheme="majorEastAsia" w:hAnsiTheme="majorEastAsia" w:cstheme="majorEastAsia" w:hint="eastAsia"/>
          <w:szCs w:val="21"/>
        </w:rPr>
        <w:t>X</w:t>
      </w:r>
      <w:r>
        <w:rPr>
          <w:rFonts w:asciiTheme="majorEastAsia" w:eastAsiaTheme="majorEastAsia" w:hAnsiTheme="majorEastAsia" w:cstheme="majorEastAsia" w:hint="eastAsia"/>
          <w:szCs w:val="21"/>
        </w:rPr>
        <w:t>射线诊断卫生防护监测规范</w:t>
      </w:r>
      <w:r>
        <w:rPr>
          <w:rFonts w:asciiTheme="majorEastAsia" w:eastAsiaTheme="majorEastAsia" w:hAnsiTheme="majorEastAsia" w:cstheme="majorEastAsia" w:hint="eastAsia"/>
          <w:szCs w:val="21"/>
        </w:rPr>
        <w:t>GBZ 138-2002</w:t>
      </w:r>
      <w:r>
        <w:rPr>
          <w:rFonts w:asciiTheme="majorEastAsia" w:eastAsiaTheme="majorEastAsia" w:hAnsiTheme="majorEastAsia" w:cstheme="majorEastAsia" w:hint="eastAsia"/>
          <w:szCs w:val="21"/>
        </w:rPr>
        <w:t>等。</w:t>
      </w:r>
    </w:p>
    <w:p w:rsidR="00356335" w:rsidRDefault="00E72039">
      <w:pPr>
        <w:pStyle w:val="a0"/>
        <w:numPr>
          <w:ilvl w:val="0"/>
          <w:numId w:val="5"/>
        </w:numPr>
        <w:spacing w:line="44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采购清单：</w:t>
      </w:r>
    </w:p>
    <w:tbl>
      <w:tblPr>
        <w:tblStyle w:val="ae"/>
        <w:tblW w:w="10122" w:type="dxa"/>
        <w:jc w:val="center"/>
        <w:tblLook w:val="04A0"/>
      </w:tblPr>
      <w:tblGrid>
        <w:gridCol w:w="897"/>
        <w:gridCol w:w="1848"/>
        <w:gridCol w:w="3879"/>
        <w:gridCol w:w="1392"/>
        <w:gridCol w:w="900"/>
        <w:gridCol w:w="1206"/>
      </w:tblGrid>
      <w:tr w:rsidR="00356335">
        <w:trPr>
          <w:jc w:val="center"/>
        </w:trPr>
        <w:tc>
          <w:tcPr>
            <w:tcW w:w="897" w:type="dxa"/>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序号</w:t>
            </w:r>
          </w:p>
        </w:tc>
        <w:tc>
          <w:tcPr>
            <w:tcW w:w="1848" w:type="dxa"/>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名称</w:t>
            </w:r>
          </w:p>
        </w:tc>
        <w:tc>
          <w:tcPr>
            <w:tcW w:w="3879" w:type="dxa"/>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规格及标准、要求</w:t>
            </w:r>
          </w:p>
        </w:tc>
        <w:tc>
          <w:tcPr>
            <w:tcW w:w="1392" w:type="dxa"/>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防护要求</w:t>
            </w:r>
          </w:p>
        </w:tc>
        <w:tc>
          <w:tcPr>
            <w:tcW w:w="900" w:type="dxa"/>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单位</w:t>
            </w:r>
          </w:p>
        </w:tc>
        <w:tc>
          <w:tcPr>
            <w:tcW w:w="1206" w:type="dxa"/>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数量面积</w:t>
            </w:r>
          </w:p>
        </w:tc>
      </w:tr>
      <w:tr w:rsidR="00356335">
        <w:trPr>
          <w:jc w:val="center"/>
        </w:trPr>
        <w:tc>
          <w:tcPr>
            <w:tcW w:w="897" w:type="dxa"/>
          </w:tcPr>
          <w:p w:rsidR="00356335" w:rsidRDefault="00E72039">
            <w:pPr>
              <w:pStyle w:val="a0"/>
              <w:spacing w:line="440" w:lineRule="exact"/>
              <w:jc w:val="center"/>
              <w:rPr>
                <w:rFonts w:asciiTheme="majorEastAsia" w:eastAsiaTheme="majorEastAsia" w:hAnsiTheme="majorEastAsia" w:cstheme="majorEastAsia"/>
                <w:sz w:val="21"/>
                <w:szCs w:val="21"/>
              </w:rPr>
            </w:pPr>
            <w:proofErr w:type="gramStart"/>
            <w:r>
              <w:rPr>
                <w:rFonts w:asciiTheme="majorEastAsia" w:eastAsiaTheme="majorEastAsia" w:hAnsiTheme="majorEastAsia" w:cstheme="majorEastAsia" w:hint="eastAsia"/>
                <w:sz w:val="21"/>
                <w:szCs w:val="21"/>
              </w:rPr>
              <w:t>一</w:t>
            </w:r>
            <w:proofErr w:type="gramEnd"/>
          </w:p>
        </w:tc>
        <w:tc>
          <w:tcPr>
            <w:tcW w:w="9225" w:type="dxa"/>
            <w:gridSpan w:val="5"/>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ECT</w:t>
            </w:r>
            <w:r>
              <w:rPr>
                <w:rFonts w:asciiTheme="majorEastAsia" w:eastAsiaTheme="majorEastAsia" w:hAnsiTheme="majorEastAsia" w:cstheme="majorEastAsia" w:hint="eastAsia"/>
                <w:sz w:val="21"/>
                <w:szCs w:val="21"/>
              </w:rPr>
              <w:t>机房：</w:t>
            </w:r>
            <w:r>
              <w:rPr>
                <w:rFonts w:asciiTheme="majorEastAsia" w:eastAsiaTheme="majorEastAsia" w:hAnsiTheme="majorEastAsia" w:cstheme="majorEastAsia" w:hint="eastAsia"/>
                <w:sz w:val="21"/>
                <w:szCs w:val="21"/>
              </w:rPr>
              <w:t>7100*6150*3500</w:t>
            </w:r>
            <w:r>
              <w:rPr>
                <w:rFonts w:asciiTheme="majorEastAsia" w:eastAsiaTheme="majorEastAsia" w:hAnsiTheme="majorEastAsia" w:cstheme="majorEastAsia" w:hint="eastAsia"/>
                <w:sz w:val="21"/>
                <w:szCs w:val="21"/>
              </w:rPr>
              <w:t>（净尺寸）</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墙面铅板</w:t>
            </w:r>
          </w:p>
        </w:tc>
        <w:tc>
          <w:tcPr>
            <w:tcW w:w="387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lang/>
              </w:rPr>
            </w:pPr>
            <w:r>
              <w:rPr>
                <w:rFonts w:asciiTheme="majorEastAsia" w:eastAsiaTheme="majorEastAsia" w:hAnsiTheme="majorEastAsia" w:cstheme="majorEastAsia" w:hint="eastAsia"/>
                <w:sz w:val="21"/>
                <w:szCs w:val="21"/>
                <w:lang/>
              </w:rPr>
              <w:t>6</w:t>
            </w:r>
            <w:r>
              <w:rPr>
                <w:rFonts w:asciiTheme="majorEastAsia" w:eastAsiaTheme="majorEastAsia" w:hAnsiTheme="majorEastAsia" w:cstheme="majorEastAsia" w:hint="eastAsia"/>
                <w:sz w:val="21"/>
                <w:szCs w:val="21"/>
                <w:lang/>
              </w:rPr>
              <w:t xml:space="preserve">0*40 </w:t>
            </w:r>
            <w:r>
              <w:rPr>
                <w:rFonts w:asciiTheme="majorEastAsia" w:eastAsiaTheme="majorEastAsia" w:hAnsiTheme="majorEastAsia" w:cstheme="majorEastAsia" w:hint="eastAsia"/>
                <w:sz w:val="21"/>
                <w:szCs w:val="21"/>
                <w:lang/>
              </w:rPr>
              <w:t>钢龙骨（</w:t>
            </w:r>
            <w:proofErr w:type="gramStart"/>
            <w:r>
              <w:rPr>
                <w:rFonts w:asciiTheme="majorEastAsia" w:eastAsiaTheme="majorEastAsia" w:hAnsiTheme="majorEastAsia" w:cstheme="majorEastAsia" w:hint="eastAsia"/>
                <w:sz w:val="21"/>
                <w:szCs w:val="21"/>
                <w:lang/>
              </w:rPr>
              <w:t>含吊筋</w:t>
            </w:r>
            <w:proofErr w:type="gramEnd"/>
            <w:r>
              <w:rPr>
                <w:rFonts w:asciiTheme="majorEastAsia" w:eastAsiaTheme="majorEastAsia" w:hAnsiTheme="majorEastAsia" w:cstheme="majorEastAsia" w:hint="eastAsia"/>
                <w:sz w:val="21"/>
                <w:szCs w:val="21"/>
                <w:lang/>
              </w:rPr>
              <w:t>、辅材等），</w:t>
            </w:r>
            <w:r w:rsidR="00455631" w:rsidRPr="00455631">
              <w:rPr>
                <w:rFonts w:asciiTheme="majorEastAsia" w:eastAsiaTheme="majorEastAsia" w:hAnsiTheme="majorEastAsia" w:cstheme="majorEastAsia" w:hint="eastAsia"/>
                <w:color w:val="FF0000"/>
                <w:sz w:val="21"/>
                <w:szCs w:val="21"/>
                <w:lang/>
              </w:rPr>
              <w:t>硅酸钙板</w:t>
            </w:r>
            <w:r>
              <w:rPr>
                <w:rFonts w:asciiTheme="majorEastAsia" w:eastAsiaTheme="majorEastAsia" w:hAnsiTheme="majorEastAsia" w:cstheme="majorEastAsia" w:hint="eastAsia"/>
                <w:sz w:val="21"/>
                <w:szCs w:val="21"/>
                <w:lang/>
              </w:rPr>
              <w:t>打底，含防护重叠部分面积</w:t>
            </w:r>
            <w:r>
              <w:rPr>
                <w:rFonts w:asciiTheme="majorEastAsia" w:eastAsiaTheme="majorEastAsia" w:hAnsiTheme="majorEastAsia" w:cstheme="majorEastAsia" w:hint="eastAsia"/>
                <w:sz w:val="21"/>
                <w:szCs w:val="21"/>
                <w:lang/>
              </w:rPr>
              <w:t>。</w:t>
            </w:r>
          </w:p>
          <w:p w:rsidR="00356335" w:rsidRDefault="00E72039">
            <w:pPr>
              <w:pStyle w:val="a0"/>
              <w:spacing w:line="440" w:lineRule="exact"/>
              <w:jc w:val="left"/>
              <w:rPr>
                <w:rFonts w:asciiTheme="majorEastAsia" w:eastAsiaTheme="majorEastAsia" w:hAnsiTheme="majorEastAsia" w:cstheme="majorEastAsia"/>
                <w:sz w:val="21"/>
                <w:szCs w:val="21"/>
                <w:lang/>
              </w:rPr>
            </w:pPr>
            <w:r>
              <w:rPr>
                <w:rFonts w:asciiTheme="majorEastAsia" w:eastAsiaTheme="majorEastAsia" w:hAnsiTheme="majorEastAsia" w:cstheme="majorEastAsia" w:hint="eastAsia"/>
                <w:sz w:val="21"/>
                <w:szCs w:val="21"/>
                <w:lang/>
              </w:rPr>
              <w:t>铅板应由</w:t>
            </w:r>
            <w:r>
              <w:rPr>
                <w:rFonts w:asciiTheme="majorEastAsia" w:eastAsiaTheme="majorEastAsia" w:hAnsiTheme="majorEastAsia" w:cstheme="majorEastAsia" w:hint="eastAsia"/>
                <w:sz w:val="21"/>
                <w:szCs w:val="21"/>
                <w:lang/>
              </w:rPr>
              <w:t>1#</w:t>
            </w:r>
            <w:r>
              <w:rPr>
                <w:rFonts w:asciiTheme="majorEastAsia" w:eastAsiaTheme="majorEastAsia" w:hAnsiTheme="majorEastAsia" w:cstheme="majorEastAsia" w:hint="eastAsia"/>
                <w:sz w:val="21"/>
                <w:szCs w:val="21"/>
                <w:lang/>
              </w:rPr>
              <w:t>电解铅锭铸成，密度为</w:t>
            </w:r>
            <w:r>
              <w:rPr>
                <w:rFonts w:asciiTheme="majorEastAsia" w:eastAsiaTheme="majorEastAsia" w:hAnsiTheme="majorEastAsia" w:cstheme="majorEastAsia" w:hint="eastAsia"/>
                <w:sz w:val="21"/>
                <w:szCs w:val="21"/>
                <w:lang/>
              </w:rPr>
              <w:t>11.37g/cm3</w:t>
            </w:r>
            <w:r>
              <w:rPr>
                <w:rFonts w:asciiTheme="majorEastAsia" w:eastAsiaTheme="majorEastAsia" w:hAnsiTheme="majorEastAsia" w:cstheme="majorEastAsia" w:hint="eastAsia"/>
                <w:sz w:val="21"/>
                <w:szCs w:val="21"/>
                <w:lang/>
              </w:rPr>
              <w:t>以上，铅纯度必须达到</w:t>
            </w:r>
            <w:r>
              <w:rPr>
                <w:rFonts w:asciiTheme="majorEastAsia" w:eastAsiaTheme="majorEastAsia" w:hAnsiTheme="majorEastAsia" w:cstheme="majorEastAsia" w:hint="eastAsia"/>
                <w:sz w:val="21"/>
                <w:szCs w:val="21"/>
                <w:lang/>
              </w:rPr>
              <w:t>99.994%,</w:t>
            </w:r>
            <w:r>
              <w:rPr>
                <w:rFonts w:asciiTheme="majorEastAsia" w:eastAsiaTheme="majorEastAsia" w:hAnsiTheme="majorEastAsia" w:cstheme="majorEastAsia" w:hint="eastAsia"/>
                <w:sz w:val="21"/>
                <w:szCs w:val="21"/>
                <w:lang/>
              </w:rPr>
              <w:t>要求平整度高，厚薄均匀。</w:t>
            </w:r>
          </w:p>
        </w:tc>
        <w:tc>
          <w:tcPr>
            <w:tcW w:w="1392"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3mmPb</w:t>
            </w:r>
          </w:p>
        </w:tc>
        <w:tc>
          <w:tcPr>
            <w:tcW w:w="900"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92.75</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顶面铅板</w:t>
            </w:r>
          </w:p>
        </w:tc>
        <w:tc>
          <w:tcPr>
            <w:tcW w:w="387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lang/>
              </w:rPr>
            </w:pPr>
            <w:r>
              <w:rPr>
                <w:rFonts w:asciiTheme="majorEastAsia" w:eastAsiaTheme="majorEastAsia" w:hAnsiTheme="majorEastAsia" w:cstheme="majorEastAsia" w:hint="eastAsia"/>
                <w:sz w:val="21"/>
                <w:szCs w:val="21"/>
              </w:rPr>
              <w:t>含吊顶钢架，</w:t>
            </w:r>
            <w:r w:rsidR="00455631" w:rsidRPr="00455631">
              <w:rPr>
                <w:rFonts w:asciiTheme="majorEastAsia" w:eastAsiaTheme="majorEastAsia" w:hAnsiTheme="majorEastAsia" w:cstheme="majorEastAsia" w:hint="eastAsia"/>
                <w:color w:val="FF0000"/>
                <w:sz w:val="21"/>
                <w:szCs w:val="21"/>
                <w:lang/>
              </w:rPr>
              <w:t>主龙骨18#槽钢间距不小于1200mm</w:t>
            </w:r>
            <w:r w:rsidRPr="00455631">
              <w:rPr>
                <w:rFonts w:asciiTheme="majorEastAsia" w:eastAsiaTheme="majorEastAsia" w:hAnsiTheme="majorEastAsia" w:cstheme="majorEastAsia" w:hint="eastAsia"/>
                <w:color w:val="FF0000"/>
                <w:sz w:val="21"/>
                <w:szCs w:val="21"/>
                <w:lang/>
              </w:rPr>
              <w:t>，</w:t>
            </w:r>
            <w:r w:rsidR="00455631" w:rsidRPr="00455631">
              <w:rPr>
                <w:rFonts w:asciiTheme="majorEastAsia" w:eastAsiaTheme="majorEastAsia" w:hAnsiTheme="majorEastAsia" w:cstheme="majorEastAsia" w:hint="eastAsia"/>
                <w:color w:val="FF0000"/>
                <w:sz w:val="21"/>
                <w:szCs w:val="21"/>
                <w:lang/>
              </w:rPr>
              <w:t>配5#镀锌角钢间距600mm，硅酸钙板</w:t>
            </w:r>
            <w:r>
              <w:rPr>
                <w:rFonts w:asciiTheme="majorEastAsia" w:eastAsiaTheme="majorEastAsia" w:hAnsiTheme="majorEastAsia" w:cstheme="majorEastAsia" w:hint="eastAsia"/>
                <w:sz w:val="21"/>
                <w:szCs w:val="21"/>
                <w:lang/>
              </w:rPr>
              <w:t>打底，含防护重叠部分面积</w:t>
            </w:r>
            <w:r>
              <w:rPr>
                <w:rFonts w:asciiTheme="majorEastAsia" w:eastAsiaTheme="majorEastAsia" w:hAnsiTheme="majorEastAsia" w:cstheme="majorEastAsia" w:hint="eastAsia"/>
                <w:sz w:val="21"/>
                <w:szCs w:val="21"/>
                <w:lang/>
              </w:rPr>
              <w:t>。</w:t>
            </w:r>
          </w:p>
          <w:p w:rsidR="00356335" w:rsidRDefault="00E72039">
            <w:pPr>
              <w:pStyle w:val="a0"/>
              <w:spacing w:line="440" w:lineRule="exact"/>
              <w:jc w:val="left"/>
              <w:rPr>
                <w:rFonts w:asciiTheme="majorEastAsia" w:eastAsiaTheme="majorEastAsia" w:hAnsiTheme="majorEastAsia" w:cstheme="majorEastAsia"/>
                <w:sz w:val="21"/>
                <w:szCs w:val="21"/>
                <w:lang/>
              </w:rPr>
            </w:pPr>
            <w:r>
              <w:rPr>
                <w:rFonts w:asciiTheme="majorEastAsia" w:eastAsiaTheme="majorEastAsia" w:hAnsiTheme="majorEastAsia" w:cstheme="majorEastAsia" w:hint="eastAsia"/>
                <w:sz w:val="21"/>
                <w:szCs w:val="21"/>
              </w:rPr>
              <w:t>铅板应由</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电解铅锭铸成，密度为</w:t>
            </w:r>
            <w:r>
              <w:rPr>
                <w:rFonts w:asciiTheme="majorEastAsia" w:eastAsiaTheme="majorEastAsia" w:hAnsiTheme="majorEastAsia" w:cstheme="majorEastAsia" w:hint="eastAsia"/>
                <w:sz w:val="21"/>
                <w:szCs w:val="21"/>
              </w:rPr>
              <w:t>11.37g/cm3</w:t>
            </w:r>
            <w:r>
              <w:rPr>
                <w:rFonts w:asciiTheme="majorEastAsia" w:eastAsiaTheme="majorEastAsia" w:hAnsiTheme="majorEastAsia" w:cstheme="majorEastAsia" w:hint="eastAsia"/>
                <w:sz w:val="21"/>
                <w:szCs w:val="21"/>
              </w:rPr>
              <w:t>以上，铅纯度必须达到</w:t>
            </w:r>
            <w:r>
              <w:rPr>
                <w:rFonts w:asciiTheme="majorEastAsia" w:eastAsiaTheme="majorEastAsia" w:hAnsiTheme="majorEastAsia" w:cstheme="majorEastAsia" w:hint="eastAsia"/>
                <w:sz w:val="21"/>
                <w:szCs w:val="21"/>
              </w:rPr>
              <w:lastRenderedPageBreak/>
              <w:t>99.994%,</w:t>
            </w:r>
            <w:r>
              <w:rPr>
                <w:rFonts w:asciiTheme="majorEastAsia" w:eastAsiaTheme="majorEastAsia" w:hAnsiTheme="majorEastAsia" w:cstheme="majorEastAsia" w:hint="eastAsia"/>
                <w:sz w:val="21"/>
                <w:szCs w:val="21"/>
              </w:rPr>
              <w:t>要求平整度高，厚薄均匀。</w:t>
            </w:r>
          </w:p>
        </w:tc>
        <w:tc>
          <w:tcPr>
            <w:tcW w:w="13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4mmPb</w:t>
            </w:r>
          </w:p>
        </w:tc>
        <w:tc>
          <w:tcPr>
            <w:tcW w:w="900"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43.66</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3</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防护开启门</w:t>
            </w:r>
          </w:p>
        </w:tc>
        <w:tc>
          <w:tcPr>
            <w:tcW w:w="387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900*2100</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、门框、门扇表面平整光滑，无明显凹凸、擦痕等缺陷，无色差。</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、产品表面应清洁、光滑、平整，涂膜不得有漏涂或穿透涂膜厚度的损伤。产品的涂装面不得有波纹、鼓泡、疵点、流挂等现象。</w:t>
            </w:r>
          </w:p>
          <w:p w:rsidR="00356335" w:rsidRPr="00455631" w:rsidRDefault="00E72039">
            <w:pPr>
              <w:pStyle w:val="a0"/>
              <w:spacing w:line="440" w:lineRule="exact"/>
              <w:jc w:val="left"/>
              <w:rPr>
                <w:rFonts w:asciiTheme="majorEastAsia" w:eastAsiaTheme="majorEastAsia" w:hAnsiTheme="majorEastAsia" w:cstheme="majorEastAsia"/>
                <w:color w:val="FF0000"/>
                <w:sz w:val="21"/>
                <w:szCs w:val="21"/>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、门框、门扇、</w:t>
            </w:r>
            <w:proofErr w:type="gramStart"/>
            <w:r>
              <w:rPr>
                <w:rFonts w:asciiTheme="majorEastAsia" w:eastAsiaTheme="majorEastAsia" w:hAnsiTheme="majorEastAsia" w:cstheme="majorEastAsia" w:hint="eastAsia"/>
                <w:sz w:val="21"/>
                <w:szCs w:val="21"/>
              </w:rPr>
              <w:t>门套材料</w:t>
            </w:r>
            <w:proofErr w:type="gramEnd"/>
            <w:r>
              <w:rPr>
                <w:rFonts w:asciiTheme="majorEastAsia" w:eastAsiaTheme="majorEastAsia" w:hAnsiTheme="majorEastAsia" w:cstheme="majorEastAsia" w:hint="eastAsia"/>
                <w:sz w:val="21"/>
                <w:szCs w:val="21"/>
              </w:rPr>
              <w:t>选用上海宝钢或鞍钢优质热熔镀锌钢板（</w:t>
            </w:r>
            <w:r>
              <w:rPr>
                <w:rFonts w:asciiTheme="majorEastAsia" w:eastAsiaTheme="majorEastAsia" w:hAnsiTheme="majorEastAsia" w:cstheme="majorEastAsia" w:hint="eastAsia"/>
                <w:sz w:val="21"/>
                <w:szCs w:val="21"/>
              </w:rPr>
              <w:t>SGCC</w:t>
            </w:r>
            <w:r>
              <w:rPr>
                <w:rFonts w:asciiTheme="majorEastAsia" w:eastAsiaTheme="majorEastAsia" w:hAnsiTheme="majorEastAsia" w:cstheme="majorEastAsia" w:hint="eastAsia"/>
                <w:sz w:val="21"/>
                <w:szCs w:val="21"/>
              </w:rPr>
              <w:t>）</w:t>
            </w:r>
            <w:r w:rsidR="00455631">
              <w:rPr>
                <w:rFonts w:asciiTheme="majorEastAsia" w:eastAsiaTheme="majorEastAsia" w:hAnsiTheme="majorEastAsia" w:cstheme="majorEastAsia" w:hint="eastAsia"/>
                <w:sz w:val="21"/>
                <w:szCs w:val="21"/>
              </w:rPr>
              <w:t>，</w:t>
            </w:r>
            <w:r w:rsidR="00455631" w:rsidRPr="00455631">
              <w:rPr>
                <w:rFonts w:asciiTheme="majorEastAsia" w:eastAsiaTheme="majorEastAsia" w:hAnsiTheme="majorEastAsia" w:cstheme="majorEastAsia" w:hint="eastAsia"/>
                <w:color w:val="FF0000"/>
                <w:sz w:val="21"/>
                <w:szCs w:val="21"/>
              </w:rPr>
              <w:t>表面粉末喷涂</w:t>
            </w:r>
            <w:r w:rsidR="00455631">
              <w:rPr>
                <w:rFonts w:asciiTheme="majorEastAsia" w:eastAsiaTheme="majorEastAsia" w:hAnsiTheme="majorEastAsia" w:cstheme="majorEastAsia" w:hint="eastAsia"/>
                <w:color w:val="FF0000"/>
                <w:sz w:val="21"/>
                <w:szCs w:val="21"/>
              </w:rPr>
              <w:t>，颜色同现场颜色。</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、由于防护门比较重，所以防护门骨架选用</w:t>
            </w:r>
            <w:r>
              <w:rPr>
                <w:rFonts w:asciiTheme="majorEastAsia" w:eastAsiaTheme="majorEastAsia" w:hAnsiTheme="majorEastAsia" w:cstheme="majorEastAsia" w:hint="eastAsia"/>
                <w:sz w:val="21"/>
                <w:szCs w:val="21"/>
              </w:rPr>
              <w:t>60*40*25</w:t>
            </w:r>
            <w:r>
              <w:rPr>
                <w:rFonts w:asciiTheme="majorEastAsia" w:eastAsiaTheme="majorEastAsia" w:hAnsiTheme="majorEastAsia" w:cstheme="majorEastAsia" w:hint="eastAsia"/>
                <w:sz w:val="21"/>
                <w:szCs w:val="21"/>
              </w:rPr>
              <w:t>镀锌方管制作，门扇选用</w:t>
            </w:r>
            <w:r>
              <w:rPr>
                <w:rFonts w:asciiTheme="majorEastAsia" w:eastAsiaTheme="majorEastAsia" w:hAnsiTheme="majorEastAsia" w:cstheme="majorEastAsia" w:hint="eastAsia"/>
                <w:sz w:val="21"/>
                <w:szCs w:val="21"/>
              </w:rPr>
              <w:t>40*25</w:t>
            </w:r>
            <w:r>
              <w:rPr>
                <w:rFonts w:asciiTheme="majorEastAsia" w:eastAsiaTheme="majorEastAsia" w:hAnsiTheme="majorEastAsia" w:cstheme="majorEastAsia" w:hint="eastAsia"/>
                <w:sz w:val="21"/>
                <w:szCs w:val="21"/>
              </w:rPr>
              <w:t>的镀锌方管制作，面板选用</w:t>
            </w:r>
            <w:r>
              <w:rPr>
                <w:rFonts w:asciiTheme="majorEastAsia" w:eastAsiaTheme="majorEastAsia" w:hAnsiTheme="majorEastAsia" w:cstheme="majorEastAsia" w:hint="eastAsia"/>
                <w:sz w:val="21"/>
                <w:szCs w:val="21"/>
              </w:rPr>
              <w:t>1mm</w:t>
            </w:r>
            <w:r>
              <w:rPr>
                <w:rFonts w:asciiTheme="majorEastAsia" w:eastAsiaTheme="majorEastAsia" w:hAnsiTheme="majorEastAsia" w:cstheme="majorEastAsia" w:hint="eastAsia"/>
                <w:sz w:val="21"/>
                <w:szCs w:val="21"/>
              </w:rPr>
              <w:t>厚镀锌钢板，内衬铅板（根据不同的防护要求），该门扇、铅板、面板采用一次性压模聚合发泡成型工艺，不用衬钉，确保防护质量，其平整度在±</w:t>
            </w:r>
            <w:r>
              <w:rPr>
                <w:rFonts w:asciiTheme="majorEastAsia" w:eastAsiaTheme="majorEastAsia" w:hAnsiTheme="majorEastAsia" w:cstheme="majorEastAsia" w:hint="eastAsia"/>
                <w:sz w:val="21"/>
                <w:szCs w:val="21"/>
              </w:rPr>
              <w:t>1mm</w:t>
            </w:r>
            <w:r>
              <w:rPr>
                <w:rFonts w:asciiTheme="majorEastAsia" w:eastAsiaTheme="majorEastAsia" w:hAnsiTheme="majorEastAsia" w:cstheme="majorEastAsia" w:hint="eastAsia"/>
                <w:sz w:val="21"/>
                <w:szCs w:val="21"/>
              </w:rPr>
              <w:t>，防护门表面采用高温静电粉末喷涂工艺，涂料品牌选用立</w:t>
            </w:r>
            <w:proofErr w:type="gramStart"/>
            <w:r>
              <w:rPr>
                <w:rFonts w:asciiTheme="majorEastAsia" w:eastAsiaTheme="majorEastAsia" w:hAnsiTheme="majorEastAsia" w:cstheme="majorEastAsia" w:hint="eastAsia"/>
                <w:sz w:val="21"/>
                <w:szCs w:val="21"/>
              </w:rPr>
              <w:t>邦</w:t>
            </w:r>
            <w:proofErr w:type="gramEnd"/>
            <w:r>
              <w:rPr>
                <w:rFonts w:asciiTheme="majorEastAsia" w:eastAsiaTheme="majorEastAsia" w:hAnsiTheme="majorEastAsia" w:cstheme="majorEastAsia" w:hint="eastAsia"/>
                <w:sz w:val="21"/>
                <w:szCs w:val="21"/>
              </w:rPr>
              <w:t>，阿克苏、老虎等同等档次产品，涂层均匀、无气泡、附着力强。（颜色根据院方要求）</w:t>
            </w:r>
          </w:p>
        </w:tc>
        <w:tc>
          <w:tcPr>
            <w:tcW w:w="13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6mmPb</w:t>
            </w:r>
          </w:p>
        </w:tc>
        <w:tc>
          <w:tcPr>
            <w:tcW w:w="900"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1.68</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电动防护移门</w:t>
            </w:r>
          </w:p>
        </w:tc>
        <w:tc>
          <w:tcPr>
            <w:tcW w:w="387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洞口</w:t>
            </w:r>
            <w:r>
              <w:rPr>
                <w:rFonts w:asciiTheme="majorEastAsia" w:eastAsiaTheme="majorEastAsia" w:hAnsiTheme="majorEastAsia" w:cstheme="majorEastAsia" w:hint="eastAsia"/>
                <w:sz w:val="21"/>
                <w:szCs w:val="21"/>
              </w:rPr>
              <w:t>1500*2100</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门体</w:t>
            </w:r>
            <w:r>
              <w:rPr>
                <w:rFonts w:asciiTheme="majorEastAsia" w:eastAsiaTheme="majorEastAsia" w:hAnsiTheme="majorEastAsia" w:cstheme="majorEastAsia" w:hint="eastAsia"/>
                <w:sz w:val="21"/>
                <w:szCs w:val="21"/>
              </w:rPr>
              <w:t>1700*2200</w:t>
            </w:r>
          </w:p>
          <w:p w:rsidR="00356335" w:rsidRDefault="00E72039">
            <w:pPr>
              <w:spacing w:line="440" w:lineRule="exact"/>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电动防护移门专业定制不锈钢启停开关，美观实用。</w:t>
            </w:r>
          </w:p>
          <w:p w:rsidR="00455631" w:rsidRPr="00455631" w:rsidRDefault="00455631" w:rsidP="00455631">
            <w:pPr>
              <w:spacing w:line="440" w:lineRule="exact"/>
              <w:ind w:firstLineChars="150" w:firstLine="315"/>
              <w:rPr>
                <w:rFonts w:asciiTheme="majorEastAsia" w:eastAsiaTheme="majorEastAsia" w:hAnsiTheme="majorEastAsia" w:cstheme="majorEastAsia"/>
                <w:color w:val="FF0000"/>
                <w:szCs w:val="21"/>
              </w:rPr>
            </w:pPr>
            <w:r w:rsidRPr="00455631">
              <w:rPr>
                <w:rFonts w:asciiTheme="majorEastAsia" w:eastAsiaTheme="majorEastAsia" w:hAnsiTheme="majorEastAsia" w:cstheme="majorEastAsia" w:hint="eastAsia"/>
                <w:color w:val="FF0000"/>
                <w:szCs w:val="21"/>
              </w:rPr>
              <w:t>门框、门扇、</w:t>
            </w:r>
            <w:proofErr w:type="gramStart"/>
            <w:r w:rsidRPr="00455631">
              <w:rPr>
                <w:rFonts w:asciiTheme="majorEastAsia" w:eastAsiaTheme="majorEastAsia" w:hAnsiTheme="majorEastAsia" w:cstheme="majorEastAsia" w:hint="eastAsia"/>
                <w:color w:val="FF0000"/>
                <w:szCs w:val="21"/>
              </w:rPr>
              <w:t>门套材料</w:t>
            </w:r>
            <w:proofErr w:type="gramEnd"/>
            <w:r w:rsidRPr="00455631">
              <w:rPr>
                <w:rFonts w:asciiTheme="majorEastAsia" w:eastAsiaTheme="majorEastAsia" w:hAnsiTheme="majorEastAsia" w:cstheme="majorEastAsia" w:hint="eastAsia"/>
                <w:color w:val="FF0000"/>
                <w:szCs w:val="21"/>
              </w:rPr>
              <w:t>选用上海宝钢或鞍钢优质热熔镀锌钢板（SGCC），表面粉末喷涂</w:t>
            </w:r>
            <w:r>
              <w:rPr>
                <w:rFonts w:asciiTheme="majorEastAsia" w:eastAsiaTheme="majorEastAsia" w:hAnsiTheme="majorEastAsia" w:cstheme="majorEastAsia" w:hint="eastAsia"/>
                <w:color w:val="FF0000"/>
                <w:szCs w:val="21"/>
              </w:rPr>
              <w:t>，颜色同现场颜色</w:t>
            </w:r>
          </w:p>
        </w:tc>
        <w:tc>
          <w:tcPr>
            <w:tcW w:w="13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6mmPb</w:t>
            </w:r>
          </w:p>
        </w:tc>
        <w:tc>
          <w:tcPr>
            <w:tcW w:w="900"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3.74</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电动装置</w:t>
            </w:r>
          </w:p>
        </w:tc>
        <w:tc>
          <w:tcPr>
            <w:tcW w:w="387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电机采用无刷直流电机</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重型电机品牌：</w:t>
            </w:r>
            <w:r>
              <w:rPr>
                <w:rFonts w:asciiTheme="majorEastAsia" w:eastAsiaTheme="majorEastAsia" w:hAnsiTheme="majorEastAsia" w:cstheme="majorEastAsia" w:hint="eastAsia"/>
                <w:sz w:val="21"/>
                <w:szCs w:val="21"/>
              </w:rPr>
              <w:t>OWNIC</w:t>
            </w:r>
            <w:r>
              <w:rPr>
                <w:rFonts w:asciiTheme="majorEastAsia" w:eastAsiaTheme="majorEastAsia" w:hAnsiTheme="majorEastAsia" w:cstheme="majorEastAsia" w:hint="eastAsia"/>
                <w:sz w:val="21"/>
                <w:szCs w:val="21"/>
              </w:rPr>
              <w:t>、日本松下、欧美特，控制采用内</w:t>
            </w:r>
            <w:r>
              <w:rPr>
                <w:rFonts w:asciiTheme="majorEastAsia" w:eastAsiaTheme="majorEastAsia" w:hAnsiTheme="majorEastAsia" w:cstheme="majorEastAsia" w:hint="eastAsia"/>
                <w:sz w:val="21"/>
                <w:szCs w:val="21"/>
              </w:rPr>
              <w:lastRenderedPageBreak/>
              <w:t>置微型计算机芯片，接收传感器检测信号控制，并具有红外线防挤压安全装置，停电、故障时可手动开启及关闭，采用继电器输出闭合信号作为门机连锁、开关与射线装置同步</w:t>
            </w:r>
            <w:proofErr w:type="gramStart"/>
            <w:r>
              <w:rPr>
                <w:rFonts w:asciiTheme="majorEastAsia" w:eastAsiaTheme="majorEastAsia" w:hAnsiTheme="majorEastAsia" w:cstheme="majorEastAsia" w:hint="eastAsia"/>
                <w:sz w:val="21"/>
                <w:szCs w:val="21"/>
              </w:rPr>
              <w:t>联锁</w:t>
            </w:r>
            <w:proofErr w:type="gramEnd"/>
            <w:r>
              <w:rPr>
                <w:rFonts w:asciiTheme="majorEastAsia" w:eastAsiaTheme="majorEastAsia" w:hAnsiTheme="majorEastAsia" w:cstheme="majorEastAsia" w:hint="eastAsia"/>
                <w:sz w:val="21"/>
                <w:szCs w:val="21"/>
              </w:rPr>
              <w:t>保护，远程控制门的开、关、停的功能，质量稳定。</w:t>
            </w:r>
          </w:p>
        </w:tc>
        <w:tc>
          <w:tcPr>
            <w:tcW w:w="1392" w:type="dxa"/>
            <w:vAlign w:val="center"/>
          </w:tcPr>
          <w:p w:rsidR="00356335" w:rsidRDefault="00356335">
            <w:pPr>
              <w:spacing w:line="440" w:lineRule="exact"/>
              <w:jc w:val="center"/>
              <w:rPr>
                <w:rFonts w:asciiTheme="majorEastAsia" w:eastAsiaTheme="majorEastAsia" w:hAnsiTheme="majorEastAsia" w:cstheme="majorEastAsia"/>
                <w:szCs w:val="21"/>
              </w:rPr>
            </w:pPr>
          </w:p>
        </w:tc>
        <w:tc>
          <w:tcPr>
            <w:tcW w:w="900"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套</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6</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铅玻璃</w:t>
            </w:r>
          </w:p>
        </w:tc>
        <w:tc>
          <w:tcPr>
            <w:tcW w:w="387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1200*800</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铅玻璃应满足所需铅当量防护要求，具体要求如下：</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、提供的铅玻璃应平整，其平整度应达到±</w:t>
            </w:r>
            <w:r>
              <w:rPr>
                <w:rFonts w:asciiTheme="majorEastAsia" w:eastAsiaTheme="majorEastAsia" w:hAnsiTheme="majorEastAsia" w:cstheme="majorEastAsia" w:hint="eastAsia"/>
                <w:sz w:val="21"/>
                <w:szCs w:val="21"/>
              </w:rPr>
              <w:t>1.5mm</w:t>
            </w:r>
            <w:r>
              <w:rPr>
                <w:rFonts w:asciiTheme="majorEastAsia" w:eastAsiaTheme="majorEastAsia" w:hAnsiTheme="majorEastAsia" w:cstheme="majorEastAsia" w:hint="eastAsia"/>
                <w:sz w:val="21"/>
                <w:szCs w:val="21"/>
              </w:rPr>
              <w:t>之内。</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、提供的铅玻璃应无不符合的气孔，白光透光率达</w:t>
            </w:r>
            <w:r>
              <w:rPr>
                <w:rFonts w:asciiTheme="majorEastAsia" w:eastAsiaTheme="majorEastAsia" w:hAnsiTheme="majorEastAsia" w:cstheme="majorEastAsia" w:hint="eastAsia"/>
                <w:sz w:val="21"/>
                <w:szCs w:val="21"/>
              </w:rPr>
              <w:t>89.3%</w:t>
            </w:r>
            <w:r>
              <w:rPr>
                <w:rFonts w:asciiTheme="majorEastAsia" w:eastAsiaTheme="majorEastAsia" w:hAnsiTheme="majorEastAsia" w:cstheme="majorEastAsia" w:hint="eastAsia"/>
                <w:sz w:val="21"/>
                <w:szCs w:val="21"/>
              </w:rPr>
              <w:t>以上。</w:t>
            </w:r>
            <w:r>
              <w:rPr>
                <w:rFonts w:asciiTheme="majorEastAsia" w:eastAsiaTheme="majorEastAsia" w:hAnsiTheme="majorEastAsia" w:cstheme="majorEastAsia" w:hint="eastAsia"/>
                <w:sz w:val="21"/>
                <w:szCs w:val="21"/>
              </w:rPr>
              <w:br/>
              <w:t>3</w:t>
            </w:r>
            <w:r>
              <w:rPr>
                <w:rFonts w:asciiTheme="majorEastAsia" w:eastAsiaTheme="majorEastAsia" w:hAnsiTheme="majorEastAsia" w:cstheme="majorEastAsia" w:hint="eastAsia"/>
                <w:sz w:val="21"/>
                <w:szCs w:val="21"/>
              </w:rPr>
              <w:t>、其它指标应符合国家铅玻璃有关标准。</w:t>
            </w:r>
          </w:p>
        </w:tc>
        <w:tc>
          <w:tcPr>
            <w:tcW w:w="13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6mmPb</w:t>
            </w:r>
          </w:p>
        </w:tc>
        <w:tc>
          <w:tcPr>
            <w:tcW w:w="900"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块</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铅玻璃配套防护安装框</w:t>
            </w:r>
          </w:p>
        </w:tc>
        <w:tc>
          <w:tcPr>
            <w:tcW w:w="387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1300*900</w:t>
            </w:r>
          </w:p>
        </w:tc>
        <w:tc>
          <w:tcPr>
            <w:tcW w:w="13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6mmPb</w:t>
            </w:r>
          </w:p>
        </w:tc>
        <w:tc>
          <w:tcPr>
            <w:tcW w:w="900"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只</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辐射防护门窗套</w:t>
            </w:r>
          </w:p>
        </w:tc>
        <w:tc>
          <w:tcPr>
            <w:tcW w:w="3879" w:type="dxa"/>
            <w:vAlign w:val="center"/>
          </w:tcPr>
          <w:p w:rsidR="00356335" w:rsidRDefault="00356335">
            <w:pPr>
              <w:pStyle w:val="a0"/>
              <w:spacing w:line="440" w:lineRule="exact"/>
              <w:jc w:val="left"/>
              <w:rPr>
                <w:rFonts w:asciiTheme="majorEastAsia" w:eastAsiaTheme="majorEastAsia" w:hAnsiTheme="majorEastAsia" w:cstheme="majorEastAsia"/>
                <w:sz w:val="21"/>
                <w:szCs w:val="21"/>
              </w:rPr>
            </w:pPr>
          </w:p>
        </w:tc>
        <w:tc>
          <w:tcPr>
            <w:tcW w:w="1392" w:type="dxa"/>
            <w:vAlign w:val="center"/>
          </w:tcPr>
          <w:p w:rsidR="00356335" w:rsidRDefault="00356335">
            <w:pPr>
              <w:spacing w:line="440" w:lineRule="exact"/>
              <w:jc w:val="center"/>
              <w:rPr>
                <w:rFonts w:asciiTheme="majorEastAsia" w:eastAsiaTheme="majorEastAsia" w:hAnsiTheme="majorEastAsia" w:cstheme="majorEastAsia"/>
                <w:szCs w:val="21"/>
              </w:rPr>
            </w:pPr>
          </w:p>
        </w:tc>
        <w:tc>
          <w:tcPr>
            <w:tcW w:w="900"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套</w:t>
            </w:r>
          </w:p>
        </w:tc>
        <w:tc>
          <w:tcPr>
            <w:tcW w:w="120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p>
        </w:tc>
      </w:tr>
      <w:tr w:rsidR="00356335">
        <w:trPr>
          <w:jc w:val="center"/>
        </w:trPr>
        <w:tc>
          <w:tcPr>
            <w:tcW w:w="89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w:t>
            </w:r>
          </w:p>
        </w:tc>
        <w:tc>
          <w:tcPr>
            <w:tcW w:w="184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防护施工、安装费</w:t>
            </w:r>
          </w:p>
        </w:tc>
        <w:tc>
          <w:tcPr>
            <w:tcW w:w="3879" w:type="dxa"/>
            <w:vAlign w:val="center"/>
          </w:tcPr>
          <w:p w:rsidR="00356335" w:rsidRDefault="00356335">
            <w:pPr>
              <w:pStyle w:val="a0"/>
              <w:spacing w:line="440" w:lineRule="exact"/>
              <w:jc w:val="left"/>
              <w:rPr>
                <w:rFonts w:asciiTheme="majorEastAsia" w:eastAsiaTheme="majorEastAsia" w:hAnsiTheme="majorEastAsia" w:cstheme="majorEastAsia"/>
                <w:sz w:val="21"/>
                <w:szCs w:val="21"/>
              </w:rPr>
            </w:pPr>
          </w:p>
        </w:tc>
        <w:tc>
          <w:tcPr>
            <w:tcW w:w="1392" w:type="dxa"/>
            <w:vAlign w:val="center"/>
          </w:tcPr>
          <w:p w:rsidR="00356335" w:rsidRDefault="00356335">
            <w:pPr>
              <w:spacing w:line="440" w:lineRule="exact"/>
              <w:jc w:val="center"/>
              <w:rPr>
                <w:rFonts w:asciiTheme="majorEastAsia" w:eastAsiaTheme="majorEastAsia" w:hAnsiTheme="majorEastAsia" w:cstheme="majorEastAsia"/>
                <w:szCs w:val="21"/>
              </w:rPr>
            </w:pPr>
          </w:p>
        </w:tc>
        <w:tc>
          <w:tcPr>
            <w:tcW w:w="900"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20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bl>
    <w:p w:rsidR="00356335" w:rsidRDefault="00E72039">
      <w:pPr>
        <w:pStyle w:val="a0"/>
        <w:spacing w:line="44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、具体采购标准、要求：</w:t>
      </w:r>
    </w:p>
    <w:tbl>
      <w:tblPr>
        <w:tblW w:w="10095" w:type="dxa"/>
        <w:jc w:val="center"/>
        <w:tblCellMar>
          <w:left w:w="0" w:type="dxa"/>
          <w:right w:w="0" w:type="dxa"/>
        </w:tblCellMar>
        <w:tblLook w:val="04A0"/>
      </w:tblPr>
      <w:tblGrid>
        <w:gridCol w:w="802"/>
        <w:gridCol w:w="1632"/>
        <w:gridCol w:w="7661"/>
      </w:tblGrid>
      <w:tr w:rsidR="00356335">
        <w:trPr>
          <w:trHeight w:val="285"/>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序号</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项</w:t>
            </w:r>
            <w:r>
              <w:rPr>
                <w:rFonts w:asciiTheme="majorEastAsia" w:eastAsiaTheme="majorEastAsia" w:hAnsiTheme="majorEastAsia" w:cstheme="majorEastAsia" w:hint="eastAsia"/>
                <w:b/>
                <w:szCs w:val="21"/>
              </w:rPr>
              <w:t xml:space="preserve">  </w:t>
            </w:r>
            <w:r>
              <w:rPr>
                <w:rFonts w:asciiTheme="majorEastAsia" w:eastAsiaTheme="majorEastAsia" w:hAnsiTheme="majorEastAsia" w:cstheme="majorEastAsia" w:hint="eastAsia"/>
                <w:b/>
                <w:szCs w:val="21"/>
              </w:rPr>
              <w:t>目</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ind w:firstLineChars="150" w:firstLine="316"/>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标准、要求</w:t>
            </w:r>
          </w:p>
        </w:tc>
      </w:tr>
      <w:tr w:rsidR="00356335">
        <w:trPr>
          <w:trHeight w:val="1140"/>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防辐射涂料</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防辐射涂料是国内防辐射专业科研机构研制的科技产品、广泛用于医疗、工业、生物辐射、核电能等实用射线装置场所的屏蔽；对</w:t>
            </w:r>
            <w:r>
              <w:rPr>
                <w:rFonts w:asciiTheme="majorEastAsia" w:eastAsiaTheme="majorEastAsia" w:hAnsiTheme="majorEastAsia" w:cstheme="majorEastAsia" w:hint="eastAsia"/>
                <w:szCs w:val="21"/>
              </w:rPr>
              <w:t>X</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Y</w:t>
            </w:r>
            <w:r>
              <w:rPr>
                <w:rFonts w:asciiTheme="majorEastAsia" w:eastAsiaTheme="majorEastAsia" w:hAnsiTheme="majorEastAsia" w:cstheme="majorEastAsia" w:hint="eastAsia"/>
                <w:szCs w:val="21"/>
              </w:rPr>
              <w:t>射线有良好的防护作用，并可</w:t>
            </w:r>
            <w:proofErr w:type="gramStart"/>
            <w:r>
              <w:rPr>
                <w:rFonts w:asciiTheme="majorEastAsia" w:eastAsiaTheme="majorEastAsia" w:hAnsiTheme="majorEastAsia" w:cstheme="majorEastAsia" w:hint="eastAsia"/>
                <w:szCs w:val="21"/>
              </w:rPr>
              <w:t>减少韧致辐射</w:t>
            </w:r>
            <w:proofErr w:type="gramEnd"/>
            <w:r>
              <w:rPr>
                <w:rFonts w:asciiTheme="majorEastAsia" w:eastAsiaTheme="majorEastAsia" w:hAnsiTheme="majorEastAsia" w:cstheme="majorEastAsia" w:hint="eastAsia"/>
                <w:szCs w:val="21"/>
              </w:rPr>
              <w:t>、耐久性强、粘结牢固、无毒，必须符合中国人民共和国卫生部令《放射防护器材与含放射性产品卫生管理办法》第三章第十一条：放射防护器械、装置、部件及设施必须坚固、可靠，用于屏蔽设施的建筑材料必须固化成型，不得直接使用矿砂、废渣等无定型材料充填制作。</w:t>
            </w:r>
          </w:p>
        </w:tc>
      </w:tr>
      <w:tr w:rsidR="00356335">
        <w:trPr>
          <w:trHeight w:val="684"/>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开启防护门</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adjustRightInd w:val="0"/>
              <w:spacing w:line="440" w:lineRule="exact"/>
              <w:ind w:firstLineChars="150" w:firstLine="315"/>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、门框、门扇表面平整光滑，无明显凹凸、擦痕等缺陷，无色差。</w:t>
            </w:r>
          </w:p>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、产品表面应清洁、光滑、平整，涂膜不得有漏涂或穿透涂膜厚度的损伤。产品的涂装面不得有波纹、鼓泡、疵点、流挂等现象。</w:t>
            </w:r>
          </w:p>
          <w:p w:rsidR="00356335" w:rsidRPr="00455631" w:rsidRDefault="00E72039">
            <w:pPr>
              <w:spacing w:line="440" w:lineRule="exact"/>
              <w:ind w:firstLineChars="150" w:firstLine="315"/>
              <w:rPr>
                <w:rFonts w:asciiTheme="majorEastAsia" w:eastAsiaTheme="majorEastAsia" w:hAnsiTheme="majorEastAsia" w:cstheme="majorEastAsia"/>
                <w:color w:val="FF0000"/>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、门框、门扇、</w:t>
            </w:r>
            <w:proofErr w:type="gramStart"/>
            <w:r>
              <w:rPr>
                <w:rFonts w:asciiTheme="majorEastAsia" w:eastAsiaTheme="majorEastAsia" w:hAnsiTheme="majorEastAsia" w:cstheme="majorEastAsia" w:hint="eastAsia"/>
                <w:szCs w:val="21"/>
              </w:rPr>
              <w:t>门套材料</w:t>
            </w:r>
            <w:proofErr w:type="gramEnd"/>
            <w:r>
              <w:rPr>
                <w:rFonts w:asciiTheme="majorEastAsia" w:eastAsiaTheme="majorEastAsia" w:hAnsiTheme="majorEastAsia" w:cstheme="majorEastAsia" w:hint="eastAsia"/>
                <w:szCs w:val="21"/>
              </w:rPr>
              <w:t>选用上海宝钢或鞍钢优质热熔镀锌钢板（</w:t>
            </w:r>
            <w:r>
              <w:rPr>
                <w:rFonts w:asciiTheme="majorEastAsia" w:eastAsiaTheme="majorEastAsia" w:hAnsiTheme="majorEastAsia" w:cstheme="majorEastAsia" w:hint="eastAsia"/>
                <w:szCs w:val="21"/>
              </w:rPr>
              <w:t>SGCC</w:t>
            </w:r>
            <w:r>
              <w:rPr>
                <w:rFonts w:asciiTheme="majorEastAsia" w:eastAsiaTheme="majorEastAsia" w:hAnsiTheme="majorEastAsia" w:cstheme="majorEastAsia" w:hint="eastAsia"/>
                <w:szCs w:val="21"/>
              </w:rPr>
              <w:t>）</w:t>
            </w:r>
            <w:r w:rsidR="00455631">
              <w:rPr>
                <w:rFonts w:asciiTheme="majorEastAsia" w:eastAsiaTheme="majorEastAsia" w:hAnsiTheme="majorEastAsia" w:cstheme="majorEastAsia" w:hint="eastAsia"/>
                <w:szCs w:val="21"/>
              </w:rPr>
              <w:t>，</w:t>
            </w:r>
            <w:r w:rsidR="00455631" w:rsidRPr="00455631">
              <w:rPr>
                <w:rFonts w:asciiTheme="majorEastAsia" w:eastAsiaTheme="majorEastAsia" w:hAnsiTheme="majorEastAsia" w:cstheme="majorEastAsia" w:hint="eastAsia"/>
                <w:color w:val="FF0000"/>
                <w:szCs w:val="21"/>
              </w:rPr>
              <w:t>表</w:t>
            </w:r>
            <w:r w:rsidR="00455631" w:rsidRPr="00455631">
              <w:rPr>
                <w:rFonts w:asciiTheme="majorEastAsia" w:eastAsiaTheme="majorEastAsia" w:hAnsiTheme="majorEastAsia" w:cstheme="majorEastAsia" w:hint="eastAsia"/>
                <w:color w:val="FF0000"/>
                <w:szCs w:val="21"/>
              </w:rPr>
              <w:lastRenderedPageBreak/>
              <w:t>面粉末喷涂</w:t>
            </w:r>
            <w:r w:rsidR="00455631">
              <w:rPr>
                <w:rFonts w:asciiTheme="majorEastAsia" w:eastAsiaTheme="majorEastAsia" w:hAnsiTheme="majorEastAsia" w:cstheme="majorEastAsia" w:hint="eastAsia"/>
                <w:color w:val="FF0000"/>
                <w:szCs w:val="21"/>
              </w:rPr>
              <w:t>，颜色同现场颜色。</w:t>
            </w:r>
          </w:p>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、由于防护门比较重，所以防护门骨架选用</w:t>
            </w:r>
            <w:r>
              <w:rPr>
                <w:rFonts w:asciiTheme="majorEastAsia" w:eastAsiaTheme="majorEastAsia" w:hAnsiTheme="majorEastAsia" w:cstheme="majorEastAsia" w:hint="eastAsia"/>
                <w:szCs w:val="21"/>
              </w:rPr>
              <w:t>60*40*25</w:t>
            </w:r>
            <w:r>
              <w:rPr>
                <w:rFonts w:asciiTheme="majorEastAsia" w:eastAsiaTheme="majorEastAsia" w:hAnsiTheme="majorEastAsia" w:cstheme="majorEastAsia" w:hint="eastAsia"/>
                <w:szCs w:val="21"/>
              </w:rPr>
              <w:t>镀锌方管制作，门扇选用</w:t>
            </w:r>
            <w:r>
              <w:rPr>
                <w:rFonts w:asciiTheme="majorEastAsia" w:eastAsiaTheme="majorEastAsia" w:hAnsiTheme="majorEastAsia" w:cstheme="majorEastAsia" w:hint="eastAsia"/>
                <w:szCs w:val="21"/>
              </w:rPr>
              <w:t>40*25</w:t>
            </w:r>
            <w:r>
              <w:rPr>
                <w:rFonts w:asciiTheme="majorEastAsia" w:eastAsiaTheme="majorEastAsia" w:hAnsiTheme="majorEastAsia" w:cstheme="majorEastAsia" w:hint="eastAsia"/>
                <w:szCs w:val="21"/>
              </w:rPr>
              <w:t>的镀锌方管制作，面板选用</w:t>
            </w:r>
            <w:r>
              <w:rPr>
                <w:rFonts w:asciiTheme="majorEastAsia" w:eastAsiaTheme="majorEastAsia" w:hAnsiTheme="majorEastAsia" w:cstheme="majorEastAsia" w:hint="eastAsia"/>
                <w:szCs w:val="21"/>
              </w:rPr>
              <w:t>1mm</w:t>
            </w:r>
            <w:r>
              <w:rPr>
                <w:rFonts w:asciiTheme="majorEastAsia" w:eastAsiaTheme="majorEastAsia" w:hAnsiTheme="majorEastAsia" w:cstheme="majorEastAsia" w:hint="eastAsia"/>
                <w:szCs w:val="21"/>
              </w:rPr>
              <w:t>厚镀锌钢板，内衬铅板（根据不同的防护要求），该门扇、铅板、面板采用一次性压模聚合发泡成型工艺，不用衬钉，确保防护质量，其平整度在±</w:t>
            </w:r>
            <w:r>
              <w:rPr>
                <w:rFonts w:asciiTheme="majorEastAsia" w:eastAsiaTheme="majorEastAsia" w:hAnsiTheme="majorEastAsia" w:cstheme="majorEastAsia" w:hint="eastAsia"/>
                <w:szCs w:val="21"/>
              </w:rPr>
              <w:t>1mm</w:t>
            </w:r>
            <w:r>
              <w:rPr>
                <w:rFonts w:asciiTheme="majorEastAsia" w:eastAsiaTheme="majorEastAsia" w:hAnsiTheme="majorEastAsia" w:cstheme="majorEastAsia" w:hint="eastAsia"/>
                <w:szCs w:val="21"/>
              </w:rPr>
              <w:t>，防护门表面采用高温静电粉末喷涂工艺，涂料品牌选用立</w:t>
            </w:r>
            <w:proofErr w:type="gramStart"/>
            <w:r>
              <w:rPr>
                <w:rFonts w:asciiTheme="majorEastAsia" w:eastAsiaTheme="majorEastAsia" w:hAnsiTheme="majorEastAsia" w:cstheme="majorEastAsia" w:hint="eastAsia"/>
                <w:szCs w:val="21"/>
              </w:rPr>
              <w:t>邦</w:t>
            </w:r>
            <w:proofErr w:type="gramEnd"/>
            <w:r>
              <w:rPr>
                <w:rFonts w:asciiTheme="majorEastAsia" w:eastAsiaTheme="majorEastAsia" w:hAnsiTheme="majorEastAsia" w:cstheme="majorEastAsia" w:hint="eastAsia"/>
                <w:szCs w:val="21"/>
              </w:rPr>
              <w:t>，阿克苏、老虎</w:t>
            </w:r>
            <w:r>
              <w:rPr>
                <w:rFonts w:asciiTheme="majorEastAsia" w:eastAsiaTheme="majorEastAsia" w:hAnsiTheme="majorEastAsia" w:cstheme="majorEastAsia" w:hint="eastAsia"/>
                <w:szCs w:val="21"/>
              </w:rPr>
              <w:t>等同等档次产品，涂层均匀、无气泡、附着力强。（颜色根据院方要求）</w:t>
            </w:r>
          </w:p>
        </w:tc>
      </w:tr>
      <w:tr w:rsidR="00356335">
        <w:trPr>
          <w:trHeight w:val="1140"/>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3</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电动防护</w:t>
            </w:r>
          </w:p>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推拉门</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adjustRightInd w:val="0"/>
              <w:spacing w:line="440" w:lineRule="exact"/>
              <w:ind w:firstLineChars="150" w:firstLine="315"/>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、门框、门扇表面平整光滑，无明显凹凸、擦痕等缺陷，无色差。</w:t>
            </w:r>
          </w:p>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、产品表面应清洁、光滑、平整，涂膜不得有漏涂或穿透涂膜厚度的损伤。产品的涂装面不得有波纹、鼓泡、疵点、流挂等现象。</w:t>
            </w:r>
          </w:p>
          <w:p w:rsidR="00356335" w:rsidRPr="00455631" w:rsidRDefault="00E72039">
            <w:pPr>
              <w:spacing w:line="440" w:lineRule="exact"/>
              <w:ind w:firstLineChars="150" w:firstLine="315"/>
              <w:rPr>
                <w:rFonts w:asciiTheme="majorEastAsia" w:eastAsiaTheme="majorEastAsia" w:hAnsiTheme="majorEastAsia" w:cstheme="majorEastAsia"/>
                <w:color w:val="FF0000"/>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、门框、门扇、</w:t>
            </w:r>
            <w:proofErr w:type="gramStart"/>
            <w:r>
              <w:rPr>
                <w:rFonts w:asciiTheme="majorEastAsia" w:eastAsiaTheme="majorEastAsia" w:hAnsiTheme="majorEastAsia" w:cstheme="majorEastAsia" w:hint="eastAsia"/>
                <w:szCs w:val="21"/>
              </w:rPr>
              <w:t>门套材料</w:t>
            </w:r>
            <w:proofErr w:type="gramEnd"/>
            <w:r>
              <w:rPr>
                <w:rFonts w:asciiTheme="majorEastAsia" w:eastAsiaTheme="majorEastAsia" w:hAnsiTheme="majorEastAsia" w:cstheme="majorEastAsia" w:hint="eastAsia"/>
                <w:szCs w:val="21"/>
              </w:rPr>
              <w:t>选用上海宝钢或鞍钢优质热熔镀锌钢板（</w:t>
            </w:r>
            <w:r>
              <w:rPr>
                <w:rFonts w:asciiTheme="majorEastAsia" w:eastAsiaTheme="majorEastAsia" w:hAnsiTheme="majorEastAsia" w:cstheme="majorEastAsia" w:hint="eastAsia"/>
                <w:szCs w:val="21"/>
              </w:rPr>
              <w:t>SGCC</w:t>
            </w:r>
            <w:r>
              <w:rPr>
                <w:rFonts w:asciiTheme="majorEastAsia" w:eastAsiaTheme="majorEastAsia" w:hAnsiTheme="majorEastAsia" w:cstheme="majorEastAsia" w:hint="eastAsia"/>
                <w:szCs w:val="21"/>
              </w:rPr>
              <w:t>）</w:t>
            </w:r>
            <w:r w:rsidR="00455631">
              <w:rPr>
                <w:rFonts w:asciiTheme="majorEastAsia" w:eastAsiaTheme="majorEastAsia" w:hAnsiTheme="majorEastAsia" w:cstheme="majorEastAsia" w:hint="eastAsia"/>
                <w:szCs w:val="21"/>
              </w:rPr>
              <w:t>，</w:t>
            </w:r>
            <w:r w:rsidR="00455631" w:rsidRPr="00455631">
              <w:rPr>
                <w:rFonts w:asciiTheme="majorEastAsia" w:eastAsiaTheme="majorEastAsia" w:hAnsiTheme="majorEastAsia" w:cstheme="majorEastAsia" w:hint="eastAsia"/>
                <w:color w:val="FF0000"/>
                <w:szCs w:val="21"/>
              </w:rPr>
              <w:t>表面粉末喷涂</w:t>
            </w:r>
            <w:r w:rsidR="00455631">
              <w:rPr>
                <w:rFonts w:asciiTheme="majorEastAsia" w:eastAsiaTheme="majorEastAsia" w:hAnsiTheme="majorEastAsia" w:cstheme="majorEastAsia" w:hint="eastAsia"/>
                <w:color w:val="FF0000"/>
                <w:szCs w:val="21"/>
              </w:rPr>
              <w:t>，颜色同现场颜色。</w:t>
            </w:r>
          </w:p>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、门体骨架选用</w:t>
            </w:r>
            <w:r>
              <w:rPr>
                <w:rFonts w:asciiTheme="majorEastAsia" w:eastAsiaTheme="majorEastAsia" w:hAnsiTheme="majorEastAsia" w:cstheme="majorEastAsia" w:hint="eastAsia"/>
                <w:szCs w:val="21"/>
              </w:rPr>
              <w:t>60*40</w:t>
            </w:r>
            <w:r>
              <w:rPr>
                <w:rFonts w:asciiTheme="majorEastAsia" w:eastAsiaTheme="majorEastAsia" w:hAnsiTheme="majorEastAsia" w:cstheme="majorEastAsia" w:hint="eastAsia"/>
                <w:szCs w:val="21"/>
              </w:rPr>
              <w:t>镀锌方管制作，面板为</w:t>
            </w:r>
            <w:r>
              <w:rPr>
                <w:rFonts w:asciiTheme="majorEastAsia" w:eastAsiaTheme="majorEastAsia" w:hAnsiTheme="majorEastAsia" w:cstheme="majorEastAsia" w:hint="eastAsia"/>
                <w:szCs w:val="21"/>
              </w:rPr>
              <w:t>1mm</w:t>
            </w:r>
            <w:r>
              <w:rPr>
                <w:rFonts w:asciiTheme="majorEastAsia" w:eastAsiaTheme="majorEastAsia" w:hAnsiTheme="majorEastAsia" w:cstheme="majorEastAsia" w:hint="eastAsia"/>
                <w:szCs w:val="21"/>
              </w:rPr>
              <w:t>镀锌钢板，该门体、铅板、面板采用一次性压模聚合发泡成型工艺，不用衬钉，确保防护质量，其平整度在±</w:t>
            </w:r>
            <w:r>
              <w:rPr>
                <w:rFonts w:asciiTheme="majorEastAsia" w:eastAsiaTheme="majorEastAsia" w:hAnsiTheme="majorEastAsia" w:cstheme="majorEastAsia" w:hint="eastAsia"/>
                <w:szCs w:val="21"/>
              </w:rPr>
              <w:t>1mm</w:t>
            </w:r>
            <w:r>
              <w:rPr>
                <w:rFonts w:asciiTheme="majorEastAsia" w:eastAsiaTheme="majorEastAsia" w:hAnsiTheme="majorEastAsia" w:cstheme="majorEastAsia" w:hint="eastAsia"/>
                <w:szCs w:val="21"/>
              </w:rPr>
              <w:t>，防护门表面采用</w:t>
            </w:r>
            <w:r>
              <w:rPr>
                <w:rFonts w:asciiTheme="majorEastAsia" w:eastAsiaTheme="majorEastAsia" w:hAnsiTheme="majorEastAsia" w:cstheme="majorEastAsia" w:hint="eastAsia"/>
                <w:szCs w:val="21"/>
              </w:rPr>
              <w:t>高温静电粉末喷涂工艺，涂料品牌选用立</w:t>
            </w:r>
            <w:proofErr w:type="gramStart"/>
            <w:r>
              <w:rPr>
                <w:rFonts w:asciiTheme="majorEastAsia" w:eastAsiaTheme="majorEastAsia" w:hAnsiTheme="majorEastAsia" w:cstheme="majorEastAsia" w:hint="eastAsia"/>
                <w:szCs w:val="21"/>
              </w:rPr>
              <w:t>邦</w:t>
            </w:r>
            <w:proofErr w:type="gramEnd"/>
            <w:r>
              <w:rPr>
                <w:rFonts w:asciiTheme="majorEastAsia" w:eastAsiaTheme="majorEastAsia" w:hAnsiTheme="majorEastAsia" w:cstheme="majorEastAsia" w:hint="eastAsia"/>
                <w:szCs w:val="21"/>
              </w:rPr>
              <w:t>，阿克苏、老虎等同等档次产品，涂层均匀、无气泡、附着力强。（颜色根据院方要求）</w:t>
            </w:r>
          </w:p>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r>
              <w:rPr>
                <w:rFonts w:asciiTheme="majorEastAsia" w:eastAsiaTheme="majorEastAsia" w:hAnsiTheme="majorEastAsia" w:cstheme="majorEastAsia" w:hint="eastAsia"/>
                <w:szCs w:val="21"/>
              </w:rPr>
              <w:t>、为了确保防护门门缝射线泄漏，配备无缝无泄漏防护装置。</w:t>
            </w:r>
          </w:p>
        </w:tc>
      </w:tr>
      <w:tr w:rsidR="00356335">
        <w:trPr>
          <w:trHeight w:val="1140"/>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电动装置</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电机采用无刷直流电机</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重型电机品牌：</w:t>
            </w:r>
            <w:r>
              <w:rPr>
                <w:rFonts w:asciiTheme="majorEastAsia" w:eastAsiaTheme="majorEastAsia" w:hAnsiTheme="majorEastAsia" w:cstheme="majorEastAsia" w:hint="eastAsia"/>
                <w:szCs w:val="21"/>
              </w:rPr>
              <w:t>OWNIC</w:t>
            </w:r>
            <w:r>
              <w:rPr>
                <w:rFonts w:asciiTheme="majorEastAsia" w:eastAsiaTheme="majorEastAsia" w:hAnsiTheme="majorEastAsia" w:cstheme="majorEastAsia" w:hint="eastAsia"/>
                <w:szCs w:val="21"/>
              </w:rPr>
              <w:t>、日本松下、欧美特，控制采用内置微型计算机芯片，接收传感器检测信号控制，并具有红外线防挤压安全装置，停电、故障时可手动开启及关闭，采用继电器输出闭合信号作为门机连锁、开关与射线装置同步</w:t>
            </w:r>
            <w:proofErr w:type="gramStart"/>
            <w:r>
              <w:rPr>
                <w:rFonts w:asciiTheme="majorEastAsia" w:eastAsiaTheme="majorEastAsia" w:hAnsiTheme="majorEastAsia" w:cstheme="majorEastAsia" w:hint="eastAsia"/>
                <w:szCs w:val="21"/>
              </w:rPr>
              <w:t>联锁</w:t>
            </w:r>
            <w:proofErr w:type="gramEnd"/>
            <w:r>
              <w:rPr>
                <w:rFonts w:asciiTheme="majorEastAsia" w:eastAsiaTheme="majorEastAsia" w:hAnsiTheme="majorEastAsia" w:cstheme="majorEastAsia" w:hint="eastAsia"/>
                <w:szCs w:val="21"/>
              </w:rPr>
              <w:t>保护，远程控制门的开、关、停的功能，质量稳定。</w:t>
            </w:r>
          </w:p>
        </w:tc>
      </w:tr>
      <w:tr w:rsidR="00356335">
        <w:trPr>
          <w:trHeight w:val="1140"/>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五金</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304</w:t>
            </w:r>
            <w:r>
              <w:rPr>
                <w:rFonts w:asciiTheme="majorEastAsia" w:eastAsiaTheme="majorEastAsia" w:hAnsiTheme="majorEastAsia" w:cstheme="majorEastAsia" w:hint="eastAsia"/>
                <w:szCs w:val="21"/>
              </w:rPr>
              <w:t>不锈钢门锁：品牌：名门锁、普</w:t>
            </w:r>
            <w:proofErr w:type="gramStart"/>
            <w:r>
              <w:rPr>
                <w:rFonts w:asciiTheme="majorEastAsia" w:eastAsiaTheme="majorEastAsia" w:hAnsiTheme="majorEastAsia" w:cstheme="majorEastAsia" w:hint="eastAsia"/>
                <w:szCs w:val="21"/>
              </w:rPr>
              <w:t>鑫</w:t>
            </w:r>
            <w:proofErr w:type="gramEnd"/>
            <w:r>
              <w:rPr>
                <w:rFonts w:asciiTheme="majorEastAsia" w:eastAsiaTheme="majorEastAsia" w:hAnsiTheme="majorEastAsia" w:cstheme="majorEastAsia" w:hint="eastAsia"/>
                <w:szCs w:val="21"/>
              </w:rPr>
              <w:t>锁、</w:t>
            </w:r>
            <w:proofErr w:type="gramStart"/>
            <w:r>
              <w:rPr>
                <w:rFonts w:asciiTheme="majorEastAsia" w:eastAsiaTheme="majorEastAsia" w:hAnsiTheme="majorEastAsia" w:cstheme="majorEastAsia" w:hint="eastAsia"/>
                <w:szCs w:val="21"/>
              </w:rPr>
              <w:t>皇鼎锁</w:t>
            </w:r>
            <w:proofErr w:type="gramEnd"/>
            <w:r>
              <w:rPr>
                <w:rFonts w:asciiTheme="majorEastAsia" w:eastAsiaTheme="majorEastAsia" w:hAnsiTheme="majorEastAsia" w:cstheme="majorEastAsia" w:hint="eastAsia"/>
                <w:szCs w:val="21"/>
              </w:rPr>
              <w:t>，确保锁具强度好、美观、实用，具有撞击性能强，使用寿命长的优点。</w:t>
            </w:r>
            <w:r>
              <w:rPr>
                <w:rFonts w:asciiTheme="majorEastAsia" w:eastAsiaTheme="majorEastAsia" w:hAnsiTheme="majorEastAsia" w:cstheme="majorEastAsia" w:hint="eastAsia"/>
                <w:szCs w:val="21"/>
              </w:rPr>
              <w:br/>
              <w:t xml:space="preserve">    2</w:t>
            </w:r>
            <w:r>
              <w:rPr>
                <w:rFonts w:asciiTheme="majorEastAsia" w:eastAsiaTheme="majorEastAsia" w:hAnsiTheme="majorEastAsia" w:cstheme="majorEastAsia" w:hint="eastAsia"/>
                <w:szCs w:val="21"/>
              </w:rPr>
              <w:t>、电动防护移门专业定制不锈钢启停开关，美观实用。</w:t>
            </w:r>
          </w:p>
          <w:p w:rsidR="00356335" w:rsidRDefault="00E72039">
            <w:pPr>
              <w:spacing w:line="44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304</w:t>
            </w:r>
            <w:r>
              <w:rPr>
                <w:rFonts w:asciiTheme="majorEastAsia" w:eastAsiaTheme="majorEastAsia" w:hAnsiTheme="majorEastAsia" w:cstheme="majorEastAsia" w:hint="eastAsia"/>
                <w:szCs w:val="21"/>
              </w:rPr>
              <w:t>不锈钢铰链：两只平面轴承一次性铸作，提高载荷与使用寿命。</w:t>
            </w:r>
          </w:p>
        </w:tc>
      </w:tr>
      <w:tr w:rsidR="00356335">
        <w:trPr>
          <w:trHeight w:val="1140"/>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铅玻璃</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铅玻璃应满足所需铅当量防护要求，具体要求如下：</w:t>
            </w:r>
          </w:p>
          <w:p w:rsidR="00356335" w:rsidRDefault="00E72039">
            <w:pPr>
              <w:spacing w:line="44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、提供的铅玻璃应平整，其平整度应达到±</w:t>
            </w:r>
            <w:r>
              <w:rPr>
                <w:rFonts w:asciiTheme="majorEastAsia" w:eastAsiaTheme="majorEastAsia" w:hAnsiTheme="majorEastAsia" w:cstheme="majorEastAsia" w:hint="eastAsia"/>
                <w:szCs w:val="21"/>
              </w:rPr>
              <w:t>1.5mm</w:t>
            </w:r>
            <w:r>
              <w:rPr>
                <w:rFonts w:asciiTheme="majorEastAsia" w:eastAsiaTheme="majorEastAsia" w:hAnsiTheme="majorEastAsia" w:cstheme="majorEastAsia" w:hint="eastAsia"/>
                <w:szCs w:val="21"/>
              </w:rPr>
              <w:t>之内。</w:t>
            </w:r>
          </w:p>
          <w:p w:rsidR="00356335" w:rsidRDefault="00E72039">
            <w:pPr>
              <w:spacing w:line="44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、提供的铅玻璃应无不符合的气孔，白光透光率达</w:t>
            </w:r>
            <w:r>
              <w:rPr>
                <w:rFonts w:asciiTheme="majorEastAsia" w:eastAsiaTheme="majorEastAsia" w:hAnsiTheme="majorEastAsia" w:cstheme="majorEastAsia" w:hint="eastAsia"/>
                <w:szCs w:val="21"/>
              </w:rPr>
              <w:t>89.3%</w:t>
            </w:r>
            <w:r>
              <w:rPr>
                <w:rFonts w:asciiTheme="majorEastAsia" w:eastAsiaTheme="majorEastAsia" w:hAnsiTheme="majorEastAsia" w:cstheme="majorEastAsia" w:hint="eastAsia"/>
                <w:szCs w:val="21"/>
              </w:rPr>
              <w:t>以上。</w:t>
            </w:r>
            <w:r>
              <w:rPr>
                <w:rFonts w:asciiTheme="majorEastAsia" w:eastAsiaTheme="majorEastAsia" w:hAnsiTheme="majorEastAsia" w:cstheme="majorEastAsia" w:hint="eastAsia"/>
                <w:szCs w:val="21"/>
              </w:rPr>
              <w:br/>
              <w:t>3</w:t>
            </w:r>
            <w:r>
              <w:rPr>
                <w:rFonts w:asciiTheme="majorEastAsia" w:eastAsiaTheme="majorEastAsia" w:hAnsiTheme="majorEastAsia" w:cstheme="majorEastAsia" w:hint="eastAsia"/>
                <w:szCs w:val="21"/>
              </w:rPr>
              <w:t>、其它指标应符合国家铅玻璃有关标准。</w:t>
            </w:r>
          </w:p>
        </w:tc>
      </w:tr>
      <w:tr w:rsidR="00356335">
        <w:trPr>
          <w:trHeight w:val="570"/>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铅板</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ind w:firstLineChars="150" w:firstLine="315"/>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铅板应由</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电解铅锭铸成，密度为</w:t>
            </w:r>
            <w:r>
              <w:rPr>
                <w:rFonts w:asciiTheme="majorEastAsia" w:eastAsiaTheme="majorEastAsia" w:hAnsiTheme="majorEastAsia" w:cstheme="majorEastAsia" w:hint="eastAsia"/>
                <w:szCs w:val="21"/>
              </w:rPr>
              <w:t>11.37g/cm3</w:t>
            </w:r>
            <w:r>
              <w:rPr>
                <w:rFonts w:asciiTheme="majorEastAsia" w:eastAsiaTheme="majorEastAsia" w:hAnsiTheme="majorEastAsia" w:cstheme="majorEastAsia" w:hint="eastAsia"/>
                <w:szCs w:val="21"/>
              </w:rPr>
              <w:t>以上，铅纯度必须达到</w:t>
            </w:r>
            <w:r>
              <w:rPr>
                <w:rFonts w:asciiTheme="majorEastAsia" w:eastAsiaTheme="majorEastAsia" w:hAnsiTheme="majorEastAsia" w:cstheme="majorEastAsia" w:hint="eastAsia"/>
                <w:szCs w:val="21"/>
              </w:rPr>
              <w:t>99.994%,</w:t>
            </w:r>
            <w:r>
              <w:rPr>
                <w:rFonts w:asciiTheme="majorEastAsia" w:eastAsiaTheme="majorEastAsia" w:hAnsiTheme="majorEastAsia" w:cstheme="majorEastAsia" w:hint="eastAsia"/>
                <w:szCs w:val="21"/>
              </w:rPr>
              <w:t>要求平整度高，厚薄均匀。</w:t>
            </w:r>
          </w:p>
        </w:tc>
      </w:tr>
      <w:tr w:rsidR="00356335">
        <w:trPr>
          <w:trHeight w:val="570"/>
          <w:jc w:val="center"/>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其它要求</w:t>
            </w:r>
          </w:p>
        </w:tc>
        <w:tc>
          <w:tcPr>
            <w:tcW w:w="7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56335" w:rsidRDefault="00E72039" w:rsidP="00455631">
            <w:pPr>
              <w:pStyle w:val="110"/>
              <w:adjustRightInd w:val="0"/>
              <w:spacing w:line="440" w:lineRule="exact"/>
              <w:contextualSpacing/>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、所有门必须按照发包方要求对门禁、电磁锁、闭门器、电磁释放器等配套预</w:t>
            </w:r>
            <w:r>
              <w:rPr>
                <w:rFonts w:asciiTheme="majorEastAsia" w:eastAsiaTheme="majorEastAsia" w:hAnsiTheme="majorEastAsia" w:cstheme="majorEastAsia" w:hint="eastAsia"/>
                <w:sz w:val="21"/>
                <w:szCs w:val="21"/>
              </w:rPr>
              <w:lastRenderedPageBreak/>
              <w:t>留洞口和门板加强；</w:t>
            </w:r>
          </w:p>
          <w:p w:rsidR="00356335" w:rsidRDefault="00E72039" w:rsidP="00455631">
            <w:pPr>
              <w:pStyle w:val="110"/>
              <w:adjustRightInd w:val="0"/>
              <w:spacing w:line="440" w:lineRule="exact"/>
              <w:contextualSpacing/>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、产品合格证、证书、权威机构出具的防辐射产品检测报告等相关配套资料需移交发包方；</w:t>
            </w:r>
          </w:p>
          <w:p w:rsidR="00356335" w:rsidRDefault="00E72039" w:rsidP="00455631">
            <w:pPr>
              <w:pStyle w:val="110"/>
              <w:adjustRightInd w:val="0"/>
              <w:spacing w:line="440" w:lineRule="exact"/>
              <w:contextualSpacing/>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、所有规定的标准及要求需满足发包方对成品进行检测核验。</w:t>
            </w:r>
          </w:p>
        </w:tc>
      </w:tr>
    </w:tbl>
    <w:p w:rsidR="00356335" w:rsidRDefault="00356335">
      <w:pPr>
        <w:adjustRightInd w:val="0"/>
        <w:spacing w:line="440" w:lineRule="exact"/>
        <w:ind w:firstLineChars="200" w:firstLine="422"/>
        <w:contextualSpacing/>
        <w:rPr>
          <w:rFonts w:asciiTheme="majorEastAsia" w:eastAsiaTheme="majorEastAsia" w:hAnsiTheme="majorEastAsia" w:cstheme="majorEastAsia"/>
          <w:b/>
          <w:bCs/>
          <w:szCs w:val="21"/>
        </w:rPr>
      </w:pPr>
    </w:p>
    <w:p w:rsidR="00356335" w:rsidRDefault="00E72039">
      <w:pPr>
        <w:adjustRightInd w:val="0"/>
        <w:spacing w:line="440" w:lineRule="exact"/>
        <w:ind w:firstLineChars="200" w:firstLine="422"/>
        <w:contextualSpacing/>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三</w:t>
      </w:r>
      <w:r>
        <w:rPr>
          <w:rFonts w:asciiTheme="majorEastAsia" w:eastAsiaTheme="majorEastAsia" w:hAnsiTheme="majorEastAsia" w:cstheme="majorEastAsia" w:hint="eastAsia"/>
          <w:b/>
          <w:bCs/>
          <w:szCs w:val="21"/>
        </w:rPr>
        <w:t>、其他要求</w:t>
      </w:r>
    </w:p>
    <w:p w:rsidR="00356335" w:rsidRDefault="00E72039">
      <w:pPr>
        <w:widowControl/>
        <w:spacing w:line="44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、本项目为交钥匙工程，项目包含货物制作、运输、安装、施工、施工配合、调试验收相关的技术指导和售后服务、利润、保险、税金、以及所包含的风险、责任等所有费用均包含在报价内，请各供应</w:t>
      </w:r>
      <w:proofErr w:type="gramStart"/>
      <w:r>
        <w:rPr>
          <w:rFonts w:ascii="宋体" w:hAnsi="宋体" w:cs="宋体" w:hint="eastAsia"/>
          <w:szCs w:val="21"/>
        </w:rPr>
        <w:t>商认真</w:t>
      </w:r>
      <w:proofErr w:type="gramEnd"/>
      <w:r>
        <w:rPr>
          <w:rFonts w:ascii="宋体" w:hAnsi="宋体" w:cs="宋体" w:hint="eastAsia"/>
          <w:szCs w:val="21"/>
        </w:rPr>
        <w:t>考虑其各种风险。除合同另有规定之外，伴随服务的费用均已含在合同价款中，采购人不再另行支付。</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、项目实施过程中若发生相关的安全事故由</w:t>
      </w:r>
      <w:r>
        <w:rPr>
          <w:rFonts w:ascii="宋体" w:hAnsi="宋体" w:cs="宋体" w:hint="eastAsia"/>
          <w:szCs w:val="21"/>
        </w:rPr>
        <w:t>供应商</w:t>
      </w:r>
      <w:r>
        <w:rPr>
          <w:rFonts w:ascii="宋体" w:hAnsi="宋体" w:cs="宋体" w:hint="eastAsia"/>
          <w:szCs w:val="21"/>
        </w:rPr>
        <w:t>自行负责。</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、自验收合格后开票之日起，所有设备及部件提供不低于</w:t>
      </w:r>
      <w:r>
        <w:rPr>
          <w:rFonts w:ascii="宋体" w:hAnsi="宋体" w:cs="宋体" w:hint="eastAsia"/>
          <w:szCs w:val="21"/>
        </w:rPr>
        <w:t>壹</w:t>
      </w:r>
      <w:r>
        <w:rPr>
          <w:rFonts w:ascii="宋体" w:hAnsi="宋体" w:cs="宋体" w:hint="eastAsia"/>
          <w:szCs w:val="21"/>
        </w:rPr>
        <w:t>年免费质保，质保期内全免费上门质保。质保期满后，</w:t>
      </w:r>
      <w:r>
        <w:rPr>
          <w:rFonts w:ascii="宋体" w:hAnsi="宋体" w:cs="宋体" w:hint="eastAsia"/>
          <w:szCs w:val="21"/>
        </w:rPr>
        <w:t>成交供应商</w:t>
      </w:r>
      <w:r>
        <w:rPr>
          <w:rFonts w:ascii="宋体" w:hAnsi="宋体" w:cs="宋体" w:hint="eastAsia"/>
          <w:szCs w:val="21"/>
        </w:rPr>
        <w:t>须提供优惠的维修价格（人工费、出厂价零配件费、其他材料费等）进行相</w:t>
      </w:r>
      <w:r>
        <w:rPr>
          <w:rFonts w:ascii="宋体" w:hAnsi="宋体" w:cs="宋体" w:hint="eastAsia"/>
          <w:szCs w:val="21"/>
        </w:rPr>
        <w:t>关服务，在设备寿命期内，</w:t>
      </w:r>
      <w:r>
        <w:rPr>
          <w:rFonts w:ascii="宋体" w:hAnsi="宋体" w:cs="宋体" w:hint="eastAsia"/>
          <w:szCs w:val="21"/>
        </w:rPr>
        <w:t>成交供应商</w:t>
      </w:r>
      <w:r>
        <w:rPr>
          <w:rFonts w:ascii="宋体" w:hAnsi="宋体" w:cs="宋体" w:hint="eastAsia"/>
          <w:szCs w:val="21"/>
        </w:rPr>
        <w:t>应能保证采购人</w:t>
      </w:r>
      <w:proofErr w:type="gramStart"/>
      <w:r>
        <w:rPr>
          <w:rFonts w:ascii="宋体" w:hAnsi="宋体" w:cs="宋体" w:hint="eastAsia"/>
          <w:szCs w:val="21"/>
        </w:rPr>
        <w:t>更换到</w:t>
      </w:r>
      <w:r>
        <w:rPr>
          <w:rFonts w:ascii="宋体" w:hAnsi="宋体" w:cs="宋体" w:hint="eastAsia"/>
          <w:szCs w:val="21"/>
        </w:rPr>
        <w:t>相对应</w:t>
      </w:r>
      <w:proofErr w:type="gramEnd"/>
      <w:r>
        <w:rPr>
          <w:rFonts w:ascii="宋体" w:hAnsi="宋体" w:cs="宋体" w:hint="eastAsia"/>
          <w:szCs w:val="21"/>
        </w:rPr>
        <w:t>的零部件，保证维修配件的供应和及时维修。</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、按常规或为了确保产品正常使用、维护，</w:t>
      </w:r>
      <w:r>
        <w:rPr>
          <w:rFonts w:ascii="宋体" w:hAnsi="宋体" w:cs="宋体" w:hint="eastAsia"/>
          <w:szCs w:val="21"/>
        </w:rPr>
        <w:t>成交供应商</w:t>
      </w:r>
      <w:r>
        <w:rPr>
          <w:rFonts w:ascii="宋体" w:hAnsi="宋体" w:cs="宋体" w:hint="eastAsia"/>
          <w:szCs w:val="21"/>
        </w:rPr>
        <w:t>需向采购方提供的备品备件及专用工具。</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运送</w:t>
      </w:r>
      <w:r>
        <w:rPr>
          <w:rFonts w:ascii="宋体" w:hAnsi="宋体" w:cs="宋体" w:hint="eastAsia"/>
          <w:szCs w:val="21"/>
        </w:rPr>
        <w:t>安装队伍必须加强管理，遵守现场的一切规章制度，文明安装，注意安全；安装期间，中标人必须服从采购人管理，货物进场须经采购人验货后才能安装；中标人安装人员、安装机械或在运输装卸途中对其他设备及邻近管线等造成损坏，应由中标人负责修复及承担一切费用；无论安装期间或退换过程中，中标人负责及时清理垃圾。</w:t>
      </w:r>
    </w:p>
    <w:p w:rsidR="00356335" w:rsidRDefault="00E72039">
      <w:pPr>
        <w:spacing w:line="440" w:lineRule="exact"/>
        <w:ind w:firstLineChars="200" w:firstLine="420"/>
        <w:rPr>
          <w:rFonts w:ascii="宋体" w:hAnsi="宋体" w:cs="宋体"/>
          <w:szCs w:val="21"/>
        </w:rPr>
      </w:pPr>
      <w:r>
        <w:rPr>
          <w:rFonts w:ascii="宋体" w:hAnsi="宋体" w:cs="宋体" w:hint="eastAsia"/>
          <w:i/>
          <w:iCs/>
          <w:szCs w:val="21"/>
          <w:u w:val="single"/>
        </w:rPr>
        <w:t>6</w:t>
      </w:r>
      <w:r>
        <w:rPr>
          <w:rFonts w:ascii="宋体" w:hAnsi="宋体" w:cs="宋体" w:hint="eastAsia"/>
          <w:i/>
          <w:iCs/>
          <w:szCs w:val="21"/>
          <w:u w:val="single"/>
        </w:rPr>
        <w:t>、供货、安装时间要求：合同签订后自接采购人通知之日起</w:t>
      </w:r>
      <w:r>
        <w:rPr>
          <w:rFonts w:ascii="宋体" w:hAnsi="宋体" w:cs="宋体" w:hint="eastAsia"/>
          <w:i/>
          <w:iCs/>
          <w:szCs w:val="21"/>
          <w:u w:val="single"/>
        </w:rPr>
        <w:t>30</w:t>
      </w:r>
      <w:r>
        <w:rPr>
          <w:rFonts w:ascii="宋体" w:hAnsi="宋体" w:cs="宋体" w:hint="eastAsia"/>
          <w:i/>
          <w:iCs/>
          <w:szCs w:val="21"/>
          <w:u w:val="single"/>
        </w:rPr>
        <w:t>个</w:t>
      </w:r>
      <w:proofErr w:type="gramStart"/>
      <w:r>
        <w:rPr>
          <w:rFonts w:ascii="宋体" w:hAnsi="宋体" w:cs="宋体" w:hint="eastAsia"/>
          <w:i/>
          <w:iCs/>
          <w:szCs w:val="21"/>
          <w:u w:val="single"/>
        </w:rPr>
        <w:t>日历天</w:t>
      </w:r>
      <w:proofErr w:type="gramEnd"/>
      <w:r>
        <w:rPr>
          <w:rFonts w:ascii="宋体" w:hAnsi="宋体" w:cs="宋体" w:hint="eastAsia"/>
          <w:i/>
          <w:iCs/>
          <w:szCs w:val="21"/>
          <w:u w:val="single"/>
        </w:rPr>
        <w:t>内（除不可抗力、非乙方原因）安装完成，调试及验收工作。</w:t>
      </w:r>
      <w:r>
        <w:rPr>
          <w:rFonts w:ascii="宋体" w:hAnsi="宋体" w:cs="宋体" w:hint="eastAsia"/>
          <w:szCs w:val="21"/>
        </w:rPr>
        <w:t>若因</w:t>
      </w:r>
      <w:r>
        <w:rPr>
          <w:rFonts w:ascii="宋体" w:hAnsi="宋体" w:cs="宋体" w:hint="eastAsia"/>
          <w:szCs w:val="21"/>
        </w:rPr>
        <w:t>成交供应商</w:t>
      </w:r>
      <w:r>
        <w:rPr>
          <w:rFonts w:ascii="宋体" w:hAnsi="宋体" w:cs="宋体" w:hint="eastAsia"/>
          <w:szCs w:val="21"/>
        </w:rPr>
        <w:t>原因导致货物不能按要求安装使用，采购人有权追究其责任。供应商可先到项目地点充分了解地理位置、情况、道路、储存空间、装卸限制及施工配合等任何其他足以影响投标报价的情况，任何因忽视或误解项目现场而导致的索赔或工期延长申请将不被批准。</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、所有货物进场前需经采购人确认，确认无误后</w:t>
      </w:r>
      <w:proofErr w:type="gramStart"/>
      <w:r>
        <w:rPr>
          <w:rFonts w:ascii="宋体" w:hAnsi="宋体" w:cs="宋体" w:hint="eastAsia"/>
          <w:szCs w:val="21"/>
        </w:rPr>
        <w:t>由</w:t>
      </w:r>
      <w:r>
        <w:rPr>
          <w:rFonts w:ascii="宋体" w:hAnsi="宋体" w:cs="宋体" w:hint="eastAsia"/>
          <w:szCs w:val="21"/>
        </w:rPr>
        <w:t>成交</w:t>
      </w:r>
      <w:proofErr w:type="gramEnd"/>
      <w:r>
        <w:rPr>
          <w:rFonts w:ascii="宋体" w:hAnsi="宋体" w:cs="宋体" w:hint="eastAsia"/>
          <w:szCs w:val="21"/>
        </w:rPr>
        <w:t>供应商</w:t>
      </w:r>
      <w:r>
        <w:rPr>
          <w:rFonts w:ascii="宋体" w:hAnsi="宋体" w:cs="宋体" w:hint="eastAsia"/>
          <w:szCs w:val="21"/>
        </w:rPr>
        <w:t>运至采购人指定地点，验收交货前存放及保管概</w:t>
      </w:r>
      <w:proofErr w:type="gramStart"/>
      <w:r>
        <w:rPr>
          <w:rFonts w:ascii="宋体" w:hAnsi="宋体" w:cs="宋体" w:hint="eastAsia"/>
          <w:szCs w:val="21"/>
        </w:rPr>
        <w:t>由</w:t>
      </w:r>
      <w:r>
        <w:rPr>
          <w:rFonts w:ascii="宋体" w:hAnsi="宋体" w:cs="宋体" w:hint="eastAsia"/>
          <w:szCs w:val="21"/>
        </w:rPr>
        <w:t>成交</w:t>
      </w:r>
      <w:proofErr w:type="gramEnd"/>
      <w:r>
        <w:rPr>
          <w:rFonts w:ascii="宋体" w:hAnsi="宋体" w:cs="宋体" w:hint="eastAsia"/>
          <w:szCs w:val="21"/>
        </w:rPr>
        <w:t>供应商</w:t>
      </w:r>
      <w:r>
        <w:rPr>
          <w:rFonts w:ascii="宋体" w:hAnsi="宋体" w:cs="宋体" w:hint="eastAsia"/>
          <w:szCs w:val="21"/>
        </w:rPr>
        <w:t>负责。未经采购人确认或经采购人确认参数</w:t>
      </w:r>
      <w:r>
        <w:rPr>
          <w:rFonts w:ascii="宋体" w:hAnsi="宋体" w:cs="宋体" w:hint="eastAsia"/>
          <w:szCs w:val="21"/>
        </w:rPr>
        <w:t>等与</w:t>
      </w:r>
      <w:r>
        <w:rPr>
          <w:rFonts w:ascii="宋体" w:hAnsi="宋体" w:cs="宋体" w:hint="eastAsia"/>
          <w:szCs w:val="21"/>
        </w:rPr>
        <w:t>采购</w:t>
      </w:r>
      <w:r>
        <w:rPr>
          <w:rFonts w:ascii="宋体" w:hAnsi="宋体" w:cs="宋体" w:hint="eastAsia"/>
          <w:szCs w:val="21"/>
        </w:rPr>
        <w:t>文件要求和</w:t>
      </w:r>
      <w:r>
        <w:rPr>
          <w:rFonts w:ascii="宋体" w:hAnsi="宋体" w:cs="宋体" w:hint="eastAsia"/>
          <w:szCs w:val="21"/>
        </w:rPr>
        <w:t>响应</w:t>
      </w:r>
      <w:r>
        <w:rPr>
          <w:rFonts w:ascii="宋体" w:hAnsi="宋体" w:cs="宋体" w:hint="eastAsia"/>
          <w:szCs w:val="21"/>
        </w:rPr>
        <w:t>文件承诺不符的，不得进场，因此产生的延期或退换货等风险及相关费用，</w:t>
      </w:r>
      <w:proofErr w:type="gramStart"/>
      <w:r>
        <w:rPr>
          <w:rFonts w:ascii="宋体" w:hAnsi="宋体" w:cs="宋体" w:hint="eastAsia"/>
          <w:szCs w:val="21"/>
        </w:rPr>
        <w:t>由</w:t>
      </w:r>
      <w:r>
        <w:rPr>
          <w:rFonts w:ascii="宋体" w:hAnsi="宋体" w:cs="宋体" w:hint="eastAsia"/>
          <w:szCs w:val="21"/>
        </w:rPr>
        <w:t>成交</w:t>
      </w:r>
      <w:proofErr w:type="gramEnd"/>
      <w:r>
        <w:rPr>
          <w:rFonts w:ascii="宋体" w:hAnsi="宋体" w:cs="宋体" w:hint="eastAsia"/>
          <w:szCs w:val="21"/>
        </w:rPr>
        <w:t>供应商</w:t>
      </w:r>
      <w:r>
        <w:rPr>
          <w:rFonts w:ascii="宋体" w:hAnsi="宋体" w:cs="宋体" w:hint="eastAsia"/>
          <w:szCs w:val="21"/>
        </w:rPr>
        <w:t>自行承担。</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、验收交货前存放及保管概</w:t>
      </w:r>
      <w:proofErr w:type="gramStart"/>
      <w:r>
        <w:rPr>
          <w:rFonts w:ascii="宋体" w:hAnsi="宋体" w:cs="宋体" w:hint="eastAsia"/>
          <w:szCs w:val="21"/>
        </w:rPr>
        <w:t>由</w:t>
      </w:r>
      <w:r>
        <w:rPr>
          <w:rFonts w:ascii="宋体" w:hAnsi="宋体" w:cs="宋体" w:hint="eastAsia"/>
          <w:szCs w:val="21"/>
        </w:rPr>
        <w:t>成交</w:t>
      </w:r>
      <w:proofErr w:type="gramEnd"/>
      <w:r>
        <w:rPr>
          <w:rFonts w:ascii="宋体" w:hAnsi="宋体" w:cs="宋体" w:hint="eastAsia"/>
          <w:szCs w:val="21"/>
        </w:rPr>
        <w:t>供应商</w:t>
      </w:r>
      <w:r>
        <w:rPr>
          <w:rFonts w:ascii="宋体" w:hAnsi="宋体" w:cs="宋体" w:hint="eastAsia"/>
          <w:szCs w:val="21"/>
        </w:rPr>
        <w:t>负责。项目完工采购人</w:t>
      </w:r>
      <w:r>
        <w:rPr>
          <w:rFonts w:ascii="宋体" w:hAnsi="宋体" w:cs="宋体" w:hint="eastAsia"/>
          <w:szCs w:val="21"/>
        </w:rPr>
        <w:t>如发现</w:t>
      </w:r>
      <w:r>
        <w:rPr>
          <w:rFonts w:ascii="宋体" w:hAnsi="宋体" w:cs="宋体" w:hint="eastAsia"/>
          <w:szCs w:val="21"/>
        </w:rPr>
        <w:t>货物不合格，</w:t>
      </w:r>
      <w:r>
        <w:rPr>
          <w:rFonts w:ascii="宋体" w:hAnsi="宋体" w:cs="宋体" w:hint="eastAsia"/>
          <w:szCs w:val="21"/>
        </w:rPr>
        <w:lastRenderedPageBreak/>
        <w:t>采购人将退回所有货物，由此产生的经济损失</w:t>
      </w:r>
      <w:proofErr w:type="gramStart"/>
      <w:r>
        <w:rPr>
          <w:rFonts w:ascii="宋体" w:hAnsi="宋体" w:cs="宋体" w:hint="eastAsia"/>
          <w:szCs w:val="21"/>
        </w:rPr>
        <w:t>由</w:t>
      </w:r>
      <w:r>
        <w:rPr>
          <w:rFonts w:ascii="宋体" w:hAnsi="宋体" w:cs="宋体" w:hint="eastAsia"/>
          <w:szCs w:val="21"/>
        </w:rPr>
        <w:t>成交</w:t>
      </w:r>
      <w:proofErr w:type="gramEnd"/>
      <w:r>
        <w:rPr>
          <w:rFonts w:ascii="宋体" w:hAnsi="宋体" w:cs="宋体" w:hint="eastAsia"/>
          <w:szCs w:val="21"/>
        </w:rPr>
        <w:t>供应商</w:t>
      </w:r>
      <w:r>
        <w:rPr>
          <w:rFonts w:ascii="宋体" w:hAnsi="宋体" w:cs="宋体" w:hint="eastAsia"/>
          <w:szCs w:val="21"/>
        </w:rPr>
        <w:t>承担。如果建成指标未达到</w:t>
      </w:r>
      <w:r>
        <w:rPr>
          <w:rFonts w:ascii="宋体" w:hAnsi="宋体" w:cs="宋体" w:hint="eastAsia"/>
          <w:szCs w:val="21"/>
        </w:rPr>
        <w:t>采购</w:t>
      </w:r>
      <w:r>
        <w:rPr>
          <w:rFonts w:ascii="宋体" w:hAnsi="宋体" w:cs="宋体" w:hint="eastAsia"/>
          <w:szCs w:val="21"/>
        </w:rPr>
        <w:t>文件或</w:t>
      </w:r>
      <w:r>
        <w:rPr>
          <w:rFonts w:ascii="宋体" w:hAnsi="宋体" w:cs="宋体" w:hint="eastAsia"/>
          <w:szCs w:val="21"/>
        </w:rPr>
        <w:t>响应</w:t>
      </w:r>
      <w:r>
        <w:rPr>
          <w:rFonts w:ascii="宋体" w:hAnsi="宋体" w:cs="宋体" w:hint="eastAsia"/>
          <w:szCs w:val="21"/>
        </w:rPr>
        <w:t>文件要求，则取消其</w:t>
      </w:r>
      <w:r>
        <w:rPr>
          <w:rFonts w:ascii="宋体" w:hAnsi="宋体" w:cs="宋体" w:hint="eastAsia"/>
          <w:szCs w:val="21"/>
        </w:rPr>
        <w:t>成交</w:t>
      </w:r>
      <w:r>
        <w:rPr>
          <w:rFonts w:ascii="宋体" w:hAnsi="宋体" w:cs="宋体" w:hint="eastAsia"/>
          <w:szCs w:val="21"/>
        </w:rPr>
        <w:t>资格，自行承担一切后果。并且承担相应的检测费用、误工费用等相关费用。</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、设备材料的包装均应有良好的防湿、防锈、防潮、防雨、防腐及防碰撞的措施。凡由于包装不良造成的损失和由此产生的费用均</w:t>
      </w:r>
      <w:proofErr w:type="gramStart"/>
      <w:r>
        <w:rPr>
          <w:rFonts w:ascii="宋体" w:hAnsi="宋体" w:cs="宋体" w:hint="eastAsia"/>
          <w:szCs w:val="21"/>
        </w:rPr>
        <w:t>由</w:t>
      </w:r>
      <w:r>
        <w:rPr>
          <w:rFonts w:ascii="宋体" w:hAnsi="宋体" w:cs="宋体" w:hint="eastAsia"/>
          <w:szCs w:val="21"/>
        </w:rPr>
        <w:t>成交</w:t>
      </w:r>
      <w:proofErr w:type="gramEnd"/>
      <w:r>
        <w:rPr>
          <w:rFonts w:ascii="宋体" w:hAnsi="宋体" w:cs="宋体" w:hint="eastAsia"/>
          <w:szCs w:val="21"/>
        </w:rPr>
        <w:t>供应商</w:t>
      </w:r>
      <w:r>
        <w:rPr>
          <w:rFonts w:ascii="宋体" w:hAnsi="宋体" w:cs="宋体" w:hint="eastAsia"/>
          <w:szCs w:val="21"/>
        </w:rPr>
        <w:t>承担。</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成交供应商</w:t>
      </w:r>
      <w:r>
        <w:rPr>
          <w:rFonts w:ascii="宋体" w:hAnsi="宋体" w:cs="宋体" w:hint="eastAsia"/>
          <w:szCs w:val="21"/>
        </w:rPr>
        <w:t>应免费对采购人技术人员进行操作、保养、维修等方面的培训，并且提供免费的技术咨询服务。</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w:t>
      </w:r>
      <w:r>
        <w:rPr>
          <w:rFonts w:ascii="宋体" w:hAnsi="宋体" w:cs="宋体" w:hint="eastAsia"/>
          <w:szCs w:val="21"/>
        </w:rPr>
        <w:t>供应商</w:t>
      </w:r>
      <w:r>
        <w:rPr>
          <w:rFonts w:ascii="宋体" w:hAnsi="宋体" w:cs="宋体" w:hint="eastAsia"/>
          <w:szCs w:val="21"/>
        </w:rPr>
        <w:t>应按照</w:t>
      </w:r>
      <w:r>
        <w:rPr>
          <w:rFonts w:ascii="宋体" w:hAnsi="宋体" w:cs="宋体" w:hint="eastAsia"/>
          <w:szCs w:val="21"/>
        </w:rPr>
        <w:t>采购</w:t>
      </w:r>
      <w:r>
        <w:rPr>
          <w:rFonts w:ascii="宋体" w:hAnsi="宋体" w:cs="宋体" w:hint="eastAsia"/>
          <w:szCs w:val="21"/>
        </w:rPr>
        <w:t>文件要求对设备（或服务）的各个参数指标</w:t>
      </w:r>
      <w:proofErr w:type="gramStart"/>
      <w:r>
        <w:rPr>
          <w:rFonts w:ascii="宋体" w:hAnsi="宋体" w:cs="宋体" w:hint="eastAsia"/>
          <w:szCs w:val="21"/>
        </w:rPr>
        <w:t>作出</w:t>
      </w:r>
      <w:proofErr w:type="gramEnd"/>
      <w:r>
        <w:rPr>
          <w:rFonts w:ascii="宋体" w:hAnsi="宋体" w:cs="宋体" w:hint="eastAsia"/>
          <w:szCs w:val="21"/>
        </w:rPr>
        <w:t>实质性应答。</w:t>
      </w:r>
      <w:r>
        <w:rPr>
          <w:rFonts w:ascii="宋体" w:hAnsi="宋体" w:cs="宋体" w:hint="eastAsia"/>
          <w:szCs w:val="21"/>
        </w:rPr>
        <w:t>成交</w:t>
      </w:r>
      <w:r>
        <w:rPr>
          <w:rFonts w:ascii="宋体" w:hAnsi="宋体" w:cs="宋体" w:hint="eastAsia"/>
          <w:szCs w:val="21"/>
        </w:rPr>
        <w:t>后，</w:t>
      </w:r>
      <w:r>
        <w:rPr>
          <w:rFonts w:ascii="宋体" w:hAnsi="宋体" w:cs="宋体" w:hint="eastAsia"/>
          <w:szCs w:val="21"/>
        </w:rPr>
        <w:t>供应商</w:t>
      </w:r>
      <w:r>
        <w:rPr>
          <w:rFonts w:ascii="宋体" w:hAnsi="宋体" w:cs="宋体" w:hint="eastAsia"/>
          <w:szCs w:val="21"/>
        </w:rPr>
        <w:t>在合同谈判中提出的任何偏差都不得超过此偏差表中已被采购人确认的条款。</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w:t>
      </w:r>
      <w:r>
        <w:rPr>
          <w:rFonts w:ascii="宋体" w:hAnsi="宋体" w:cs="宋体" w:hint="eastAsia"/>
          <w:szCs w:val="21"/>
        </w:rPr>
        <w:t>供应商</w:t>
      </w:r>
      <w:r>
        <w:rPr>
          <w:rFonts w:ascii="宋体" w:hAnsi="宋体" w:cs="宋体" w:hint="eastAsia"/>
          <w:szCs w:val="21"/>
        </w:rPr>
        <w:t>应在</w:t>
      </w:r>
      <w:r>
        <w:rPr>
          <w:rFonts w:ascii="宋体" w:hAnsi="宋体" w:cs="宋体" w:hint="eastAsia"/>
          <w:szCs w:val="21"/>
        </w:rPr>
        <w:t>响应</w:t>
      </w:r>
      <w:r>
        <w:rPr>
          <w:rFonts w:ascii="宋体" w:hAnsi="宋体" w:cs="宋体" w:hint="eastAsia"/>
          <w:szCs w:val="21"/>
        </w:rPr>
        <w:t>文件中明确售后服务能力（包括交货期、保修期时限、售后服务、维护响应时间等）。</w:t>
      </w:r>
    </w:p>
    <w:p w:rsidR="00356335" w:rsidRDefault="00E72039">
      <w:pPr>
        <w:widowControl/>
        <w:spacing w:line="440" w:lineRule="exact"/>
        <w:ind w:firstLineChars="200" w:firstLine="420"/>
        <w:jc w:val="left"/>
        <w:rPr>
          <w:rFonts w:ascii="宋体" w:hAnsi="宋体" w:cs="宋体"/>
          <w:szCs w:val="21"/>
        </w:rPr>
      </w:pPr>
      <w:r>
        <w:rPr>
          <w:rFonts w:ascii="宋体" w:hAnsi="宋体" w:cs="宋体" w:hint="eastAsia"/>
          <w:szCs w:val="21"/>
        </w:rPr>
        <w:t>13</w:t>
      </w:r>
      <w:r>
        <w:rPr>
          <w:rFonts w:ascii="宋体" w:hAnsi="宋体" w:cs="宋体" w:hint="eastAsia"/>
          <w:szCs w:val="21"/>
        </w:rPr>
        <w:t>、</w:t>
      </w:r>
      <w:r>
        <w:rPr>
          <w:rFonts w:ascii="宋体" w:hAnsi="宋体" w:cs="宋体" w:hint="eastAsia"/>
          <w:szCs w:val="21"/>
        </w:rPr>
        <w:t>供应商</w:t>
      </w:r>
      <w:r>
        <w:rPr>
          <w:rFonts w:ascii="宋体" w:hAnsi="宋体" w:cs="宋体" w:hint="eastAsia"/>
          <w:szCs w:val="21"/>
        </w:rPr>
        <w:t>提供产品必须随货提供出厂产品合格证、质保书和产品使用说明书等相关资料，产品质量和各种技术指标，经验收达不到规范要求、</w:t>
      </w:r>
      <w:r>
        <w:rPr>
          <w:rFonts w:ascii="宋体" w:hAnsi="宋体" w:cs="宋体" w:hint="eastAsia"/>
          <w:szCs w:val="21"/>
        </w:rPr>
        <w:t>采购</w:t>
      </w:r>
      <w:r>
        <w:rPr>
          <w:rFonts w:ascii="宋体" w:hAnsi="宋体" w:cs="宋体" w:hint="eastAsia"/>
          <w:szCs w:val="21"/>
        </w:rPr>
        <w:t>文件要求和响应文件承诺的，必须更换设备，并按国家有关规定进行处罚，直至赔偿采购人的一切损失。如发现使用假冒伪劣产品、三无产品，一经查实，立即终止合同，所有款项一律不付、不退，并将来货封存，交由质量监督部门处理，并按其处罚意见，处以罚款。</w:t>
      </w:r>
    </w:p>
    <w:p w:rsidR="00356335" w:rsidRDefault="00E72039">
      <w:pPr>
        <w:spacing w:line="440" w:lineRule="exact"/>
        <w:ind w:firstLineChars="200" w:firstLine="420"/>
        <w:rPr>
          <w:rFonts w:ascii="宋体" w:hAnsi="宋体" w:cs="宋体"/>
          <w:szCs w:val="21"/>
        </w:rPr>
      </w:pPr>
      <w:r>
        <w:rPr>
          <w:rFonts w:ascii="宋体" w:hAnsi="宋体" w:cs="宋体" w:hint="eastAsia"/>
          <w:szCs w:val="21"/>
        </w:rPr>
        <w:t>14</w:t>
      </w:r>
      <w:r>
        <w:rPr>
          <w:rFonts w:ascii="宋体" w:hAnsi="宋体" w:cs="宋体" w:hint="eastAsia"/>
          <w:szCs w:val="21"/>
        </w:rPr>
        <w:t>、在免费质量保证期内，因产品制造原因出现的任何质量问题，</w:t>
      </w:r>
      <w:r>
        <w:rPr>
          <w:rFonts w:ascii="宋体" w:hAnsi="宋体" w:cs="宋体" w:hint="eastAsia"/>
          <w:szCs w:val="21"/>
        </w:rPr>
        <w:t>成交供应商</w:t>
      </w:r>
      <w:r>
        <w:rPr>
          <w:rFonts w:ascii="宋体" w:hAnsi="宋体" w:cs="宋体" w:hint="eastAsia"/>
          <w:szCs w:val="21"/>
        </w:rPr>
        <w:t>应负责更换或维修，由此产生的一切费用</w:t>
      </w:r>
      <w:proofErr w:type="gramStart"/>
      <w:r>
        <w:rPr>
          <w:rFonts w:ascii="宋体" w:hAnsi="宋体" w:cs="宋体" w:hint="eastAsia"/>
          <w:szCs w:val="21"/>
        </w:rPr>
        <w:t>由</w:t>
      </w:r>
      <w:r>
        <w:rPr>
          <w:rFonts w:ascii="宋体" w:hAnsi="宋体" w:cs="宋体" w:hint="eastAsia"/>
          <w:szCs w:val="21"/>
        </w:rPr>
        <w:t>成交</w:t>
      </w:r>
      <w:proofErr w:type="gramEnd"/>
      <w:r>
        <w:rPr>
          <w:rFonts w:ascii="宋体" w:hAnsi="宋体" w:cs="宋体" w:hint="eastAsia"/>
          <w:szCs w:val="21"/>
        </w:rPr>
        <w:t>供应商</w:t>
      </w:r>
      <w:r>
        <w:rPr>
          <w:rFonts w:ascii="宋体" w:hAnsi="宋体" w:cs="宋体" w:hint="eastAsia"/>
          <w:szCs w:val="21"/>
        </w:rPr>
        <w:t>承担。</w:t>
      </w: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356335">
      <w:pPr>
        <w:pStyle w:val="a9"/>
        <w:spacing w:line="480" w:lineRule="auto"/>
        <w:rPr>
          <w:rFonts w:hAnsi="宋体"/>
          <w:sz w:val="36"/>
        </w:rPr>
      </w:pPr>
    </w:p>
    <w:p w:rsidR="00356335" w:rsidRDefault="00E72039">
      <w:pPr>
        <w:widowControl/>
        <w:numPr>
          <w:ilvl w:val="0"/>
          <w:numId w:val="6"/>
        </w:numPr>
        <w:snapToGrid w:val="0"/>
        <w:spacing w:line="360" w:lineRule="auto"/>
        <w:jc w:val="center"/>
        <w:outlineLvl w:val="0"/>
        <w:rPr>
          <w:rFonts w:ascii="宋体" w:hAnsi="宋体"/>
          <w:b/>
          <w:bCs/>
          <w:sz w:val="36"/>
        </w:rPr>
      </w:pPr>
      <w:bookmarkStart w:id="117" w:name="_Toc497145843"/>
      <w:r>
        <w:rPr>
          <w:rFonts w:ascii="宋体" w:hAnsi="宋体" w:hint="eastAsia"/>
          <w:b/>
          <w:bCs/>
          <w:sz w:val="36"/>
        </w:rPr>
        <w:t>评审方法和评审标准</w:t>
      </w:r>
      <w:bookmarkEnd w:id="117"/>
    </w:p>
    <w:p w:rsidR="00356335" w:rsidRDefault="00E72039">
      <w:pPr>
        <w:pStyle w:val="af3"/>
        <w:ind w:firstLineChars="200" w:firstLine="422"/>
        <w:rPr>
          <w:rFonts w:ascii="宋体" w:hAnsi="宋体"/>
          <w:b/>
          <w:kern w:val="2"/>
          <w:sz w:val="21"/>
          <w:szCs w:val="21"/>
        </w:rPr>
      </w:pPr>
      <w:r>
        <w:rPr>
          <w:rFonts w:ascii="宋体" w:hAnsi="宋体" w:hint="eastAsia"/>
          <w:b/>
          <w:kern w:val="2"/>
          <w:sz w:val="21"/>
          <w:szCs w:val="21"/>
        </w:rPr>
        <w:t>一、评标方法</w:t>
      </w:r>
    </w:p>
    <w:p w:rsidR="00356335" w:rsidRDefault="00E72039">
      <w:pPr>
        <w:spacing w:line="360" w:lineRule="auto"/>
        <w:ind w:firstLineChars="200" w:firstLine="420"/>
      </w:pPr>
      <w:r>
        <w:rPr>
          <w:rFonts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hint="eastAsia"/>
        </w:rPr>
        <w:t>且按照</w:t>
      </w:r>
      <w:proofErr w:type="gramEnd"/>
      <w:r>
        <w:rPr>
          <w:rFonts w:hint="eastAsia"/>
        </w:rPr>
        <w:t>评审因素的量化指标评审得分最高的供应商为排名第一的成交候选人。</w:t>
      </w:r>
    </w:p>
    <w:p w:rsidR="00356335" w:rsidRDefault="00E72039">
      <w:pPr>
        <w:spacing w:line="360" w:lineRule="auto"/>
        <w:ind w:firstLineChars="200" w:firstLine="422"/>
        <w:rPr>
          <w:rFonts w:ascii="宋体" w:hAnsi="宋体"/>
          <w:b/>
          <w:szCs w:val="21"/>
        </w:rPr>
      </w:pPr>
      <w:bookmarkStart w:id="118" w:name="_Toc449016388"/>
      <w:bookmarkStart w:id="119" w:name="_Toc449017024"/>
      <w:r>
        <w:rPr>
          <w:rFonts w:ascii="宋体" w:hAnsi="宋体"/>
          <w:b/>
          <w:szCs w:val="21"/>
        </w:rPr>
        <w:t>二、</w:t>
      </w:r>
      <w:r>
        <w:rPr>
          <w:rFonts w:ascii="宋体" w:hAnsi="宋体" w:hint="eastAsia"/>
          <w:b/>
          <w:szCs w:val="21"/>
        </w:rPr>
        <w:t>落实政府采购政策</w:t>
      </w:r>
      <w:r>
        <w:rPr>
          <w:rFonts w:ascii="宋体" w:hAnsi="宋体"/>
          <w:b/>
          <w:szCs w:val="21"/>
        </w:rPr>
        <w:t>及政府采购</w:t>
      </w:r>
      <w:proofErr w:type="gramStart"/>
      <w:r>
        <w:rPr>
          <w:rFonts w:ascii="宋体" w:hAnsi="宋体"/>
          <w:b/>
          <w:szCs w:val="21"/>
        </w:rPr>
        <w:t>不</w:t>
      </w:r>
      <w:proofErr w:type="gramEnd"/>
      <w:r>
        <w:rPr>
          <w:rFonts w:ascii="宋体" w:hAnsi="宋体"/>
          <w:b/>
          <w:szCs w:val="21"/>
        </w:rPr>
        <w:t>诚信记录扣分评审</w:t>
      </w:r>
      <w:bookmarkEnd w:id="118"/>
      <w:bookmarkEnd w:id="119"/>
    </w:p>
    <w:p w:rsidR="00356335" w:rsidRDefault="00E72039">
      <w:pPr>
        <w:spacing w:line="360" w:lineRule="auto"/>
        <w:ind w:firstLineChars="200" w:firstLine="420"/>
      </w:pPr>
      <w:r>
        <w:rPr>
          <w:rFonts w:ascii="宋体" w:hAnsi="宋体" w:cs="宋体" w:hint="eastAsia"/>
          <w:szCs w:val="21"/>
        </w:rPr>
        <w:t>无</w:t>
      </w:r>
    </w:p>
    <w:p w:rsidR="00356335" w:rsidRDefault="00E72039">
      <w:pPr>
        <w:numPr>
          <w:ilvl w:val="0"/>
          <w:numId w:val="7"/>
        </w:numPr>
        <w:spacing w:line="360" w:lineRule="auto"/>
        <w:ind w:firstLineChars="200" w:firstLine="422"/>
      </w:pPr>
      <w:r>
        <w:rPr>
          <w:rFonts w:hint="eastAsia"/>
          <w:b/>
        </w:rPr>
        <w:t>评分标准</w:t>
      </w:r>
    </w:p>
    <w:tbl>
      <w:tblPr>
        <w:tblW w:w="101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4A0"/>
      </w:tblPr>
      <w:tblGrid>
        <w:gridCol w:w="817"/>
        <w:gridCol w:w="1276"/>
        <w:gridCol w:w="1701"/>
        <w:gridCol w:w="850"/>
        <w:gridCol w:w="5463"/>
      </w:tblGrid>
      <w:tr w:rsidR="00356335">
        <w:trPr>
          <w:trHeight w:val="375"/>
          <w:jc w:val="center"/>
        </w:trPr>
        <w:tc>
          <w:tcPr>
            <w:tcW w:w="817" w:type="dxa"/>
            <w:vAlign w:val="center"/>
          </w:tcPr>
          <w:p w:rsidR="00356335" w:rsidRDefault="00E72039">
            <w:pPr>
              <w:spacing w:line="4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序号</w:t>
            </w:r>
          </w:p>
        </w:tc>
        <w:tc>
          <w:tcPr>
            <w:tcW w:w="1276" w:type="dxa"/>
            <w:vAlign w:val="center"/>
          </w:tcPr>
          <w:p w:rsidR="00356335" w:rsidRDefault="00E72039">
            <w:pPr>
              <w:spacing w:line="4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评估要素</w:t>
            </w:r>
          </w:p>
        </w:tc>
        <w:tc>
          <w:tcPr>
            <w:tcW w:w="1701" w:type="dxa"/>
            <w:vAlign w:val="center"/>
          </w:tcPr>
          <w:p w:rsidR="00356335" w:rsidRDefault="00E72039">
            <w:pPr>
              <w:spacing w:line="4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主要评估内容</w:t>
            </w:r>
          </w:p>
        </w:tc>
        <w:tc>
          <w:tcPr>
            <w:tcW w:w="850" w:type="dxa"/>
            <w:vAlign w:val="center"/>
          </w:tcPr>
          <w:p w:rsidR="00356335" w:rsidRDefault="00E72039">
            <w:pPr>
              <w:spacing w:line="4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分值</w:t>
            </w:r>
          </w:p>
        </w:tc>
        <w:tc>
          <w:tcPr>
            <w:tcW w:w="5463" w:type="dxa"/>
            <w:vAlign w:val="center"/>
          </w:tcPr>
          <w:p w:rsidR="00356335" w:rsidRDefault="00E72039">
            <w:pPr>
              <w:spacing w:line="4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评分细则</w:t>
            </w:r>
          </w:p>
        </w:tc>
      </w:tr>
      <w:tr w:rsidR="00356335">
        <w:trPr>
          <w:trHeight w:val="567"/>
          <w:jc w:val="center"/>
        </w:trPr>
        <w:tc>
          <w:tcPr>
            <w:tcW w:w="817" w:type="dxa"/>
            <w:vAlign w:val="center"/>
          </w:tcPr>
          <w:p w:rsidR="00356335" w:rsidRDefault="00E72039">
            <w:pPr>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276" w:type="dxa"/>
            <w:vAlign w:val="center"/>
          </w:tcPr>
          <w:p w:rsidR="00356335" w:rsidRDefault="00E72039">
            <w:pPr>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w:t>
            </w:r>
          </w:p>
        </w:tc>
        <w:tc>
          <w:tcPr>
            <w:tcW w:w="1701" w:type="dxa"/>
            <w:vAlign w:val="center"/>
          </w:tcPr>
          <w:p w:rsidR="00356335" w:rsidRDefault="00E72039">
            <w:pPr>
              <w:widowControl/>
              <w:adjustRightInd w:val="0"/>
              <w:spacing w:line="440" w:lineRule="exact"/>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超过最高限价的投标按无效投标处理。</w:t>
            </w:r>
          </w:p>
        </w:tc>
        <w:tc>
          <w:tcPr>
            <w:tcW w:w="850" w:type="dxa"/>
            <w:vAlign w:val="center"/>
          </w:tcPr>
          <w:p w:rsidR="00356335" w:rsidRDefault="00E72039">
            <w:pPr>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30</w:t>
            </w:r>
            <w:r>
              <w:rPr>
                <w:rFonts w:asciiTheme="majorEastAsia" w:eastAsiaTheme="majorEastAsia" w:hAnsiTheme="majorEastAsia" w:cstheme="majorEastAsia" w:hint="eastAsia"/>
                <w:szCs w:val="21"/>
              </w:rPr>
              <w:t>分</w:t>
            </w:r>
          </w:p>
        </w:tc>
        <w:tc>
          <w:tcPr>
            <w:tcW w:w="5463" w:type="dxa"/>
          </w:tcPr>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、由评标委员会确认投标报价的合理性。若有低于成本或明显高于市场价的投标报价，则评标委员会集体讨论通过按无效投标处理。</w:t>
            </w:r>
          </w:p>
          <w:p w:rsidR="00356335" w:rsidRDefault="00E72039">
            <w:pPr>
              <w:widowControl/>
              <w:adjustRightInd w:val="0"/>
              <w:spacing w:line="440" w:lineRule="exact"/>
              <w:ind w:firstLineChars="200" w:firstLine="420"/>
              <w:contextualSpacing/>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、各有效</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的投标报价，经过评审并按国家相关政策规定对投标人的最终报价进行调整后，作为评标</w:t>
            </w:r>
            <w:proofErr w:type="gramStart"/>
            <w:r>
              <w:rPr>
                <w:rFonts w:asciiTheme="majorEastAsia" w:eastAsiaTheme="majorEastAsia" w:hAnsiTheme="majorEastAsia" w:cstheme="majorEastAsia" w:hint="eastAsia"/>
                <w:szCs w:val="21"/>
              </w:rPr>
              <w:t>价参加</w:t>
            </w:r>
            <w:proofErr w:type="gramEnd"/>
            <w:r>
              <w:rPr>
                <w:rFonts w:asciiTheme="majorEastAsia" w:eastAsiaTheme="majorEastAsia" w:hAnsiTheme="majorEastAsia" w:cstheme="majorEastAsia" w:hint="eastAsia"/>
                <w:szCs w:val="21"/>
              </w:rPr>
              <w:t>评标。</w:t>
            </w:r>
          </w:p>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、评标价最低的作为评标基准价，其价格分为满分。其他投标人的得分按照下列公式计算：报价分</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（评标基准价／评标价）×</w:t>
            </w:r>
            <w:r>
              <w:rPr>
                <w:rFonts w:asciiTheme="majorEastAsia" w:eastAsiaTheme="majorEastAsia" w:hAnsiTheme="majorEastAsia" w:cstheme="majorEastAsia" w:hint="eastAsia"/>
                <w:szCs w:val="21"/>
              </w:rPr>
              <w:t>30%</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100</w:t>
            </w:r>
            <w:r>
              <w:rPr>
                <w:rFonts w:asciiTheme="majorEastAsia" w:eastAsiaTheme="majorEastAsia" w:hAnsiTheme="majorEastAsia" w:cstheme="majorEastAsia" w:hint="eastAsia"/>
                <w:szCs w:val="21"/>
              </w:rPr>
              <w:t>，保留两位小数。</w:t>
            </w:r>
          </w:p>
        </w:tc>
      </w:tr>
      <w:tr w:rsidR="00356335">
        <w:trPr>
          <w:trHeight w:val="567"/>
          <w:jc w:val="center"/>
        </w:trPr>
        <w:tc>
          <w:tcPr>
            <w:tcW w:w="817" w:type="dxa"/>
            <w:vMerge w:val="restart"/>
            <w:vAlign w:val="center"/>
          </w:tcPr>
          <w:p w:rsidR="00356335" w:rsidRDefault="00E72039">
            <w:pPr>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1276" w:type="dxa"/>
            <w:vMerge w:val="restart"/>
            <w:vAlign w:val="center"/>
          </w:tcPr>
          <w:p w:rsidR="00356335" w:rsidRDefault="00E72039">
            <w:pPr>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综合实力</w:t>
            </w:r>
          </w:p>
        </w:tc>
        <w:tc>
          <w:tcPr>
            <w:tcW w:w="1701" w:type="dxa"/>
            <w:vAlign w:val="center"/>
          </w:tcPr>
          <w:p w:rsidR="00356335" w:rsidRDefault="00E72039">
            <w:pPr>
              <w:widowControl/>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认证证书</w:t>
            </w:r>
          </w:p>
        </w:tc>
        <w:tc>
          <w:tcPr>
            <w:tcW w:w="850" w:type="dxa"/>
            <w:vAlign w:val="center"/>
          </w:tcPr>
          <w:p w:rsidR="00356335" w:rsidRDefault="00E72039">
            <w:pPr>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16</w:t>
            </w:r>
            <w:r>
              <w:rPr>
                <w:rFonts w:asciiTheme="majorEastAsia" w:eastAsiaTheme="majorEastAsia" w:hAnsiTheme="majorEastAsia" w:cstheme="majorEastAsia" w:hint="eastAsia"/>
                <w:szCs w:val="21"/>
              </w:rPr>
              <w:t>分</w:t>
            </w:r>
          </w:p>
        </w:tc>
        <w:tc>
          <w:tcPr>
            <w:tcW w:w="5463" w:type="dxa"/>
          </w:tcPr>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具备有效期内的</w:t>
            </w:r>
            <w:r>
              <w:rPr>
                <w:rFonts w:asciiTheme="majorEastAsia" w:eastAsiaTheme="majorEastAsia" w:hAnsiTheme="majorEastAsia" w:cstheme="majorEastAsia" w:hint="eastAsia"/>
                <w:szCs w:val="21"/>
              </w:rPr>
              <w:t>ISO9001</w:t>
            </w:r>
            <w:r>
              <w:rPr>
                <w:rFonts w:asciiTheme="majorEastAsia" w:eastAsiaTheme="majorEastAsia" w:hAnsiTheme="majorEastAsia" w:cstheme="majorEastAsia" w:hint="eastAsia"/>
                <w:szCs w:val="21"/>
              </w:rPr>
              <w:t>质量管理体系认证证书（证书内容含辐射防护材料生产）的得</w:t>
            </w: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分；</w:t>
            </w:r>
          </w:p>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具备有效期内的</w:t>
            </w:r>
            <w:r>
              <w:rPr>
                <w:rFonts w:asciiTheme="majorEastAsia" w:eastAsiaTheme="majorEastAsia" w:hAnsiTheme="majorEastAsia" w:cstheme="majorEastAsia" w:hint="eastAsia"/>
                <w:szCs w:val="21"/>
              </w:rPr>
              <w:t>ISO14001</w:t>
            </w:r>
            <w:r>
              <w:rPr>
                <w:rFonts w:asciiTheme="majorEastAsia" w:eastAsiaTheme="majorEastAsia" w:hAnsiTheme="majorEastAsia" w:cstheme="majorEastAsia" w:hint="eastAsia"/>
                <w:szCs w:val="21"/>
              </w:rPr>
              <w:t>环境管理体系认证证书（证书内容含辐射防护材料生产）的得</w:t>
            </w: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分；</w:t>
            </w:r>
          </w:p>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3</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具备省级高新技术产品认证证书有一项得</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分，最高得</w:t>
            </w: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分。</w:t>
            </w:r>
          </w:p>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具备</w:t>
            </w:r>
            <w:r>
              <w:rPr>
                <w:rFonts w:asciiTheme="majorEastAsia" w:eastAsiaTheme="majorEastAsia" w:hAnsiTheme="majorEastAsia" w:cstheme="majorEastAsia" w:hint="eastAsia"/>
                <w:szCs w:val="21"/>
              </w:rPr>
              <w:t>AAA</w:t>
            </w:r>
            <w:r>
              <w:rPr>
                <w:rFonts w:asciiTheme="majorEastAsia" w:eastAsiaTheme="majorEastAsia" w:hAnsiTheme="majorEastAsia" w:cstheme="majorEastAsia" w:hint="eastAsia"/>
                <w:szCs w:val="21"/>
              </w:rPr>
              <w:t>企业资信等级证书的得</w:t>
            </w: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分，</w:t>
            </w:r>
            <w:r>
              <w:rPr>
                <w:rFonts w:asciiTheme="majorEastAsia" w:eastAsiaTheme="majorEastAsia" w:hAnsiTheme="majorEastAsia" w:cstheme="majorEastAsia" w:hint="eastAsia"/>
                <w:szCs w:val="21"/>
              </w:rPr>
              <w:t>AA</w:t>
            </w:r>
            <w:r>
              <w:rPr>
                <w:rFonts w:asciiTheme="majorEastAsia" w:eastAsiaTheme="majorEastAsia" w:hAnsiTheme="majorEastAsia" w:cstheme="majorEastAsia" w:hint="eastAsia"/>
                <w:szCs w:val="21"/>
              </w:rPr>
              <w:t>企业资信等级证书的得</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分，没有不得分。</w:t>
            </w:r>
          </w:p>
        </w:tc>
      </w:tr>
      <w:tr w:rsidR="00356335">
        <w:trPr>
          <w:trHeight w:val="567"/>
          <w:jc w:val="center"/>
        </w:trPr>
        <w:tc>
          <w:tcPr>
            <w:tcW w:w="817" w:type="dxa"/>
            <w:vMerge/>
            <w:vAlign w:val="center"/>
          </w:tcPr>
          <w:p w:rsidR="00356335" w:rsidRDefault="00356335">
            <w:pPr>
              <w:adjustRightInd w:val="0"/>
              <w:spacing w:line="440" w:lineRule="exact"/>
              <w:contextualSpacing/>
              <w:jc w:val="center"/>
              <w:rPr>
                <w:rFonts w:asciiTheme="majorEastAsia" w:eastAsiaTheme="majorEastAsia" w:hAnsiTheme="majorEastAsia" w:cstheme="majorEastAsia"/>
                <w:szCs w:val="21"/>
              </w:rPr>
            </w:pPr>
          </w:p>
        </w:tc>
        <w:tc>
          <w:tcPr>
            <w:tcW w:w="1276" w:type="dxa"/>
            <w:vMerge/>
            <w:vAlign w:val="center"/>
          </w:tcPr>
          <w:p w:rsidR="00356335" w:rsidRDefault="00356335">
            <w:pPr>
              <w:adjustRightInd w:val="0"/>
              <w:spacing w:line="440" w:lineRule="exact"/>
              <w:contextualSpacing/>
              <w:jc w:val="center"/>
              <w:rPr>
                <w:rFonts w:asciiTheme="majorEastAsia" w:eastAsiaTheme="majorEastAsia" w:hAnsiTheme="majorEastAsia" w:cstheme="majorEastAsia"/>
                <w:szCs w:val="21"/>
              </w:rPr>
            </w:pPr>
          </w:p>
        </w:tc>
        <w:tc>
          <w:tcPr>
            <w:tcW w:w="1701" w:type="dxa"/>
            <w:vAlign w:val="center"/>
          </w:tcPr>
          <w:p w:rsidR="00356335" w:rsidRDefault="00E72039">
            <w:pPr>
              <w:widowControl/>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业绩情况</w:t>
            </w:r>
          </w:p>
        </w:tc>
        <w:tc>
          <w:tcPr>
            <w:tcW w:w="850" w:type="dxa"/>
            <w:vAlign w:val="center"/>
          </w:tcPr>
          <w:p w:rsidR="00356335" w:rsidRDefault="00E72039">
            <w:pPr>
              <w:adjustRightInd w:val="0"/>
              <w:spacing w:line="440" w:lineRule="exact"/>
              <w:contextualSpacing/>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w:t>
            </w:r>
            <w:r>
              <w:rPr>
                <w:rFonts w:asciiTheme="majorEastAsia" w:eastAsiaTheme="majorEastAsia" w:hAnsiTheme="majorEastAsia" w:cstheme="majorEastAsia" w:hint="eastAsia"/>
                <w:szCs w:val="21"/>
              </w:rPr>
              <w:t>分</w:t>
            </w:r>
          </w:p>
        </w:tc>
        <w:tc>
          <w:tcPr>
            <w:tcW w:w="5463" w:type="dxa"/>
          </w:tcPr>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企业业绩：投标截止日前</w:t>
            </w:r>
            <w:r>
              <w:rPr>
                <w:rFonts w:asciiTheme="majorEastAsia" w:eastAsiaTheme="majorEastAsia" w:hAnsiTheme="majorEastAsia" w:cstheme="majorEastAsia" w:hint="eastAsia"/>
                <w:szCs w:val="21"/>
              </w:rPr>
              <w:t>2020</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日</w:t>
            </w:r>
            <w:r>
              <w:rPr>
                <w:rFonts w:asciiTheme="majorEastAsia" w:eastAsiaTheme="majorEastAsia" w:hAnsiTheme="majorEastAsia" w:cstheme="majorEastAsia" w:hint="eastAsia"/>
                <w:b/>
                <w:szCs w:val="21"/>
              </w:rPr>
              <w:t>（以签订合同时间为准）</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承担过类似项目，每提供一个业绩得</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分，最多得</w:t>
            </w:r>
            <w:r>
              <w:rPr>
                <w:rFonts w:asciiTheme="majorEastAsia" w:eastAsiaTheme="majorEastAsia" w:hAnsiTheme="majorEastAsia" w:cstheme="majorEastAsia" w:hint="eastAsia"/>
                <w:szCs w:val="21"/>
              </w:rPr>
              <w:t>10</w:t>
            </w:r>
            <w:r>
              <w:rPr>
                <w:rFonts w:asciiTheme="majorEastAsia" w:eastAsiaTheme="majorEastAsia" w:hAnsiTheme="majorEastAsia" w:cstheme="majorEastAsia" w:hint="eastAsia"/>
                <w:szCs w:val="21"/>
              </w:rPr>
              <w:t>分。</w:t>
            </w:r>
            <w:r>
              <w:rPr>
                <w:rFonts w:asciiTheme="majorEastAsia" w:eastAsiaTheme="majorEastAsia" w:hAnsiTheme="majorEastAsia" w:cstheme="majorEastAsia" w:hint="eastAsia"/>
                <w:b/>
                <w:szCs w:val="21"/>
              </w:rPr>
              <w:t>（提供合同复印件加盖</w:t>
            </w:r>
            <w:r>
              <w:rPr>
                <w:rFonts w:asciiTheme="majorEastAsia" w:eastAsiaTheme="majorEastAsia" w:hAnsiTheme="majorEastAsia" w:cstheme="majorEastAsia" w:hint="eastAsia"/>
                <w:b/>
                <w:szCs w:val="21"/>
              </w:rPr>
              <w:t>供应商</w:t>
            </w:r>
            <w:r>
              <w:rPr>
                <w:rFonts w:asciiTheme="majorEastAsia" w:eastAsiaTheme="majorEastAsia" w:hAnsiTheme="majorEastAsia" w:cstheme="majorEastAsia" w:hint="eastAsia"/>
                <w:b/>
                <w:szCs w:val="21"/>
              </w:rPr>
              <w:t>公章）</w:t>
            </w:r>
          </w:p>
        </w:tc>
      </w:tr>
      <w:tr w:rsidR="00356335">
        <w:trPr>
          <w:trHeight w:val="3545"/>
          <w:jc w:val="center"/>
        </w:trPr>
        <w:tc>
          <w:tcPr>
            <w:tcW w:w="817" w:type="dxa"/>
            <w:vMerge w:val="restart"/>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c>
          <w:tcPr>
            <w:tcW w:w="1276" w:type="dxa"/>
            <w:vMerge w:val="restart"/>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技术得分</w:t>
            </w:r>
          </w:p>
        </w:tc>
        <w:tc>
          <w:tcPr>
            <w:tcW w:w="1701" w:type="dxa"/>
            <w:vAlign w:val="center"/>
          </w:tcPr>
          <w:p w:rsidR="00356335" w:rsidRDefault="00E72039">
            <w:pPr>
              <w:widowControl/>
              <w:spacing w:line="44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施工组织设计</w:t>
            </w:r>
          </w:p>
        </w:tc>
        <w:tc>
          <w:tcPr>
            <w:tcW w:w="850"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29</w:t>
            </w:r>
            <w:r>
              <w:rPr>
                <w:rFonts w:asciiTheme="majorEastAsia" w:eastAsiaTheme="majorEastAsia" w:hAnsiTheme="majorEastAsia" w:cstheme="majorEastAsia" w:hint="eastAsia"/>
                <w:szCs w:val="21"/>
              </w:rPr>
              <w:t>分</w:t>
            </w:r>
          </w:p>
        </w:tc>
        <w:tc>
          <w:tcPr>
            <w:tcW w:w="5463" w:type="dxa"/>
          </w:tcPr>
          <w:p w:rsidR="00356335" w:rsidRDefault="00E72039">
            <w:pPr>
              <w:adjustRightInd w:val="0"/>
              <w:spacing w:line="440" w:lineRule="exact"/>
              <w:ind w:firstLineChars="250" w:firstLine="525"/>
              <w:rPr>
                <w:rFonts w:asciiTheme="majorEastAsia" w:eastAsiaTheme="majorEastAsia" w:hAnsiTheme="majorEastAsia" w:cstheme="majorEastAsia"/>
                <w:kern w:val="1"/>
                <w:szCs w:val="21"/>
              </w:rPr>
            </w:pPr>
            <w:r>
              <w:rPr>
                <w:rFonts w:asciiTheme="majorEastAsia" w:eastAsiaTheme="majorEastAsia" w:hAnsiTheme="majorEastAsia" w:cstheme="majorEastAsia" w:hint="eastAsia"/>
                <w:kern w:val="1"/>
                <w:szCs w:val="21"/>
              </w:rPr>
              <w:t>施工组织方案</w:t>
            </w:r>
            <w:r>
              <w:rPr>
                <w:rFonts w:asciiTheme="majorEastAsia" w:eastAsiaTheme="majorEastAsia" w:hAnsiTheme="majorEastAsia" w:cstheme="majorEastAsia" w:hint="eastAsia"/>
                <w:b/>
                <w:kern w:val="1"/>
                <w:szCs w:val="21"/>
              </w:rPr>
              <w:t>（满分</w:t>
            </w:r>
            <w:r>
              <w:rPr>
                <w:rFonts w:asciiTheme="majorEastAsia" w:eastAsiaTheme="majorEastAsia" w:hAnsiTheme="majorEastAsia" w:cstheme="majorEastAsia" w:hint="eastAsia"/>
                <w:b/>
                <w:kern w:val="1"/>
                <w:szCs w:val="21"/>
              </w:rPr>
              <w:t>12</w:t>
            </w:r>
            <w:r>
              <w:rPr>
                <w:rFonts w:asciiTheme="majorEastAsia" w:eastAsiaTheme="majorEastAsia" w:hAnsiTheme="majorEastAsia" w:cstheme="majorEastAsia" w:hint="eastAsia"/>
                <w:b/>
                <w:kern w:val="1"/>
                <w:szCs w:val="21"/>
              </w:rPr>
              <w:t>）</w:t>
            </w:r>
            <w:r>
              <w:rPr>
                <w:rFonts w:asciiTheme="majorEastAsia" w:eastAsiaTheme="majorEastAsia" w:hAnsiTheme="majorEastAsia" w:cstheme="majorEastAsia" w:hint="eastAsia"/>
                <w:kern w:val="1"/>
                <w:szCs w:val="21"/>
              </w:rPr>
              <w:t>：</w:t>
            </w:r>
          </w:p>
          <w:p w:rsidR="00356335" w:rsidRDefault="00E72039">
            <w:pPr>
              <w:adjustRightInd w:val="0"/>
              <w:spacing w:line="440" w:lineRule="exact"/>
              <w:ind w:firstLineChars="200" w:firstLine="420"/>
              <w:rPr>
                <w:rFonts w:asciiTheme="majorEastAsia" w:eastAsiaTheme="majorEastAsia" w:hAnsiTheme="majorEastAsia" w:cstheme="majorEastAsia"/>
                <w:kern w:val="1"/>
                <w:szCs w:val="21"/>
              </w:rPr>
            </w:pPr>
            <w:r>
              <w:rPr>
                <w:rFonts w:asciiTheme="majorEastAsia" w:eastAsiaTheme="majorEastAsia" w:hAnsiTheme="majorEastAsia" w:cstheme="majorEastAsia" w:hint="eastAsia"/>
                <w:kern w:val="1"/>
                <w:szCs w:val="21"/>
              </w:rPr>
              <w:t>1</w:t>
            </w:r>
            <w:r>
              <w:rPr>
                <w:rFonts w:asciiTheme="majorEastAsia" w:eastAsiaTheme="majorEastAsia" w:hAnsiTheme="majorEastAsia" w:cstheme="majorEastAsia" w:hint="eastAsia"/>
                <w:kern w:val="1"/>
                <w:szCs w:val="21"/>
              </w:rPr>
              <w:t>、针对本项目的施工范围、场地条件、安装环境、安装工艺等相关要素描述具体实施措施：</w:t>
            </w:r>
          </w:p>
          <w:p w:rsidR="00356335" w:rsidRDefault="00E72039">
            <w:pPr>
              <w:adjustRightInd w:val="0"/>
              <w:spacing w:line="440" w:lineRule="exact"/>
              <w:ind w:firstLineChars="200" w:firstLine="420"/>
              <w:rPr>
                <w:rFonts w:asciiTheme="majorEastAsia" w:eastAsiaTheme="majorEastAsia" w:hAnsiTheme="majorEastAsia" w:cstheme="majorEastAsia"/>
                <w:kern w:val="1"/>
                <w:szCs w:val="21"/>
              </w:rPr>
            </w:pPr>
            <w:r>
              <w:rPr>
                <w:rFonts w:asciiTheme="majorEastAsia" w:eastAsiaTheme="majorEastAsia" w:hAnsiTheme="majorEastAsia" w:cstheme="majorEastAsia" w:hint="eastAsia"/>
                <w:kern w:val="0"/>
                <w:szCs w:val="21"/>
              </w:rPr>
              <w:t>有针对本工程特点有针对性措施，</w:t>
            </w:r>
            <w:r>
              <w:rPr>
                <w:rFonts w:asciiTheme="majorEastAsia" w:eastAsiaTheme="majorEastAsia" w:hAnsiTheme="majorEastAsia" w:cstheme="majorEastAsia" w:hint="eastAsia"/>
                <w:kern w:val="1"/>
                <w:szCs w:val="21"/>
              </w:rPr>
              <w:t>施工组织方案具体详细、完整及可操作性强，</w:t>
            </w:r>
            <w:r>
              <w:rPr>
                <w:rFonts w:asciiTheme="majorEastAsia" w:eastAsiaTheme="majorEastAsia" w:hAnsiTheme="majorEastAsia" w:cstheme="majorEastAsia" w:hint="eastAsia"/>
                <w:szCs w:val="21"/>
              </w:rPr>
              <w:t>投入本项目的施工团队人员配备合理，安排计划合理，内容详细</w:t>
            </w:r>
            <w:r>
              <w:rPr>
                <w:rFonts w:asciiTheme="majorEastAsia" w:eastAsiaTheme="majorEastAsia" w:hAnsiTheme="majorEastAsia" w:cstheme="majorEastAsia" w:hint="eastAsia"/>
                <w:kern w:val="1"/>
                <w:szCs w:val="21"/>
              </w:rPr>
              <w:t>得</w:t>
            </w:r>
            <w:r>
              <w:rPr>
                <w:rFonts w:asciiTheme="majorEastAsia" w:eastAsiaTheme="majorEastAsia" w:hAnsiTheme="majorEastAsia" w:cstheme="majorEastAsia" w:hint="eastAsia"/>
                <w:kern w:val="1"/>
                <w:szCs w:val="21"/>
              </w:rPr>
              <w:t>8-12</w:t>
            </w:r>
            <w:r>
              <w:rPr>
                <w:rFonts w:asciiTheme="majorEastAsia" w:eastAsiaTheme="majorEastAsia" w:hAnsiTheme="majorEastAsia" w:cstheme="majorEastAsia" w:hint="eastAsia"/>
                <w:kern w:val="1"/>
                <w:szCs w:val="21"/>
              </w:rPr>
              <w:t>分；</w:t>
            </w:r>
          </w:p>
          <w:p w:rsidR="00356335" w:rsidRDefault="00E72039">
            <w:pPr>
              <w:adjustRightInd w:val="0"/>
              <w:spacing w:line="440" w:lineRule="exact"/>
              <w:ind w:firstLineChars="200" w:firstLine="420"/>
              <w:rPr>
                <w:rFonts w:asciiTheme="majorEastAsia" w:eastAsiaTheme="majorEastAsia" w:hAnsiTheme="majorEastAsia" w:cstheme="majorEastAsia"/>
                <w:kern w:val="1"/>
                <w:szCs w:val="21"/>
              </w:rPr>
            </w:pPr>
            <w:r>
              <w:rPr>
                <w:rFonts w:asciiTheme="majorEastAsia" w:eastAsiaTheme="majorEastAsia" w:hAnsiTheme="majorEastAsia" w:cstheme="majorEastAsia" w:hint="eastAsia"/>
                <w:kern w:val="0"/>
                <w:szCs w:val="21"/>
              </w:rPr>
              <w:t>有针对本工程特点有针对性措施，</w:t>
            </w:r>
            <w:r>
              <w:rPr>
                <w:rFonts w:asciiTheme="majorEastAsia" w:eastAsiaTheme="majorEastAsia" w:hAnsiTheme="majorEastAsia" w:cstheme="majorEastAsia" w:hint="eastAsia"/>
                <w:kern w:val="1"/>
                <w:szCs w:val="21"/>
              </w:rPr>
              <w:t>施工组织方案较具体详细、较完整及有操作性，</w:t>
            </w:r>
            <w:r>
              <w:rPr>
                <w:rFonts w:asciiTheme="majorEastAsia" w:eastAsiaTheme="majorEastAsia" w:hAnsiTheme="majorEastAsia" w:cstheme="majorEastAsia" w:hint="eastAsia"/>
                <w:szCs w:val="21"/>
              </w:rPr>
              <w:t>投入本项目的施工团队人员配备较合理，计划内容较详细</w:t>
            </w:r>
            <w:r>
              <w:rPr>
                <w:rFonts w:asciiTheme="majorEastAsia" w:eastAsiaTheme="majorEastAsia" w:hAnsiTheme="majorEastAsia" w:cstheme="majorEastAsia" w:hint="eastAsia"/>
                <w:kern w:val="1"/>
                <w:szCs w:val="21"/>
              </w:rPr>
              <w:t>得</w:t>
            </w:r>
            <w:r>
              <w:rPr>
                <w:rFonts w:asciiTheme="majorEastAsia" w:eastAsiaTheme="majorEastAsia" w:hAnsiTheme="majorEastAsia" w:cstheme="majorEastAsia" w:hint="eastAsia"/>
                <w:kern w:val="1"/>
                <w:szCs w:val="21"/>
              </w:rPr>
              <w:t>4-7</w:t>
            </w:r>
            <w:r>
              <w:rPr>
                <w:rFonts w:asciiTheme="majorEastAsia" w:eastAsiaTheme="majorEastAsia" w:hAnsiTheme="majorEastAsia" w:cstheme="majorEastAsia" w:hint="eastAsia"/>
                <w:kern w:val="1"/>
                <w:szCs w:val="21"/>
              </w:rPr>
              <w:t>分；</w:t>
            </w:r>
          </w:p>
          <w:p w:rsidR="00356335" w:rsidRDefault="00E72039">
            <w:pPr>
              <w:pStyle w:val="a9"/>
              <w:adjustRightInd w:val="0"/>
              <w:spacing w:line="440" w:lineRule="exact"/>
              <w:ind w:firstLineChars="200" w:firstLine="420"/>
              <w:contextualSpacing/>
              <w:rPr>
                <w:rFonts w:asciiTheme="majorEastAsia" w:eastAsiaTheme="majorEastAsia" w:hAnsiTheme="majorEastAsia" w:cstheme="majorEastAsia"/>
                <w:kern w:val="1"/>
                <w:sz w:val="21"/>
              </w:rPr>
            </w:pPr>
            <w:r>
              <w:rPr>
                <w:rFonts w:asciiTheme="majorEastAsia" w:eastAsiaTheme="majorEastAsia" w:hAnsiTheme="majorEastAsia" w:cstheme="majorEastAsia" w:hint="eastAsia"/>
                <w:sz w:val="21"/>
              </w:rPr>
              <w:t>无</w:t>
            </w:r>
            <w:r>
              <w:rPr>
                <w:rFonts w:asciiTheme="majorEastAsia" w:eastAsiaTheme="majorEastAsia" w:hAnsiTheme="majorEastAsia" w:cstheme="majorEastAsia" w:hint="eastAsia"/>
                <w:sz w:val="21"/>
              </w:rPr>
              <w:t>针对本工程特点有针对性措施，</w:t>
            </w:r>
            <w:r>
              <w:rPr>
                <w:rFonts w:asciiTheme="majorEastAsia" w:eastAsiaTheme="majorEastAsia" w:hAnsiTheme="majorEastAsia" w:cstheme="majorEastAsia" w:hint="eastAsia"/>
                <w:kern w:val="1"/>
                <w:sz w:val="21"/>
              </w:rPr>
              <w:t>施工组织方案较差、</w:t>
            </w:r>
            <w:r>
              <w:rPr>
                <w:rFonts w:asciiTheme="majorEastAsia" w:eastAsiaTheme="majorEastAsia" w:hAnsiTheme="majorEastAsia" w:cstheme="majorEastAsia" w:hint="eastAsia"/>
                <w:kern w:val="1"/>
                <w:sz w:val="21"/>
              </w:rPr>
              <w:t>不完整及</w:t>
            </w:r>
            <w:r>
              <w:rPr>
                <w:rFonts w:asciiTheme="majorEastAsia" w:eastAsiaTheme="majorEastAsia" w:hAnsiTheme="majorEastAsia" w:cstheme="majorEastAsia" w:hint="eastAsia"/>
                <w:kern w:val="1"/>
                <w:sz w:val="21"/>
              </w:rPr>
              <w:t>操作性</w:t>
            </w:r>
            <w:r>
              <w:rPr>
                <w:rFonts w:asciiTheme="majorEastAsia" w:eastAsiaTheme="majorEastAsia" w:hAnsiTheme="majorEastAsia" w:cstheme="majorEastAsia" w:hint="eastAsia"/>
                <w:kern w:val="1"/>
                <w:sz w:val="21"/>
              </w:rPr>
              <w:t>不强，</w:t>
            </w:r>
            <w:r>
              <w:rPr>
                <w:rFonts w:asciiTheme="majorEastAsia" w:eastAsiaTheme="majorEastAsia" w:hAnsiTheme="majorEastAsia" w:cstheme="majorEastAsia" w:hint="eastAsia"/>
                <w:sz w:val="21"/>
              </w:rPr>
              <w:t>投入本项目的施工团队人员一般，安排计划内容</w:t>
            </w:r>
            <w:r>
              <w:rPr>
                <w:rFonts w:asciiTheme="majorEastAsia" w:eastAsiaTheme="majorEastAsia" w:hAnsiTheme="majorEastAsia" w:cstheme="majorEastAsia" w:hint="eastAsia"/>
                <w:sz w:val="21"/>
              </w:rPr>
              <w:t>不</w:t>
            </w:r>
            <w:r>
              <w:rPr>
                <w:rFonts w:asciiTheme="majorEastAsia" w:eastAsiaTheme="majorEastAsia" w:hAnsiTheme="majorEastAsia" w:cstheme="majorEastAsia" w:hint="eastAsia"/>
                <w:sz w:val="21"/>
              </w:rPr>
              <w:t>详细</w:t>
            </w:r>
            <w:r>
              <w:rPr>
                <w:rFonts w:asciiTheme="majorEastAsia" w:eastAsiaTheme="majorEastAsia" w:hAnsiTheme="majorEastAsia" w:cstheme="majorEastAsia" w:hint="eastAsia"/>
                <w:kern w:val="1"/>
                <w:sz w:val="21"/>
              </w:rPr>
              <w:t>的得</w:t>
            </w:r>
            <w:r>
              <w:rPr>
                <w:rFonts w:asciiTheme="majorEastAsia" w:eastAsiaTheme="majorEastAsia" w:hAnsiTheme="majorEastAsia" w:cstheme="majorEastAsia" w:hint="eastAsia"/>
                <w:kern w:val="1"/>
                <w:sz w:val="21"/>
              </w:rPr>
              <w:t>1-3</w:t>
            </w:r>
            <w:r>
              <w:rPr>
                <w:rFonts w:asciiTheme="majorEastAsia" w:eastAsiaTheme="majorEastAsia" w:hAnsiTheme="majorEastAsia" w:cstheme="majorEastAsia" w:hint="eastAsia"/>
                <w:kern w:val="1"/>
                <w:sz w:val="21"/>
              </w:rPr>
              <w:t>分</w:t>
            </w:r>
            <w:r>
              <w:rPr>
                <w:rFonts w:asciiTheme="majorEastAsia" w:eastAsiaTheme="majorEastAsia" w:hAnsiTheme="majorEastAsia" w:cstheme="majorEastAsia" w:hint="eastAsia"/>
                <w:kern w:val="1"/>
                <w:sz w:val="21"/>
              </w:rPr>
              <w:t>；</w:t>
            </w:r>
          </w:p>
          <w:p w:rsidR="00356335" w:rsidRDefault="00E72039">
            <w:pPr>
              <w:pStyle w:val="a9"/>
              <w:spacing w:line="440" w:lineRule="exact"/>
              <w:ind w:firstLineChars="200" w:firstLine="420"/>
              <w:rPr>
                <w:rFonts w:asciiTheme="majorEastAsia" w:eastAsiaTheme="majorEastAsia" w:hAnsiTheme="majorEastAsia" w:cstheme="majorEastAsia"/>
                <w:b/>
                <w:sz w:val="21"/>
              </w:rPr>
            </w:pPr>
            <w:r>
              <w:rPr>
                <w:rFonts w:asciiTheme="majorEastAsia" w:eastAsiaTheme="majorEastAsia" w:hAnsiTheme="majorEastAsia" w:cstheme="majorEastAsia" w:hint="eastAsia"/>
                <w:sz w:val="21"/>
              </w:rPr>
              <w:t>2</w:t>
            </w:r>
            <w:r>
              <w:rPr>
                <w:rFonts w:asciiTheme="majorEastAsia" w:eastAsiaTheme="majorEastAsia" w:hAnsiTheme="majorEastAsia" w:cstheme="majorEastAsia" w:hint="eastAsia"/>
                <w:sz w:val="21"/>
              </w:rPr>
              <w:t>、项目经理资质</w:t>
            </w:r>
            <w:r>
              <w:rPr>
                <w:rFonts w:asciiTheme="majorEastAsia" w:eastAsiaTheme="majorEastAsia" w:hAnsiTheme="majorEastAsia" w:cstheme="majorEastAsia" w:hint="eastAsia"/>
                <w:b/>
                <w:sz w:val="21"/>
              </w:rPr>
              <w:t>（满分</w:t>
            </w:r>
            <w:r>
              <w:rPr>
                <w:rFonts w:asciiTheme="majorEastAsia" w:eastAsiaTheme="majorEastAsia" w:hAnsiTheme="majorEastAsia" w:cstheme="majorEastAsia" w:hint="eastAsia"/>
                <w:b/>
                <w:sz w:val="21"/>
              </w:rPr>
              <w:t>2</w:t>
            </w:r>
            <w:r>
              <w:rPr>
                <w:rFonts w:asciiTheme="majorEastAsia" w:eastAsiaTheme="majorEastAsia" w:hAnsiTheme="majorEastAsia" w:cstheme="majorEastAsia" w:hint="eastAsia"/>
                <w:b/>
                <w:sz w:val="21"/>
              </w:rPr>
              <w:t>分）</w:t>
            </w:r>
            <w:r>
              <w:rPr>
                <w:rFonts w:asciiTheme="majorEastAsia" w:eastAsiaTheme="majorEastAsia" w:hAnsiTheme="majorEastAsia" w:cstheme="majorEastAsia" w:hint="eastAsia"/>
                <w:sz w:val="21"/>
              </w:rPr>
              <w:t>：本项目委派的现场项目经理具有建筑工程二级及以上建造师证书的得</w:t>
            </w:r>
            <w:r>
              <w:rPr>
                <w:rFonts w:asciiTheme="majorEastAsia" w:eastAsiaTheme="majorEastAsia" w:hAnsiTheme="majorEastAsia" w:cstheme="majorEastAsia" w:hint="eastAsia"/>
                <w:sz w:val="21"/>
              </w:rPr>
              <w:t>2</w:t>
            </w:r>
            <w:r>
              <w:rPr>
                <w:rFonts w:asciiTheme="majorEastAsia" w:eastAsiaTheme="majorEastAsia" w:hAnsiTheme="majorEastAsia" w:cstheme="majorEastAsia" w:hint="eastAsia"/>
                <w:sz w:val="21"/>
              </w:rPr>
              <w:t>分，没有不得分。</w:t>
            </w:r>
            <w:r>
              <w:rPr>
                <w:rFonts w:asciiTheme="majorEastAsia" w:eastAsiaTheme="majorEastAsia" w:hAnsiTheme="majorEastAsia" w:cstheme="majorEastAsia" w:hint="eastAsia"/>
                <w:b/>
                <w:sz w:val="21"/>
              </w:rPr>
              <w:t>（提供证书复印件，项目经理必须为本单位正式职工，并出具</w:t>
            </w:r>
            <w:proofErr w:type="gramStart"/>
            <w:r>
              <w:rPr>
                <w:rFonts w:asciiTheme="majorEastAsia" w:eastAsiaTheme="majorEastAsia" w:hAnsiTheme="majorEastAsia" w:cstheme="majorEastAsia" w:hint="eastAsia"/>
                <w:b/>
                <w:sz w:val="21"/>
              </w:rPr>
              <w:t>社保证明</w:t>
            </w:r>
            <w:proofErr w:type="gramEnd"/>
            <w:r>
              <w:rPr>
                <w:rFonts w:asciiTheme="majorEastAsia" w:eastAsiaTheme="majorEastAsia" w:hAnsiTheme="majorEastAsia" w:cstheme="majorEastAsia" w:hint="eastAsia"/>
                <w:b/>
                <w:sz w:val="21"/>
              </w:rPr>
              <w:t>）</w:t>
            </w:r>
          </w:p>
          <w:p w:rsidR="00356335" w:rsidRDefault="00E72039">
            <w:pPr>
              <w:pStyle w:val="a9"/>
              <w:spacing w:line="440" w:lineRule="exact"/>
              <w:ind w:firstLineChars="200" w:firstLine="420"/>
              <w:rPr>
                <w:rFonts w:asciiTheme="majorEastAsia" w:eastAsiaTheme="majorEastAsia" w:hAnsiTheme="majorEastAsia" w:cstheme="majorEastAsia"/>
                <w:b/>
                <w:sz w:val="21"/>
              </w:rPr>
            </w:pPr>
            <w:r>
              <w:rPr>
                <w:rFonts w:asciiTheme="majorEastAsia" w:eastAsiaTheme="majorEastAsia" w:hAnsiTheme="majorEastAsia" w:cstheme="majorEastAsia" w:hint="eastAsia"/>
                <w:sz w:val="21"/>
              </w:rPr>
              <w:t>3</w:t>
            </w:r>
            <w:r>
              <w:rPr>
                <w:rFonts w:asciiTheme="majorEastAsia" w:eastAsiaTheme="majorEastAsia" w:hAnsiTheme="majorEastAsia" w:cstheme="majorEastAsia" w:hint="eastAsia"/>
                <w:sz w:val="21"/>
              </w:rPr>
              <w:t>、</w:t>
            </w:r>
            <w:r>
              <w:rPr>
                <w:rFonts w:asciiTheme="majorEastAsia" w:eastAsiaTheme="majorEastAsia" w:hAnsiTheme="majorEastAsia" w:cstheme="majorEastAsia" w:hint="eastAsia"/>
                <w:sz w:val="21"/>
              </w:rPr>
              <w:t>工期</w:t>
            </w:r>
            <w:r>
              <w:rPr>
                <w:rFonts w:asciiTheme="majorEastAsia" w:eastAsiaTheme="majorEastAsia" w:hAnsiTheme="majorEastAsia" w:cstheme="majorEastAsia" w:hint="eastAsia"/>
                <w:b/>
                <w:sz w:val="21"/>
              </w:rPr>
              <w:t>（满分</w:t>
            </w:r>
            <w:r>
              <w:rPr>
                <w:rFonts w:asciiTheme="majorEastAsia" w:eastAsiaTheme="majorEastAsia" w:hAnsiTheme="majorEastAsia" w:cstheme="majorEastAsia" w:hint="eastAsia"/>
                <w:b/>
                <w:sz w:val="21"/>
              </w:rPr>
              <w:t>5</w:t>
            </w:r>
            <w:r>
              <w:rPr>
                <w:rFonts w:asciiTheme="majorEastAsia" w:eastAsiaTheme="majorEastAsia" w:hAnsiTheme="majorEastAsia" w:cstheme="majorEastAsia" w:hint="eastAsia"/>
                <w:b/>
                <w:sz w:val="21"/>
              </w:rPr>
              <w:t>分）</w:t>
            </w:r>
            <w:r>
              <w:rPr>
                <w:rFonts w:asciiTheme="majorEastAsia" w:eastAsiaTheme="majorEastAsia" w:hAnsiTheme="majorEastAsia" w:cstheme="majorEastAsia" w:hint="eastAsia"/>
                <w:sz w:val="21"/>
              </w:rPr>
              <w:t>：</w:t>
            </w:r>
            <w:r>
              <w:rPr>
                <w:rFonts w:asciiTheme="majorEastAsia" w:eastAsiaTheme="majorEastAsia" w:hAnsiTheme="majorEastAsia" w:cstheme="majorEastAsia" w:hint="eastAsia"/>
                <w:sz w:val="21"/>
              </w:rPr>
              <w:t>本项目一次性工期为</w:t>
            </w:r>
            <w:r>
              <w:rPr>
                <w:rFonts w:asciiTheme="majorEastAsia" w:eastAsiaTheme="majorEastAsia" w:hAnsiTheme="majorEastAsia" w:cstheme="majorEastAsia" w:hint="eastAsia"/>
                <w:sz w:val="21"/>
              </w:rPr>
              <w:t>30</w:t>
            </w:r>
            <w:r>
              <w:rPr>
                <w:rFonts w:asciiTheme="majorEastAsia" w:eastAsiaTheme="majorEastAsia" w:hAnsiTheme="majorEastAsia" w:cstheme="majorEastAsia" w:hint="eastAsia"/>
                <w:sz w:val="21"/>
              </w:rPr>
              <w:t>日历天，投标人</w:t>
            </w:r>
            <w:r>
              <w:rPr>
                <w:rFonts w:asciiTheme="majorEastAsia" w:eastAsiaTheme="majorEastAsia" w:hAnsiTheme="majorEastAsia" w:cstheme="majorEastAsia" w:hint="eastAsia"/>
                <w:sz w:val="21"/>
              </w:rPr>
              <w:t>承诺</w:t>
            </w:r>
            <w:r>
              <w:rPr>
                <w:rFonts w:asciiTheme="majorEastAsia" w:eastAsiaTheme="majorEastAsia" w:hAnsiTheme="majorEastAsia" w:cstheme="majorEastAsia" w:hint="eastAsia"/>
                <w:sz w:val="21"/>
              </w:rPr>
              <w:t>工期在</w:t>
            </w:r>
            <w:r>
              <w:rPr>
                <w:rFonts w:asciiTheme="majorEastAsia" w:eastAsiaTheme="majorEastAsia" w:hAnsiTheme="majorEastAsia" w:cstheme="majorEastAsia" w:hint="eastAsia"/>
                <w:sz w:val="21"/>
              </w:rPr>
              <w:t>15</w:t>
            </w:r>
            <w:r>
              <w:rPr>
                <w:rFonts w:asciiTheme="majorEastAsia" w:eastAsiaTheme="majorEastAsia" w:hAnsiTheme="majorEastAsia" w:cstheme="majorEastAsia" w:hint="eastAsia"/>
                <w:sz w:val="21"/>
              </w:rPr>
              <w:t>天</w:t>
            </w:r>
            <w:r>
              <w:rPr>
                <w:rFonts w:asciiTheme="majorEastAsia" w:eastAsiaTheme="majorEastAsia" w:hAnsiTheme="majorEastAsia" w:cstheme="majorEastAsia" w:hint="eastAsia"/>
                <w:sz w:val="21"/>
              </w:rPr>
              <w:t>（含</w:t>
            </w:r>
            <w:r>
              <w:rPr>
                <w:rFonts w:asciiTheme="majorEastAsia" w:eastAsiaTheme="majorEastAsia" w:hAnsiTheme="majorEastAsia" w:cstheme="majorEastAsia" w:hint="eastAsia"/>
                <w:sz w:val="21"/>
              </w:rPr>
              <w:t>15</w:t>
            </w:r>
            <w:r>
              <w:rPr>
                <w:rFonts w:asciiTheme="majorEastAsia" w:eastAsiaTheme="majorEastAsia" w:hAnsiTheme="majorEastAsia" w:cstheme="majorEastAsia" w:hint="eastAsia"/>
                <w:sz w:val="21"/>
              </w:rPr>
              <w:t>天）</w:t>
            </w:r>
            <w:r>
              <w:rPr>
                <w:rFonts w:asciiTheme="majorEastAsia" w:eastAsiaTheme="majorEastAsia" w:hAnsiTheme="majorEastAsia" w:cstheme="majorEastAsia" w:hint="eastAsia"/>
                <w:sz w:val="21"/>
              </w:rPr>
              <w:t>内</w:t>
            </w:r>
            <w:r>
              <w:rPr>
                <w:rFonts w:asciiTheme="majorEastAsia" w:eastAsiaTheme="majorEastAsia" w:hAnsiTheme="majorEastAsia" w:cstheme="majorEastAsia" w:hint="eastAsia"/>
                <w:sz w:val="21"/>
              </w:rPr>
              <w:t>完成</w:t>
            </w:r>
            <w:r>
              <w:rPr>
                <w:rFonts w:asciiTheme="majorEastAsia" w:eastAsiaTheme="majorEastAsia" w:hAnsiTheme="majorEastAsia" w:cstheme="majorEastAsia" w:hint="eastAsia"/>
                <w:sz w:val="21"/>
              </w:rPr>
              <w:t>得</w:t>
            </w:r>
            <w:r>
              <w:rPr>
                <w:rFonts w:asciiTheme="majorEastAsia" w:eastAsiaTheme="majorEastAsia" w:hAnsiTheme="majorEastAsia" w:cstheme="majorEastAsia" w:hint="eastAsia"/>
                <w:sz w:val="21"/>
              </w:rPr>
              <w:t>5</w:t>
            </w:r>
            <w:r>
              <w:rPr>
                <w:rFonts w:asciiTheme="majorEastAsia" w:eastAsiaTheme="majorEastAsia" w:hAnsiTheme="majorEastAsia" w:cstheme="majorEastAsia" w:hint="eastAsia"/>
                <w:sz w:val="21"/>
              </w:rPr>
              <w:t>分，投标人</w:t>
            </w:r>
            <w:r>
              <w:rPr>
                <w:rFonts w:asciiTheme="majorEastAsia" w:eastAsiaTheme="majorEastAsia" w:hAnsiTheme="majorEastAsia" w:cstheme="majorEastAsia" w:hint="eastAsia"/>
                <w:sz w:val="21"/>
              </w:rPr>
              <w:t>承诺</w:t>
            </w:r>
            <w:r>
              <w:rPr>
                <w:rFonts w:asciiTheme="majorEastAsia" w:eastAsiaTheme="majorEastAsia" w:hAnsiTheme="majorEastAsia" w:cstheme="majorEastAsia" w:hint="eastAsia"/>
                <w:sz w:val="21"/>
              </w:rPr>
              <w:t>工期在</w:t>
            </w:r>
            <w:r>
              <w:rPr>
                <w:rFonts w:asciiTheme="majorEastAsia" w:eastAsiaTheme="majorEastAsia" w:hAnsiTheme="majorEastAsia" w:cstheme="majorEastAsia" w:hint="eastAsia"/>
                <w:sz w:val="21"/>
              </w:rPr>
              <w:t>20</w:t>
            </w:r>
            <w:r>
              <w:rPr>
                <w:rFonts w:asciiTheme="majorEastAsia" w:eastAsiaTheme="majorEastAsia" w:hAnsiTheme="majorEastAsia" w:cstheme="majorEastAsia" w:hint="eastAsia"/>
                <w:sz w:val="21"/>
              </w:rPr>
              <w:t>天</w:t>
            </w:r>
            <w:r>
              <w:rPr>
                <w:rFonts w:asciiTheme="majorEastAsia" w:eastAsiaTheme="majorEastAsia" w:hAnsiTheme="majorEastAsia" w:cstheme="majorEastAsia" w:hint="eastAsia"/>
                <w:sz w:val="21"/>
              </w:rPr>
              <w:t>（含</w:t>
            </w:r>
            <w:r>
              <w:rPr>
                <w:rFonts w:asciiTheme="majorEastAsia" w:eastAsiaTheme="majorEastAsia" w:hAnsiTheme="majorEastAsia" w:cstheme="majorEastAsia" w:hint="eastAsia"/>
                <w:sz w:val="21"/>
              </w:rPr>
              <w:t>20</w:t>
            </w:r>
            <w:r>
              <w:rPr>
                <w:rFonts w:asciiTheme="majorEastAsia" w:eastAsiaTheme="majorEastAsia" w:hAnsiTheme="majorEastAsia" w:cstheme="majorEastAsia" w:hint="eastAsia"/>
                <w:sz w:val="21"/>
              </w:rPr>
              <w:t>天）</w:t>
            </w:r>
            <w:r>
              <w:rPr>
                <w:rFonts w:asciiTheme="majorEastAsia" w:eastAsiaTheme="majorEastAsia" w:hAnsiTheme="majorEastAsia" w:cstheme="majorEastAsia" w:hint="eastAsia"/>
                <w:sz w:val="21"/>
              </w:rPr>
              <w:t>内</w:t>
            </w:r>
            <w:r>
              <w:rPr>
                <w:rFonts w:asciiTheme="majorEastAsia" w:eastAsiaTheme="majorEastAsia" w:hAnsiTheme="majorEastAsia" w:cstheme="majorEastAsia" w:hint="eastAsia"/>
                <w:sz w:val="21"/>
              </w:rPr>
              <w:t>完成</w:t>
            </w:r>
            <w:r>
              <w:rPr>
                <w:rFonts w:asciiTheme="majorEastAsia" w:eastAsiaTheme="majorEastAsia" w:hAnsiTheme="majorEastAsia" w:cstheme="majorEastAsia" w:hint="eastAsia"/>
                <w:sz w:val="21"/>
              </w:rPr>
              <w:t>得</w:t>
            </w:r>
            <w:r>
              <w:rPr>
                <w:rFonts w:asciiTheme="majorEastAsia" w:eastAsiaTheme="majorEastAsia" w:hAnsiTheme="majorEastAsia" w:cstheme="majorEastAsia" w:hint="eastAsia"/>
                <w:sz w:val="21"/>
              </w:rPr>
              <w:t>3</w:t>
            </w:r>
            <w:r>
              <w:rPr>
                <w:rFonts w:asciiTheme="majorEastAsia" w:eastAsiaTheme="majorEastAsia" w:hAnsiTheme="majorEastAsia" w:cstheme="majorEastAsia" w:hint="eastAsia"/>
                <w:sz w:val="21"/>
              </w:rPr>
              <w:t>分，投标人</w:t>
            </w:r>
            <w:r>
              <w:rPr>
                <w:rFonts w:asciiTheme="majorEastAsia" w:eastAsiaTheme="majorEastAsia" w:hAnsiTheme="majorEastAsia" w:cstheme="majorEastAsia" w:hint="eastAsia"/>
                <w:sz w:val="21"/>
              </w:rPr>
              <w:t>承诺</w:t>
            </w:r>
            <w:r>
              <w:rPr>
                <w:rFonts w:asciiTheme="majorEastAsia" w:eastAsiaTheme="majorEastAsia" w:hAnsiTheme="majorEastAsia" w:cstheme="majorEastAsia" w:hint="eastAsia"/>
                <w:sz w:val="21"/>
              </w:rPr>
              <w:t>工期在</w:t>
            </w:r>
            <w:r>
              <w:rPr>
                <w:rFonts w:asciiTheme="majorEastAsia" w:eastAsiaTheme="majorEastAsia" w:hAnsiTheme="majorEastAsia" w:cstheme="majorEastAsia" w:hint="eastAsia"/>
                <w:sz w:val="21"/>
              </w:rPr>
              <w:t>25</w:t>
            </w:r>
            <w:r>
              <w:rPr>
                <w:rFonts w:asciiTheme="majorEastAsia" w:eastAsiaTheme="majorEastAsia" w:hAnsiTheme="majorEastAsia" w:cstheme="majorEastAsia" w:hint="eastAsia"/>
                <w:sz w:val="21"/>
              </w:rPr>
              <w:t>天</w:t>
            </w:r>
            <w:r>
              <w:rPr>
                <w:rFonts w:asciiTheme="majorEastAsia" w:eastAsiaTheme="majorEastAsia" w:hAnsiTheme="majorEastAsia" w:cstheme="majorEastAsia" w:hint="eastAsia"/>
                <w:sz w:val="21"/>
              </w:rPr>
              <w:t>（含</w:t>
            </w:r>
            <w:r>
              <w:rPr>
                <w:rFonts w:asciiTheme="majorEastAsia" w:eastAsiaTheme="majorEastAsia" w:hAnsiTheme="majorEastAsia" w:cstheme="majorEastAsia" w:hint="eastAsia"/>
                <w:sz w:val="21"/>
              </w:rPr>
              <w:t>25</w:t>
            </w:r>
            <w:r>
              <w:rPr>
                <w:rFonts w:asciiTheme="majorEastAsia" w:eastAsiaTheme="majorEastAsia" w:hAnsiTheme="majorEastAsia" w:cstheme="majorEastAsia" w:hint="eastAsia"/>
                <w:sz w:val="21"/>
              </w:rPr>
              <w:t>天）</w:t>
            </w:r>
            <w:r>
              <w:rPr>
                <w:rFonts w:asciiTheme="majorEastAsia" w:eastAsiaTheme="majorEastAsia" w:hAnsiTheme="majorEastAsia" w:cstheme="majorEastAsia" w:hint="eastAsia"/>
                <w:sz w:val="21"/>
              </w:rPr>
              <w:t>内</w:t>
            </w:r>
            <w:r>
              <w:rPr>
                <w:rFonts w:asciiTheme="majorEastAsia" w:eastAsiaTheme="majorEastAsia" w:hAnsiTheme="majorEastAsia" w:cstheme="majorEastAsia" w:hint="eastAsia"/>
                <w:sz w:val="21"/>
              </w:rPr>
              <w:t>完成</w:t>
            </w:r>
            <w:r>
              <w:rPr>
                <w:rFonts w:asciiTheme="majorEastAsia" w:eastAsiaTheme="majorEastAsia" w:hAnsiTheme="majorEastAsia" w:cstheme="majorEastAsia" w:hint="eastAsia"/>
                <w:sz w:val="21"/>
              </w:rPr>
              <w:t>得，得</w:t>
            </w:r>
            <w:r>
              <w:rPr>
                <w:rFonts w:asciiTheme="majorEastAsia" w:eastAsiaTheme="majorEastAsia" w:hAnsiTheme="majorEastAsia" w:cstheme="majorEastAsia" w:hint="eastAsia"/>
                <w:sz w:val="21"/>
              </w:rPr>
              <w:t>1</w:t>
            </w:r>
            <w:r>
              <w:rPr>
                <w:rFonts w:asciiTheme="majorEastAsia" w:eastAsiaTheme="majorEastAsia" w:hAnsiTheme="majorEastAsia" w:cstheme="majorEastAsia" w:hint="eastAsia"/>
                <w:sz w:val="21"/>
              </w:rPr>
              <w:t>分，</w:t>
            </w:r>
            <w:r>
              <w:rPr>
                <w:rFonts w:asciiTheme="majorEastAsia" w:eastAsiaTheme="majorEastAsia" w:hAnsiTheme="majorEastAsia" w:cstheme="majorEastAsia" w:hint="eastAsia"/>
                <w:sz w:val="21"/>
              </w:rPr>
              <w:t>承诺</w:t>
            </w:r>
            <w:r>
              <w:rPr>
                <w:rFonts w:asciiTheme="majorEastAsia" w:eastAsiaTheme="majorEastAsia" w:hAnsiTheme="majorEastAsia" w:cstheme="majorEastAsia" w:hint="eastAsia"/>
                <w:sz w:val="21"/>
              </w:rPr>
              <w:t>工期</w:t>
            </w:r>
            <w:r>
              <w:rPr>
                <w:rFonts w:asciiTheme="majorEastAsia" w:eastAsiaTheme="majorEastAsia" w:hAnsiTheme="majorEastAsia" w:cstheme="majorEastAsia" w:hint="eastAsia"/>
                <w:sz w:val="21"/>
              </w:rPr>
              <w:t>30</w:t>
            </w:r>
            <w:r>
              <w:rPr>
                <w:rFonts w:asciiTheme="majorEastAsia" w:eastAsiaTheme="majorEastAsia" w:hAnsiTheme="majorEastAsia" w:cstheme="majorEastAsia" w:hint="eastAsia"/>
                <w:sz w:val="21"/>
              </w:rPr>
              <w:t>天</w:t>
            </w:r>
            <w:r>
              <w:rPr>
                <w:rFonts w:asciiTheme="majorEastAsia" w:eastAsiaTheme="majorEastAsia" w:hAnsiTheme="majorEastAsia" w:cstheme="majorEastAsia" w:hint="eastAsia"/>
                <w:sz w:val="21"/>
              </w:rPr>
              <w:t>完成不</w:t>
            </w:r>
            <w:r>
              <w:rPr>
                <w:rFonts w:asciiTheme="majorEastAsia" w:eastAsiaTheme="majorEastAsia" w:hAnsiTheme="majorEastAsia" w:cstheme="majorEastAsia" w:hint="eastAsia"/>
                <w:sz w:val="21"/>
              </w:rPr>
              <w:t>得分</w:t>
            </w:r>
            <w:r>
              <w:rPr>
                <w:rFonts w:asciiTheme="majorEastAsia" w:eastAsiaTheme="majorEastAsia" w:hAnsiTheme="majorEastAsia" w:cstheme="majorEastAsia" w:hint="eastAsia"/>
                <w:sz w:val="21"/>
              </w:rPr>
              <w:t>；</w:t>
            </w:r>
            <w:r>
              <w:rPr>
                <w:rFonts w:asciiTheme="majorEastAsia" w:eastAsiaTheme="majorEastAsia" w:hAnsiTheme="majorEastAsia" w:cstheme="majorEastAsia" w:hint="eastAsia"/>
                <w:b/>
                <w:sz w:val="21"/>
              </w:rPr>
              <w:t>（提供加盖</w:t>
            </w:r>
            <w:r>
              <w:rPr>
                <w:rFonts w:asciiTheme="majorEastAsia" w:eastAsiaTheme="majorEastAsia" w:hAnsiTheme="majorEastAsia" w:cstheme="majorEastAsia" w:hint="eastAsia"/>
                <w:b/>
                <w:sz w:val="21"/>
              </w:rPr>
              <w:t>供应商</w:t>
            </w:r>
            <w:r>
              <w:rPr>
                <w:rFonts w:asciiTheme="majorEastAsia" w:eastAsiaTheme="majorEastAsia" w:hAnsiTheme="majorEastAsia" w:cstheme="majorEastAsia" w:hint="eastAsia"/>
                <w:b/>
                <w:sz w:val="21"/>
              </w:rPr>
              <w:t>公章的一次性工期承诺函）</w:t>
            </w:r>
          </w:p>
          <w:p w:rsidR="00356335" w:rsidRDefault="00E72039">
            <w:pPr>
              <w:pStyle w:val="a9"/>
              <w:spacing w:line="440" w:lineRule="exact"/>
              <w:ind w:firstLineChars="200" w:firstLine="420"/>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4</w:t>
            </w:r>
            <w:r>
              <w:rPr>
                <w:rFonts w:asciiTheme="majorEastAsia" w:eastAsiaTheme="majorEastAsia" w:hAnsiTheme="majorEastAsia" w:cstheme="majorEastAsia" w:hint="eastAsia"/>
                <w:sz w:val="21"/>
              </w:rPr>
              <w:t>、技术性能</w:t>
            </w:r>
            <w:r>
              <w:rPr>
                <w:rFonts w:asciiTheme="majorEastAsia" w:eastAsiaTheme="majorEastAsia" w:hAnsiTheme="majorEastAsia" w:cstheme="majorEastAsia" w:hint="eastAsia"/>
                <w:b/>
                <w:sz w:val="21"/>
              </w:rPr>
              <w:t>（满分</w:t>
            </w:r>
            <w:r>
              <w:rPr>
                <w:rFonts w:asciiTheme="majorEastAsia" w:eastAsiaTheme="majorEastAsia" w:hAnsiTheme="majorEastAsia" w:cstheme="majorEastAsia" w:hint="eastAsia"/>
                <w:b/>
                <w:sz w:val="21"/>
              </w:rPr>
              <w:t>10</w:t>
            </w:r>
            <w:r>
              <w:rPr>
                <w:rFonts w:asciiTheme="majorEastAsia" w:eastAsiaTheme="majorEastAsia" w:hAnsiTheme="majorEastAsia" w:cstheme="majorEastAsia" w:hint="eastAsia"/>
                <w:b/>
                <w:sz w:val="21"/>
              </w:rPr>
              <w:t>分）</w:t>
            </w:r>
            <w:r>
              <w:rPr>
                <w:rFonts w:asciiTheme="majorEastAsia" w:eastAsiaTheme="majorEastAsia" w:hAnsiTheme="majorEastAsia" w:cstheme="majorEastAsia" w:hint="eastAsia"/>
                <w:sz w:val="21"/>
              </w:rPr>
              <w:t>：</w:t>
            </w:r>
            <w:r>
              <w:rPr>
                <w:rFonts w:asciiTheme="majorEastAsia" w:eastAsiaTheme="majorEastAsia" w:hAnsiTheme="majorEastAsia" w:cstheme="majorEastAsia" w:hint="eastAsia"/>
                <w:sz w:val="21"/>
              </w:rPr>
              <w:t>根据</w:t>
            </w:r>
            <w:r>
              <w:rPr>
                <w:rFonts w:asciiTheme="majorEastAsia" w:eastAsiaTheme="majorEastAsia" w:hAnsiTheme="majorEastAsia" w:cstheme="majorEastAsia" w:hint="eastAsia"/>
                <w:sz w:val="21"/>
              </w:rPr>
              <w:t>供应商</w:t>
            </w:r>
            <w:r>
              <w:rPr>
                <w:rFonts w:asciiTheme="majorEastAsia" w:eastAsiaTheme="majorEastAsia" w:hAnsiTheme="majorEastAsia" w:cstheme="majorEastAsia" w:hint="eastAsia"/>
                <w:sz w:val="21"/>
              </w:rPr>
              <w:t>所投产品技</w:t>
            </w:r>
            <w:r>
              <w:rPr>
                <w:rFonts w:asciiTheme="majorEastAsia" w:eastAsiaTheme="majorEastAsia" w:hAnsiTheme="majorEastAsia" w:cstheme="majorEastAsia" w:hint="eastAsia"/>
                <w:sz w:val="21"/>
              </w:rPr>
              <w:lastRenderedPageBreak/>
              <w:t>术参数与</w:t>
            </w:r>
            <w:r>
              <w:rPr>
                <w:rFonts w:asciiTheme="majorEastAsia" w:eastAsiaTheme="majorEastAsia" w:hAnsiTheme="majorEastAsia" w:cstheme="majorEastAsia" w:hint="eastAsia"/>
                <w:sz w:val="21"/>
              </w:rPr>
              <w:t>采购</w:t>
            </w:r>
            <w:r>
              <w:rPr>
                <w:rFonts w:asciiTheme="majorEastAsia" w:eastAsiaTheme="majorEastAsia" w:hAnsiTheme="majorEastAsia" w:cstheme="majorEastAsia" w:hint="eastAsia"/>
                <w:sz w:val="21"/>
              </w:rPr>
              <w:t>文件要求比较，产品性能</w:t>
            </w:r>
            <w:proofErr w:type="gramStart"/>
            <w:r>
              <w:rPr>
                <w:rFonts w:asciiTheme="majorEastAsia" w:eastAsiaTheme="majorEastAsia" w:hAnsiTheme="majorEastAsia" w:cstheme="majorEastAsia" w:hint="eastAsia"/>
                <w:sz w:val="21"/>
              </w:rPr>
              <w:t>完全完全</w:t>
            </w:r>
            <w:proofErr w:type="gramEnd"/>
            <w:r>
              <w:rPr>
                <w:rFonts w:asciiTheme="majorEastAsia" w:eastAsiaTheme="majorEastAsia" w:hAnsiTheme="majorEastAsia" w:cstheme="majorEastAsia" w:hint="eastAsia"/>
                <w:sz w:val="21"/>
              </w:rPr>
              <w:t>满足招标文件要求</w:t>
            </w:r>
            <w:r>
              <w:rPr>
                <w:rFonts w:asciiTheme="majorEastAsia" w:eastAsiaTheme="majorEastAsia" w:hAnsiTheme="majorEastAsia" w:cstheme="majorEastAsia" w:hint="eastAsia"/>
                <w:b/>
                <w:sz w:val="21"/>
              </w:rPr>
              <w:t>，</w:t>
            </w:r>
            <w:r>
              <w:rPr>
                <w:rFonts w:asciiTheme="majorEastAsia" w:eastAsiaTheme="majorEastAsia" w:hAnsiTheme="majorEastAsia" w:cstheme="majorEastAsia" w:hint="eastAsia"/>
                <w:sz w:val="21"/>
              </w:rPr>
              <w:t>技术要求中指标如有负偏离，每有</w:t>
            </w:r>
            <w:r>
              <w:rPr>
                <w:rFonts w:asciiTheme="majorEastAsia" w:eastAsiaTheme="majorEastAsia" w:hAnsiTheme="majorEastAsia" w:cstheme="majorEastAsia" w:hint="eastAsia"/>
                <w:sz w:val="21"/>
              </w:rPr>
              <w:t>1</w:t>
            </w:r>
            <w:r>
              <w:rPr>
                <w:rFonts w:asciiTheme="majorEastAsia" w:eastAsiaTheme="majorEastAsia" w:hAnsiTheme="majorEastAsia" w:cstheme="majorEastAsia" w:hint="eastAsia"/>
                <w:sz w:val="21"/>
              </w:rPr>
              <w:t>项不满足，扣</w:t>
            </w:r>
            <w:r>
              <w:rPr>
                <w:rFonts w:asciiTheme="majorEastAsia" w:eastAsiaTheme="majorEastAsia" w:hAnsiTheme="majorEastAsia" w:cstheme="majorEastAsia" w:hint="eastAsia"/>
                <w:sz w:val="21"/>
              </w:rPr>
              <w:t>0.5</w:t>
            </w:r>
            <w:r>
              <w:rPr>
                <w:rFonts w:asciiTheme="majorEastAsia" w:eastAsiaTheme="majorEastAsia" w:hAnsiTheme="majorEastAsia" w:cstheme="majorEastAsia" w:hint="eastAsia"/>
                <w:sz w:val="21"/>
              </w:rPr>
              <w:t>分</w:t>
            </w:r>
            <w:r>
              <w:rPr>
                <w:rFonts w:asciiTheme="majorEastAsia" w:eastAsiaTheme="majorEastAsia" w:hAnsiTheme="majorEastAsia" w:cstheme="majorEastAsia" w:hint="eastAsia"/>
                <w:sz w:val="21"/>
              </w:rPr>
              <w:t>，扣完为止</w:t>
            </w:r>
            <w:r>
              <w:rPr>
                <w:rFonts w:asciiTheme="majorEastAsia" w:eastAsiaTheme="majorEastAsia" w:hAnsiTheme="majorEastAsia" w:cstheme="majorEastAsia" w:hint="eastAsia"/>
                <w:sz w:val="21"/>
              </w:rPr>
              <w:t>。</w:t>
            </w:r>
          </w:p>
        </w:tc>
      </w:tr>
      <w:tr w:rsidR="00356335">
        <w:trPr>
          <w:trHeight w:val="2001"/>
          <w:jc w:val="center"/>
        </w:trPr>
        <w:tc>
          <w:tcPr>
            <w:tcW w:w="817" w:type="dxa"/>
            <w:vMerge/>
            <w:vAlign w:val="center"/>
          </w:tcPr>
          <w:p w:rsidR="00356335" w:rsidRDefault="00356335">
            <w:pPr>
              <w:spacing w:line="440" w:lineRule="exact"/>
              <w:jc w:val="center"/>
              <w:rPr>
                <w:rFonts w:asciiTheme="majorEastAsia" w:eastAsiaTheme="majorEastAsia" w:hAnsiTheme="majorEastAsia" w:cstheme="majorEastAsia"/>
                <w:szCs w:val="21"/>
              </w:rPr>
            </w:pPr>
          </w:p>
        </w:tc>
        <w:tc>
          <w:tcPr>
            <w:tcW w:w="1276" w:type="dxa"/>
            <w:vMerge/>
            <w:vAlign w:val="center"/>
          </w:tcPr>
          <w:p w:rsidR="00356335" w:rsidRDefault="00356335">
            <w:pPr>
              <w:spacing w:line="440" w:lineRule="exact"/>
              <w:rPr>
                <w:rFonts w:asciiTheme="majorEastAsia" w:eastAsiaTheme="majorEastAsia" w:hAnsiTheme="majorEastAsia" w:cstheme="majorEastAsia"/>
                <w:szCs w:val="21"/>
              </w:rPr>
            </w:pPr>
          </w:p>
        </w:tc>
        <w:tc>
          <w:tcPr>
            <w:tcW w:w="1701" w:type="dxa"/>
            <w:vAlign w:val="center"/>
          </w:tcPr>
          <w:p w:rsidR="00356335" w:rsidRDefault="00E72039">
            <w:pPr>
              <w:widowControl/>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售后服务</w:t>
            </w:r>
          </w:p>
        </w:tc>
        <w:tc>
          <w:tcPr>
            <w:tcW w:w="850" w:type="dxa"/>
            <w:vAlign w:val="center"/>
          </w:tcPr>
          <w:p w:rsidR="00356335" w:rsidRDefault="00E72039">
            <w:pPr>
              <w:widowControl/>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15</w:t>
            </w:r>
            <w:r>
              <w:rPr>
                <w:rFonts w:asciiTheme="majorEastAsia" w:eastAsiaTheme="majorEastAsia" w:hAnsiTheme="majorEastAsia" w:cstheme="majorEastAsia" w:hint="eastAsia"/>
                <w:szCs w:val="21"/>
              </w:rPr>
              <w:t>分</w:t>
            </w:r>
          </w:p>
        </w:tc>
        <w:tc>
          <w:tcPr>
            <w:tcW w:w="5463" w:type="dxa"/>
            <w:vAlign w:val="center"/>
          </w:tcPr>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、质保期内售后服务方案</w:t>
            </w:r>
            <w:r>
              <w:rPr>
                <w:rFonts w:asciiTheme="majorEastAsia" w:eastAsiaTheme="majorEastAsia" w:hAnsiTheme="majorEastAsia" w:cstheme="majorEastAsia" w:hint="eastAsia"/>
                <w:b/>
                <w:szCs w:val="21"/>
              </w:rPr>
              <w:t>（满分</w:t>
            </w:r>
            <w:r>
              <w:rPr>
                <w:rFonts w:asciiTheme="majorEastAsia" w:eastAsiaTheme="majorEastAsia" w:hAnsiTheme="majorEastAsia" w:cstheme="majorEastAsia" w:hint="eastAsia"/>
                <w:b/>
                <w:szCs w:val="21"/>
              </w:rPr>
              <w:t>10</w:t>
            </w:r>
            <w:r>
              <w:rPr>
                <w:rFonts w:asciiTheme="majorEastAsia" w:eastAsiaTheme="majorEastAsia" w:hAnsiTheme="majorEastAsia" w:cstheme="majorEastAsia" w:hint="eastAsia"/>
                <w:b/>
                <w:szCs w:val="21"/>
              </w:rPr>
              <w:t>分）</w:t>
            </w:r>
            <w:r>
              <w:rPr>
                <w:rFonts w:asciiTheme="majorEastAsia" w:eastAsiaTheme="majorEastAsia" w:hAnsiTheme="majorEastAsia" w:cstheme="majorEastAsia" w:hint="eastAsia"/>
                <w:szCs w:val="21"/>
              </w:rPr>
              <w:t>：根据服务体系，服务内容、故障解决方案，响应时间、专业技术人员保障等方案的合理性、完整性等方面评价。有一项内容完整且详细</w:t>
            </w:r>
            <w:r>
              <w:rPr>
                <w:rFonts w:asciiTheme="majorEastAsia" w:eastAsiaTheme="majorEastAsia" w:hAnsiTheme="majorEastAsia" w:cstheme="majorEastAsia" w:hint="eastAsia"/>
                <w:kern w:val="0"/>
                <w:szCs w:val="21"/>
              </w:rPr>
              <w:t>2</w:t>
            </w:r>
            <w:r>
              <w:rPr>
                <w:rFonts w:asciiTheme="majorEastAsia" w:eastAsiaTheme="majorEastAsia" w:hAnsiTheme="majorEastAsia" w:cstheme="majorEastAsia" w:hint="eastAsia"/>
                <w:kern w:val="0"/>
                <w:szCs w:val="21"/>
              </w:rPr>
              <w:t>分，</w:t>
            </w:r>
            <w:r>
              <w:rPr>
                <w:rFonts w:asciiTheme="majorEastAsia" w:eastAsiaTheme="majorEastAsia" w:hAnsiTheme="majorEastAsia" w:cstheme="majorEastAsia" w:hint="eastAsia"/>
                <w:szCs w:val="21"/>
              </w:rPr>
              <w:t>内容不完整、不详细</w:t>
            </w:r>
            <w:r>
              <w:rPr>
                <w:rFonts w:asciiTheme="majorEastAsia" w:eastAsiaTheme="majorEastAsia" w:hAnsiTheme="majorEastAsia" w:cstheme="majorEastAsia" w:hint="eastAsia"/>
                <w:kern w:val="0"/>
                <w:szCs w:val="21"/>
              </w:rPr>
              <w:t>得</w:t>
            </w:r>
            <w:r>
              <w:rPr>
                <w:rFonts w:asciiTheme="majorEastAsia" w:eastAsiaTheme="majorEastAsia" w:hAnsiTheme="majorEastAsia" w:cstheme="majorEastAsia" w:hint="eastAsia"/>
                <w:kern w:val="0"/>
                <w:szCs w:val="21"/>
              </w:rPr>
              <w:t>1</w:t>
            </w:r>
            <w:r>
              <w:rPr>
                <w:rFonts w:asciiTheme="majorEastAsia" w:eastAsiaTheme="majorEastAsia" w:hAnsiTheme="majorEastAsia" w:cstheme="majorEastAsia" w:hint="eastAsia"/>
                <w:kern w:val="0"/>
                <w:szCs w:val="21"/>
              </w:rPr>
              <w:t>分，没有不得分，最高得</w:t>
            </w:r>
            <w:r>
              <w:rPr>
                <w:rFonts w:asciiTheme="majorEastAsia" w:eastAsiaTheme="majorEastAsia" w:hAnsiTheme="majorEastAsia" w:cstheme="majorEastAsia" w:hint="eastAsia"/>
                <w:kern w:val="0"/>
                <w:szCs w:val="21"/>
              </w:rPr>
              <w:t>10</w:t>
            </w:r>
            <w:r>
              <w:rPr>
                <w:rFonts w:asciiTheme="majorEastAsia" w:eastAsiaTheme="majorEastAsia" w:hAnsiTheme="majorEastAsia" w:cstheme="majorEastAsia" w:hint="eastAsia"/>
                <w:kern w:val="0"/>
                <w:szCs w:val="21"/>
              </w:rPr>
              <w:t>分。</w:t>
            </w:r>
          </w:p>
          <w:p w:rsidR="00356335" w:rsidRDefault="00E72039">
            <w:pPr>
              <w:widowControl/>
              <w:adjustRightInd w:val="0"/>
              <w:spacing w:line="440" w:lineRule="exact"/>
              <w:ind w:firstLineChars="200" w:firstLine="420"/>
              <w:contextualSpacing/>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、质保期</w:t>
            </w:r>
            <w:r>
              <w:rPr>
                <w:rFonts w:asciiTheme="majorEastAsia" w:eastAsiaTheme="majorEastAsia" w:hAnsiTheme="majorEastAsia" w:cstheme="majorEastAsia" w:hint="eastAsia"/>
                <w:b/>
                <w:szCs w:val="21"/>
              </w:rPr>
              <w:t>（满分</w:t>
            </w:r>
            <w:r>
              <w:rPr>
                <w:rFonts w:asciiTheme="majorEastAsia" w:eastAsiaTheme="majorEastAsia" w:hAnsiTheme="majorEastAsia" w:cstheme="majorEastAsia" w:hint="eastAsia"/>
                <w:b/>
                <w:szCs w:val="21"/>
              </w:rPr>
              <w:t>5</w:t>
            </w:r>
            <w:r>
              <w:rPr>
                <w:rFonts w:asciiTheme="majorEastAsia" w:eastAsiaTheme="majorEastAsia" w:hAnsiTheme="majorEastAsia" w:cstheme="majorEastAsia" w:hint="eastAsia"/>
                <w:b/>
                <w:szCs w:val="21"/>
              </w:rPr>
              <w:t>分）</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产品</w:t>
            </w:r>
            <w:r>
              <w:rPr>
                <w:rFonts w:asciiTheme="majorEastAsia" w:eastAsiaTheme="majorEastAsia" w:hAnsiTheme="majorEastAsia" w:cstheme="majorEastAsia" w:hint="eastAsia"/>
                <w:szCs w:val="21"/>
              </w:rPr>
              <w:t>免费</w:t>
            </w:r>
            <w:r>
              <w:rPr>
                <w:rFonts w:asciiTheme="majorEastAsia" w:eastAsiaTheme="majorEastAsia" w:hAnsiTheme="majorEastAsia" w:cstheme="majorEastAsia" w:hint="eastAsia"/>
                <w:szCs w:val="21"/>
              </w:rPr>
              <w:t>质保</w:t>
            </w:r>
            <w:r>
              <w:rPr>
                <w:rFonts w:asciiTheme="majorEastAsia" w:eastAsiaTheme="majorEastAsia" w:hAnsiTheme="majorEastAsia" w:cstheme="majorEastAsia" w:hint="eastAsia"/>
                <w:szCs w:val="21"/>
              </w:rPr>
              <w:t>不低于壹</w:t>
            </w:r>
            <w:r>
              <w:rPr>
                <w:rFonts w:asciiTheme="majorEastAsia" w:eastAsiaTheme="majorEastAsia" w:hAnsiTheme="majorEastAsia" w:cstheme="majorEastAsia" w:hint="eastAsia"/>
                <w:szCs w:val="21"/>
              </w:rPr>
              <w:t>年，每增加</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年加</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分，最多得</w:t>
            </w:r>
            <w:r>
              <w:rPr>
                <w:rFonts w:asciiTheme="majorEastAsia" w:eastAsiaTheme="majorEastAsia" w:hAnsiTheme="majorEastAsia" w:cstheme="majorEastAsia" w:hint="eastAsia"/>
                <w:szCs w:val="21"/>
              </w:rPr>
              <w:t>5</w:t>
            </w:r>
            <w:r>
              <w:rPr>
                <w:rFonts w:asciiTheme="majorEastAsia" w:eastAsiaTheme="majorEastAsia" w:hAnsiTheme="majorEastAsia" w:cstheme="majorEastAsia" w:hint="eastAsia"/>
                <w:szCs w:val="21"/>
              </w:rPr>
              <w:t>分。（提供加盖</w:t>
            </w:r>
            <w:r>
              <w:rPr>
                <w:rFonts w:asciiTheme="majorEastAsia" w:eastAsiaTheme="majorEastAsia" w:hAnsiTheme="majorEastAsia" w:cstheme="majorEastAsia" w:hint="eastAsia"/>
                <w:szCs w:val="21"/>
              </w:rPr>
              <w:t>供应商</w:t>
            </w:r>
            <w:r>
              <w:rPr>
                <w:rFonts w:asciiTheme="majorEastAsia" w:eastAsiaTheme="majorEastAsia" w:hAnsiTheme="majorEastAsia" w:cstheme="majorEastAsia" w:hint="eastAsia"/>
                <w:szCs w:val="21"/>
              </w:rPr>
              <w:t>公章的质</w:t>
            </w:r>
            <w:proofErr w:type="gramStart"/>
            <w:r>
              <w:rPr>
                <w:rFonts w:asciiTheme="majorEastAsia" w:eastAsiaTheme="majorEastAsia" w:hAnsiTheme="majorEastAsia" w:cstheme="majorEastAsia" w:hint="eastAsia"/>
                <w:szCs w:val="21"/>
              </w:rPr>
              <w:t>保承诺</w:t>
            </w:r>
            <w:proofErr w:type="gramEnd"/>
            <w:r>
              <w:rPr>
                <w:rFonts w:asciiTheme="majorEastAsia" w:eastAsiaTheme="majorEastAsia" w:hAnsiTheme="majorEastAsia" w:cstheme="majorEastAsia" w:hint="eastAsia"/>
                <w:szCs w:val="21"/>
              </w:rPr>
              <w:t>函）。</w:t>
            </w:r>
          </w:p>
        </w:tc>
      </w:tr>
    </w:tbl>
    <w:p w:rsidR="00356335" w:rsidRDefault="00356335">
      <w:pPr>
        <w:pStyle w:val="a5"/>
      </w:pPr>
    </w:p>
    <w:p w:rsidR="00356335" w:rsidRDefault="00356335">
      <w:pPr>
        <w:pStyle w:val="ab"/>
        <w:rPr>
          <w:rFonts w:ascii="宋体" w:hAnsi="宋体"/>
          <w:b/>
          <w:bCs/>
          <w:sz w:val="36"/>
        </w:rPr>
      </w:pPr>
      <w:bookmarkStart w:id="120" w:name="_Toc497145844"/>
    </w:p>
    <w:p w:rsidR="00356335" w:rsidRDefault="00356335">
      <w:pPr>
        <w:pStyle w:val="a7"/>
        <w:ind w:firstLineChars="0" w:firstLine="0"/>
      </w:pPr>
    </w:p>
    <w:p w:rsidR="00356335" w:rsidRDefault="00356335">
      <w:pPr>
        <w:tabs>
          <w:tab w:val="left" w:pos="3629"/>
        </w:tabs>
        <w:spacing w:line="360" w:lineRule="auto"/>
        <w:ind w:firstLine="200"/>
        <w:jc w:val="center"/>
        <w:rPr>
          <w:rFonts w:ascii="宋体" w:hAnsi="宋体"/>
          <w:b/>
          <w:bCs/>
          <w:sz w:val="36"/>
        </w:rPr>
      </w:pPr>
    </w:p>
    <w:p w:rsidR="00356335" w:rsidRDefault="00356335">
      <w:pPr>
        <w:tabs>
          <w:tab w:val="left" w:pos="3629"/>
        </w:tabs>
        <w:spacing w:line="360" w:lineRule="auto"/>
        <w:ind w:firstLine="200"/>
        <w:jc w:val="center"/>
        <w:rPr>
          <w:rFonts w:ascii="宋体" w:hAnsi="宋体"/>
          <w:b/>
          <w:bCs/>
          <w:sz w:val="36"/>
        </w:rPr>
      </w:pPr>
    </w:p>
    <w:p w:rsidR="00356335" w:rsidRDefault="00356335">
      <w:pPr>
        <w:tabs>
          <w:tab w:val="left" w:pos="3629"/>
        </w:tabs>
        <w:spacing w:line="360" w:lineRule="auto"/>
        <w:ind w:firstLine="200"/>
        <w:rPr>
          <w:rFonts w:ascii="宋体" w:hAnsi="宋体"/>
          <w:b/>
          <w:bCs/>
          <w:sz w:val="36"/>
        </w:rPr>
      </w:pPr>
    </w:p>
    <w:p w:rsidR="00356335" w:rsidRDefault="00356335">
      <w:pPr>
        <w:pStyle w:val="af"/>
        <w:rPr>
          <w:rFonts w:ascii="宋体" w:hAnsi="宋体"/>
          <w:b/>
          <w:bCs/>
          <w:sz w:val="36"/>
        </w:rPr>
      </w:pPr>
    </w:p>
    <w:p w:rsidR="00356335" w:rsidRDefault="00356335">
      <w:pPr>
        <w:pStyle w:val="CharCharCharCharCharCharCharCharChar"/>
        <w:rPr>
          <w:rFonts w:ascii="宋体" w:hAnsi="宋体"/>
          <w:b/>
          <w:bCs/>
          <w:sz w:val="36"/>
        </w:rPr>
      </w:pPr>
    </w:p>
    <w:p w:rsidR="00356335" w:rsidRDefault="00356335">
      <w:pPr>
        <w:pStyle w:val="210"/>
        <w:rPr>
          <w:rFonts w:ascii="宋体" w:hAnsi="宋体"/>
          <w:b/>
          <w:bCs/>
          <w:sz w:val="36"/>
        </w:rPr>
      </w:pPr>
    </w:p>
    <w:p w:rsidR="00356335" w:rsidRDefault="00356335" w:rsidP="00455631">
      <w:pPr>
        <w:pStyle w:val="ParaCharCharCharCharCharCharChar"/>
        <w:ind w:firstLine="723"/>
        <w:rPr>
          <w:rFonts w:ascii="宋体" w:hAnsi="宋体"/>
          <w:b/>
          <w:bCs/>
          <w:sz w:val="36"/>
        </w:rPr>
      </w:pPr>
    </w:p>
    <w:p w:rsidR="00356335" w:rsidRDefault="00356335">
      <w:pPr>
        <w:pStyle w:val="22"/>
        <w:rPr>
          <w:rFonts w:ascii="宋体" w:hAnsi="宋体"/>
          <w:b/>
          <w:bCs/>
          <w:sz w:val="36"/>
        </w:rPr>
      </w:pPr>
    </w:p>
    <w:p w:rsidR="00356335" w:rsidRDefault="00356335">
      <w:pPr>
        <w:pStyle w:val="025"/>
        <w:rPr>
          <w:rFonts w:ascii="宋体" w:hAnsi="宋体"/>
          <w:b/>
          <w:bCs/>
          <w:sz w:val="36"/>
        </w:rPr>
      </w:pPr>
    </w:p>
    <w:p w:rsidR="00356335" w:rsidRDefault="00356335">
      <w:pPr>
        <w:pStyle w:val="NewNewNewNewNewNewNewNewNewNewNewNewNewNew"/>
        <w:rPr>
          <w:rFonts w:ascii="宋体" w:hAnsi="宋体"/>
          <w:b/>
          <w:bCs/>
          <w:sz w:val="36"/>
        </w:rPr>
      </w:pPr>
    </w:p>
    <w:p w:rsidR="00356335" w:rsidRDefault="00356335">
      <w:pPr>
        <w:pStyle w:val="9"/>
        <w:rPr>
          <w:rFonts w:ascii="宋体" w:hAnsi="宋体"/>
          <w:b/>
          <w:bCs/>
          <w:sz w:val="36"/>
        </w:rPr>
      </w:pPr>
    </w:p>
    <w:p w:rsidR="00356335" w:rsidRDefault="00356335">
      <w:pPr>
        <w:rPr>
          <w:rFonts w:ascii="宋体" w:hAnsi="宋体"/>
          <w:b/>
          <w:bCs/>
          <w:sz w:val="36"/>
        </w:rPr>
      </w:pPr>
    </w:p>
    <w:p w:rsidR="00356335" w:rsidRDefault="00356335">
      <w:pPr>
        <w:pStyle w:val="a0"/>
        <w:rPr>
          <w:rFonts w:ascii="宋体" w:hAnsi="宋体"/>
          <w:b/>
          <w:bCs/>
          <w:sz w:val="36"/>
        </w:rPr>
      </w:pPr>
    </w:p>
    <w:p w:rsidR="00356335" w:rsidRDefault="00356335">
      <w:pPr>
        <w:pStyle w:val="a0"/>
        <w:rPr>
          <w:rFonts w:ascii="宋体" w:hAnsi="宋体"/>
          <w:b/>
          <w:bCs/>
          <w:sz w:val="36"/>
        </w:rPr>
      </w:pPr>
    </w:p>
    <w:p w:rsidR="00356335" w:rsidRDefault="00356335">
      <w:pPr>
        <w:pStyle w:val="a0"/>
        <w:rPr>
          <w:rFonts w:ascii="宋体" w:hAnsi="宋体"/>
          <w:b/>
          <w:bCs/>
          <w:sz w:val="36"/>
        </w:rPr>
      </w:pPr>
    </w:p>
    <w:p w:rsidR="00356335" w:rsidRDefault="00356335">
      <w:pPr>
        <w:pStyle w:val="9"/>
      </w:pPr>
    </w:p>
    <w:p w:rsidR="00356335" w:rsidRDefault="00E72039">
      <w:pPr>
        <w:tabs>
          <w:tab w:val="left" w:pos="3629"/>
        </w:tabs>
        <w:spacing w:line="360" w:lineRule="auto"/>
        <w:ind w:firstLine="200"/>
        <w:jc w:val="center"/>
        <w:rPr>
          <w:rFonts w:ascii="宋体" w:hAnsi="宋体"/>
          <w:sz w:val="36"/>
        </w:rPr>
      </w:pPr>
      <w:r>
        <w:rPr>
          <w:rFonts w:ascii="宋体" w:hAnsi="宋体" w:hint="eastAsia"/>
          <w:b/>
          <w:bCs/>
          <w:sz w:val="36"/>
        </w:rPr>
        <w:t>第六章</w:t>
      </w:r>
      <w:r>
        <w:rPr>
          <w:rFonts w:ascii="宋体" w:hAnsi="宋体" w:hint="eastAsia"/>
          <w:b/>
          <w:bCs/>
          <w:sz w:val="36"/>
        </w:rPr>
        <w:t xml:space="preserve"> </w:t>
      </w:r>
      <w:r>
        <w:rPr>
          <w:rFonts w:ascii="宋体" w:hAnsi="宋体" w:hint="eastAsia"/>
          <w:b/>
          <w:bCs/>
          <w:sz w:val="36"/>
        </w:rPr>
        <w:t>竞争性磋商响应文件格式</w:t>
      </w:r>
      <w:bookmarkEnd w:id="120"/>
    </w:p>
    <w:p w:rsidR="00356335" w:rsidRDefault="00356335">
      <w:pPr>
        <w:jc w:val="center"/>
        <w:rPr>
          <w:rFonts w:ascii="宋体" w:hAnsi="宋体"/>
          <w:b/>
          <w:sz w:val="36"/>
        </w:rPr>
      </w:pPr>
    </w:p>
    <w:p w:rsidR="00356335" w:rsidRDefault="00356335">
      <w:pPr>
        <w:jc w:val="center"/>
        <w:rPr>
          <w:rFonts w:ascii="宋体" w:hAnsi="宋体"/>
          <w:b/>
          <w:szCs w:val="21"/>
        </w:rPr>
      </w:pPr>
    </w:p>
    <w:p w:rsidR="00356335" w:rsidRDefault="00356335">
      <w:pPr>
        <w:jc w:val="center"/>
        <w:rPr>
          <w:rFonts w:ascii="宋体" w:hAnsi="宋体"/>
          <w:b/>
          <w:sz w:val="22"/>
          <w:szCs w:val="21"/>
        </w:rPr>
      </w:pPr>
    </w:p>
    <w:p w:rsidR="00356335" w:rsidRDefault="00356335">
      <w:pPr>
        <w:jc w:val="center"/>
        <w:rPr>
          <w:rFonts w:ascii="宋体" w:hAnsi="宋体"/>
          <w:b/>
          <w:sz w:val="72"/>
        </w:rPr>
      </w:pPr>
      <w:bookmarkStart w:id="121" w:name="OLE_LINK141"/>
      <w:bookmarkStart w:id="122" w:name="OLE_LINK137"/>
      <w:bookmarkEnd w:id="121"/>
      <w:bookmarkEnd w:id="122"/>
    </w:p>
    <w:p w:rsidR="00356335" w:rsidRDefault="00E72039">
      <w:pPr>
        <w:pStyle w:val="20"/>
        <w:spacing w:line="480" w:lineRule="auto"/>
        <w:rPr>
          <w:rFonts w:ascii="宋体" w:eastAsia="宋体" w:hAnsi="宋体" w:cs="Arial"/>
          <w:bCs w:val="0"/>
        </w:rPr>
      </w:pPr>
      <w:bookmarkStart w:id="123" w:name="OLE_LINK144"/>
      <w:bookmarkStart w:id="124" w:name="_Toc497145845"/>
      <w:bookmarkEnd w:id="123"/>
      <w:r>
        <w:rPr>
          <w:rFonts w:ascii="宋体" w:eastAsia="宋体" w:hAnsi="宋体" w:cs="Arial" w:hint="eastAsia"/>
          <w:bCs w:val="0"/>
        </w:rPr>
        <w:t>竞争性磋商响应文件</w:t>
      </w:r>
      <w:bookmarkEnd w:id="124"/>
    </w:p>
    <w:p w:rsidR="00356335" w:rsidRDefault="00E72039">
      <w:pPr>
        <w:pStyle w:val="a4"/>
        <w:jc w:val="center"/>
        <w:rPr>
          <w:b/>
          <w:bCs/>
          <w:sz w:val="44"/>
          <w:szCs w:val="44"/>
        </w:rPr>
      </w:pPr>
      <w:r>
        <w:rPr>
          <w:rFonts w:ascii="宋体" w:hAnsi="宋体" w:cs="Arial" w:hint="eastAsia"/>
          <w:b/>
          <w:bCs/>
          <w:sz w:val="44"/>
          <w:szCs w:val="44"/>
        </w:rPr>
        <w:t>（正或副本）</w:t>
      </w:r>
    </w:p>
    <w:p w:rsidR="00356335" w:rsidRDefault="00356335">
      <w:pPr>
        <w:jc w:val="center"/>
        <w:rPr>
          <w:rFonts w:ascii="宋体" w:hAnsi="宋体"/>
          <w:b/>
          <w:sz w:val="36"/>
        </w:rPr>
      </w:pPr>
    </w:p>
    <w:p w:rsidR="00356335" w:rsidRDefault="00356335">
      <w:pPr>
        <w:jc w:val="center"/>
        <w:rPr>
          <w:rFonts w:ascii="宋体" w:hAnsi="宋体"/>
          <w:b/>
          <w:sz w:val="36"/>
        </w:rPr>
      </w:pPr>
    </w:p>
    <w:p w:rsidR="00356335" w:rsidRDefault="00E72039">
      <w:pPr>
        <w:ind w:firstLineChars="300" w:firstLine="843"/>
        <w:rPr>
          <w:rFonts w:ascii="宋体" w:hAnsi="宋体"/>
          <w:b/>
          <w:sz w:val="28"/>
          <w:szCs w:val="20"/>
          <w:u w:val="single"/>
        </w:rPr>
      </w:pPr>
      <w:r>
        <w:rPr>
          <w:rFonts w:ascii="宋体" w:hAnsi="宋体" w:hint="eastAsia"/>
          <w:b/>
          <w:sz w:val="28"/>
          <w:szCs w:val="20"/>
        </w:rPr>
        <w:t>项</w:t>
      </w:r>
      <w:r>
        <w:rPr>
          <w:rFonts w:ascii="宋体" w:hAnsi="宋体" w:hint="eastAsia"/>
          <w:b/>
          <w:sz w:val="28"/>
          <w:szCs w:val="20"/>
        </w:rPr>
        <w:t xml:space="preserve"> </w:t>
      </w:r>
      <w:r>
        <w:rPr>
          <w:rFonts w:ascii="宋体" w:hAnsi="宋体" w:hint="eastAsia"/>
          <w:b/>
          <w:sz w:val="28"/>
          <w:szCs w:val="20"/>
        </w:rPr>
        <w:t>目</w:t>
      </w:r>
      <w:r>
        <w:rPr>
          <w:rFonts w:ascii="宋体" w:hAnsi="宋体" w:hint="eastAsia"/>
          <w:b/>
          <w:sz w:val="28"/>
          <w:szCs w:val="20"/>
        </w:rPr>
        <w:t xml:space="preserve"> </w:t>
      </w:r>
      <w:r>
        <w:rPr>
          <w:rFonts w:ascii="宋体" w:hAnsi="宋体" w:hint="eastAsia"/>
          <w:b/>
          <w:sz w:val="28"/>
          <w:szCs w:val="20"/>
        </w:rPr>
        <w:t>名</w:t>
      </w:r>
      <w:r>
        <w:rPr>
          <w:rFonts w:ascii="宋体" w:hAnsi="宋体" w:hint="eastAsia"/>
          <w:b/>
          <w:sz w:val="28"/>
          <w:szCs w:val="20"/>
        </w:rPr>
        <w:t xml:space="preserve"> </w:t>
      </w:r>
      <w:r>
        <w:rPr>
          <w:rFonts w:ascii="宋体" w:hAnsi="宋体" w:hint="eastAsia"/>
          <w:b/>
          <w:sz w:val="28"/>
          <w:szCs w:val="20"/>
        </w:rPr>
        <w:t>称：</w:t>
      </w:r>
      <w:r>
        <w:rPr>
          <w:rFonts w:ascii="宋体" w:hAnsi="宋体" w:hint="eastAsia"/>
          <w:sz w:val="28"/>
          <w:szCs w:val="28"/>
        </w:rPr>
        <w:t>扬州大学附属医院</w:t>
      </w:r>
      <w:r>
        <w:rPr>
          <w:rFonts w:ascii="宋体" w:hAnsi="宋体" w:hint="eastAsia"/>
          <w:sz w:val="28"/>
          <w:szCs w:val="28"/>
        </w:rPr>
        <w:t>扬州大学附属医院医技楼地下室核医学防护采购项目</w:t>
      </w:r>
    </w:p>
    <w:p w:rsidR="00356335" w:rsidRDefault="00E72039">
      <w:pPr>
        <w:ind w:firstLineChars="300" w:firstLine="843"/>
        <w:rPr>
          <w:rFonts w:ascii="宋体" w:hAnsi="宋体"/>
          <w:b/>
          <w:sz w:val="28"/>
          <w:szCs w:val="20"/>
          <w:u w:val="single"/>
        </w:rPr>
      </w:pPr>
      <w:r>
        <w:rPr>
          <w:rFonts w:ascii="宋体" w:hAnsi="宋体" w:hint="eastAsia"/>
          <w:b/>
          <w:sz w:val="28"/>
          <w:szCs w:val="20"/>
        </w:rPr>
        <w:t>项</w:t>
      </w:r>
      <w:r>
        <w:rPr>
          <w:rFonts w:ascii="宋体" w:hAnsi="宋体" w:hint="eastAsia"/>
          <w:b/>
          <w:sz w:val="28"/>
          <w:szCs w:val="20"/>
        </w:rPr>
        <w:t xml:space="preserve"> </w:t>
      </w:r>
      <w:r>
        <w:rPr>
          <w:rFonts w:ascii="宋体" w:hAnsi="宋体" w:hint="eastAsia"/>
          <w:b/>
          <w:sz w:val="28"/>
          <w:szCs w:val="20"/>
        </w:rPr>
        <w:t>目</w:t>
      </w:r>
      <w:r>
        <w:rPr>
          <w:rFonts w:ascii="宋体" w:hAnsi="宋体" w:hint="eastAsia"/>
          <w:b/>
          <w:sz w:val="28"/>
          <w:szCs w:val="20"/>
        </w:rPr>
        <w:t xml:space="preserve"> </w:t>
      </w:r>
      <w:r>
        <w:rPr>
          <w:rFonts w:ascii="宋体" w:hAnsi="宋体" w:hint="eastAsia"/>
          <w:b/>
          <w:sz w:val="28"/>
          <w:szCs w:val="20"/>
        </w:rPr>
        <w:t>编</w:t>
      </w:r>
      <w:r>
        <w:rPr>
          <w:rFonts w:ascii="宋体" w:hAnsi="宋体" w:hint="eastAsia"/>
          <w:b/>
          <w:sz w:val="28"/>
          <w:szCs w:val="20"/>
        </w:rPr>
        <w:t xml:space="preserve"> </w:t>
      </w:r>
      <w:r>
        <w:rPr>
          <w:rFonts w:ascii="宋体" w:hAnsi="宋体" w:hint="eastAsia"/>
          <w:b/>
          <w:sz w:val="28"/>
          <w:szCs w:val="20"/>
        </w:rPr>
        <w:t>号：</w:t>
      </w:r>
      <w:r>
        <w:rPr>
          <w:rFonts w:ascii="宋体" w:hAnsi="宋体" w:hint="eastAsia"/>
          <w:sz w:val="28"/>
          <w:szCs w:val="28"/>
        </w:rPr>
        <w:t>JSHCZB-20230982</w:t>
      </w:r>
      <w:r>
        <w:rPr>
          <w:rFonts w:ascii="宋体" w:hAnsi="宋体" w:hint="eastAsia"/>
          <w:sz w:val="28"/>
          <w:szCs w:val="28"/>
        </w:rPr>
        <w:t>号</w:t>
      </w:r>
      <w:r>
        <w:rPr>
          <w:rFonts w:ascii="宋体" w:hAnsi="宋体" w:hint="eastAsia"/>
          <w:sz w:val="28"/>
          <w:szCs w:val="28"/>
        </w:rPr>
        <w:t xml:space="preserve"> </w:t>
      </w:r>
    </w:p>
    <w:p w:rsidR="00356335" w:rsidRDefault="00E72039">
      <w:pPr>
        <w:rPr>
          <w:rFonts w:ascii="宋体" w:hAnsi="宋体"/>
          <w:b/>
          <w:sz w:val="28"/>
          <w:szCs w:val="20"/>
          <w:u w:val="single"/>
        </w:rPr>
      </w:pPr>
      <w:r>
        <w:rPr>
          <w:rFonts w:ascii="宋体" w:hAnsi="宋体" w:hint="eastAsia"/>
          <w:b/>
          <w:sz w:val="28"/>
          <w:szCs w:val="20"/>
        </w:rPr>
        <w:t xml:space="preserve">      </w:t>
      </w:r>
      <w:r>
        <w:rPr>
          <w:rFonts w:ascii="宋体" w:hAnsi="宋体" w:hint="eastAsia"/>
          <w:b/>
          <w:sz w:val="28"/>
          <w:szCs w:val="20"/>
        </w:rPr>
        <w:t>磋商供应商名称</w:t>
      </w:r>
      <w:r>
        <w:rPr>
          <w:rFonts w:ascii="宋体" w:hAnsi="宋体" w:hint="eastAsia"/>
          <w:b/>
          <w:sz w:val="28"/>
          <w:szCs w:val="20"/>
        </w:rPr>
        <w:t xml:space="preserve"> </w:t>
      </w:r>
      <w:r>
        <w:rPr>
          <w:rFonts w:ascii="宋体" w:hAnsi="宋体" w:hint="eastAsia"/>
          <w:b/>
          <w:sz w:val="28"/>
          <w:szCs w:val="20"/>
        </w:rPr>
        <w:t>：</w:t>
      </w:r>
      <w:r>
        <w:rPr>
          <w:rFonts w:ascii="宋体" w:hAnsi="宋体" w:hint="eastAsia"/>
          <w:b/>
          <w:sz w:val="28"/>
          <w:szCs w:val="20"/>
          <w:u w:val="single"/>
        </w:rPr>
        <w:t xml:space="preserve">           </w:t>
      </w:r>
    </w:p>
    <w:p w:rsidR="00356335" w:rsidRDefault="00E72039">
      <w:pPr>
        <w:rPr>
          <w:rFonts w:ascii="宋体" w:hAnsi="宋体"/>
          <w:b/>
          <w:sz w:val="28"/>
          <w:szCs w:val="20"/>
        </w:rPr>
      </w:pPr>
      <w:r>
        <w:rPr>
          <w:rFonts w:ascii="宋体" w:hAnsi="宋体" w:hint="eastAsia"/>
          <w:b/>
          <w:sz w:val="28"/>
          <w:szCs w:val="20"/>
        </w:rPr>
        <w:t xml:space="preserve">      </w:t>
      </w:r>
      <w:r>
        <w:rPr>
          <w:rFonts w:ascii="宋体" w:hAnsi="宋体" w:hint="eastAsia"/>
          <w:b/>
          <w:sz w:val="28"/>
          <w:szCs w:val="20"/>
        </w:rPr>
        <w:t>日</w:t>
      </w:r>
      <w:r>
        <w:rPr>
          <w:rFonts w:ascii="宋体" w:hAnsi="宋体" w:hint="eastAsia"/>
          <w:b/>
          <w:sz w:val="28"/>
          <w:szCs w:val="20"/>
        </w:rPr>
        <w:t xml:space="preserve">      </w:t>
      </w:r>
      <w:r>
        <w:rPr>
          <w:rFonts w:ascii="宋体" w:hAnsi="宋体" w:hint="eastAsia"/>
          <w:b/>
          <w:sz w:val="28"/>
          <w:szCs w:val="20"/>
        </w:rPr>
        <w:t>期</w:t>
      </w:r>
      <w:r>
        <w:rPr>
          <w:rFonts w:ascii="宋体" w:hAnsi="宋体" w:hint="eastAsia"/>
          <w:b/>
          <w:sz w:val="28"/>
          <w:szCs w:val="20"/>
        </w:rPr>
        <w:t xml:space="preserve"> </w:t>
      </w:r>
      <w:r>
        <w:rPr>
          <w:rFonts w:ascii="宋体" w:hAnsi="宋体" w:hint="eastAsia"/>
          <w:b/>
          <w:sz w:val="28"/>
          <w:szCs w:val="20"/>
        </w:rPr>
        <w:t>：</w:t>
      </w:r>
      <w:r>
        <w:rPr>
          <w:rFonts w:ascii="宋体" w:hAnsi="宋体" w:hint="eastAsia"/>
          <w:b/>
          <w:sz w:val="28"/>
          <w:szCs w:val="20"/>
          <w:u w:val="single"/>
        </w:rPr>
        <w:t xml:space="preserve">               </w:t>
      </w:r>
    </w:p>
    <w:p w:rsidR="00356335" w:rsidRDefault="00E72039">
      <w:pPr>
        <w:autoSpaceDE w:val="0"/>
        <w:autoSpaceDN w:val="0"/>
        <w:adjustRightInd w:val="0"/>
        <w:spacing w:line="360" w:lineRule="auto"/>
        <w:rPr>
          <w:rFonts w:ascii="宋体" w:hAnsi="宋体"/>
          <w:b/>
          <w:bCs/>
          <w:sz w:val="28"/>
          <w:szCs w:val="28"/>
        </w:rPr>
      </w:pPr>
      <w:r>
        <w:rPr>
          <w:rFonts w:ascii="宋体" w:hAnsi="宋体" w:cs="宋体" w:hint="eastAsia"/>
          <w:b/>
          <w:bCs/>
          <w:sz w:val="28"/>
          <w:szCs w:val="28"/>
          <w:lang w:val="zh-CN"/>
        </w:rPr>
        <w:lastRenderedPageBreak/>
        <w:t>说明：</w:t>
      </w:r>
    </w:p>
    <w:p w:rsidR="00356335" w:rsidRDefault="00E72039">
      <w:pPr>
        <w:autoSpaceDE w:val="0"/>
        <w:autoSpaceDN w:val="0"/>
        <w:adjustRightInd w:val="0"/>
        <w:spacing w:line="360" w:lineRule="auto"/>
        <w:ind w:firstLineChars="220" w:firstLine="618"/>
        <w:rPr>
          <w:rFonts w:ascii="宋体" w:hAnsi="宋体"/>
          <w:b/>
          <w:bCs/>
          <w:sz w:val="28"/>
          <w:szCs w:val="28"/>
        </w:rPr>
      </w:pPr>
      <w:r>
        <w:rPr>
          <w:rFonts w:ascii="宋体" w:hAnsi="宋体" w:cs="宋体" w:hint="eastAsia"/>
          <w:b/>
          <w:bCs/>
          <w:sz w:val="28"/>
          <w:szCs w:val="28"/>
          <w:lang w:val="zh-CN"/>
        </w:rPr>
        <w:t>对本章所有的响应文件格式</w:t>
      </w:r>
      <w:r>
        <w:rPr>
          <w:rFonts w:ascii="宋体" w:hAnsi="宋体" w:cs="宋体" w:hint="eastAsia"/>
          <w:b/>
          <w:bCs/>
          <w:sz w:val="28"/>
          <w:szCs w:val="28"/>
          <w:lang w:val="zh-CN"/>
        </w:rPr>
        <w:t xml:space="preserve"> </w:t>
      </w:r>
      <w:r>
        <w:rPr>
          <w:rFonts w:ascii="宋体" w:hAnsi="宋体" w:cs="宋体" w:hint="eastAsia"/>
          <w:b/>
          <w:bCs/>
          <w:sz w:val="28"/>
          <w:szCs w:val="28"/>
          <w:lang w:val="zh-CN"/>
        </w:rPr>
        <w:t>，供应商可根据自身情况进行补充和修改，但补充和修改不得造成与本格式内容有实质性的违背。</w:t>
      </w:r>
    </w:p>
    <w:p w:rsidR="00356335" w:rsidRDefault="00E72039" w:rsidP="00455631">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356335">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E72039">
            <w:pPr>
              <w:pStyle w:val="11"/>
              <w:shd w:val="clear" w:color="auto" w:fill="FFFFFF"/>
              <w:spacing w:line="265" w:lineRule="atLeast"/>
              <w:ind w:left="420"/>
              <w:jc w:val="center"/>
              <w:rPr>
                <w:rFonts w:ascii="宋体" w:hAnsi="宋体"/>
                <w:b/>
                <w:bCs/>
                <w:sz w:val="21"/>
                <w:szCs w:val="21"/>
                <w:lang w:eastAsia="zh-CN"/>
              </w:rPr>
            </w:pPr>
            <w:proofErr w:type="spellStart"/>
            <w:r>
              <w:rPr>
                <w:rFonts w:ascii="宋体" w:hAnsi="宋体" w:hint="eastAsia"/>
                <w:b/>
                <w:sz w:val="21"/>
                <w:szCs w:val="21"/>
              </w:rPr>
              <w:t>评分项目</w:t>
            </w:r>
            <w:proofErr w:type="spellEnd"/>
          </w:p>
        </w:tc>
        <w:tc>
          <w:tcPr>
            <w:tcW w:w="3570" w:type="dxa"/>
            <w:tcBorders>
              <w:top w:val="single" w:sz="4" w:space="0" w:color="auto"/>
              <w:left w:val="single" w:sz="4" w:space="0" w:color="auto"/>
              <w:bottom w:val="single" w:sz="4" w:space="0" w:color="auto"/>
              <w:right w:val="single" w:sz="4" w:space="0" w:color="auto"/>
            </w:tcBorders>
          </w:tcPr>
          <w:p w:rsidR="00356335" w:rsidRDefault="00E72039">
            <w:pPr>
              <w:adjustRightInd w:val="0"/>
              <w:snapToGrid w:val="0"/>
              <w:spacing w:after="200" w:line="220" w:lineRule="atLeast"/>
              <w:jc w:val="center"/>
              <w:rPr>
                <w:rFonts w:ascii="宋体" w:hAnsi="宋体"/>
                <w:b/>
                <w:szCs w:val="21"/>
              </w:rPr>
            </w:pPr>
            <w:r>
              <w:rPr>
                <w:rFonts w:ascii="宋体" w:hAnsi="宋体" w:hint="eastAsia"/>
                <w:b/>
                <w:kern w:val="0"/>
                <w:szCs w:val="21"/>
                <w:lang w:bidi="en-US"/>
              </w:rPr>
              <w:t>在响应文件中的页码位置</w:t>
            </w:r>
          </w:p>
        </w:tc>
      </w:tr>
      <w:tr w:rsidR="00356335">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jc w:val="both"/>
              <w:rPr>
                <w:rFonts w:ascii="宋体" w:hAnsi="宋体"/>
                <w:b/>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b/>
                <w:sz w:val="24"/>
                <w:lang w:bidi="en-US"/>
              </w:rPr>
            </w:pPr>
          </w:p>
        </w:tc>
      </w:tr>
      <w:tr w:rsidR="00356335">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jc w:val="both"/>
              <w:rPr>
                <w:rFonts w:ascii="宋体" w:hAnsi="宋体"/>
                <w:lang w:eastAsia="zh-CN"/>
              </w:rPr>
            </w:pPr>
          </w:p>
        </w:tc>
      </w:tr>
      <w:tr w:rsidR="00356335">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jc w:val="both"/>
              <w:rPr>
                <w:rFonts w:ascii="宋体" w:hAnsi="宋体"/>
                <w:lang w:eastAsia="zh-CN"/>
              </w:rPr>
            </w:pPr>
          </w:p>
        </w:tc>
      </w:tr>
      <w:tr w:rsidR="00356335">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jc w:val="both"/>
              <w:rPr>
                <w:rFonts w:ascii="宋体" w:hAnsi="宋体"/>
                <w:b/>
                <w:lang w:eastAsia="zh-CN"/>
              </w:rPr>
            </w:pPr>
          </w:p>
        </w:tc>
      </w:tr>
      <w:tr w:rsidR="00356335">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420"/>
              <w:jc w:val="both"/>
              <w:rPr>
                <w:rFonts w:ascii="宋体" w:hAnsi="宋体"/>
                <w:b/>
                <w:lang w:eastAsia="zh-CN"/>
              </w:rPr>
            </w:pPr>
          </w:p>
        </w:tc>
      </w:tr>
      <w:tr w:rsidR="00356335">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0" w:firstLineChars="200" w:firstLine="480"/>
              <w:rPr>
                <w:rFonts w:ascii="宋体" w:hAnsi="宋体"/>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r w:rsidR="00356335">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356335" w:rsidRDefault="00356335">
            <w:pPr>
              <w:pStyle w:val="11"/>
              <w:shd w:val="clear" w:color="auto" w:fill="FFFFFF"/>
              <w:spacing w:line="265" w:lineRule="atLeast"/>
              <w:ind w:left="0" w:firstLineChars="200" w:firstLine="48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rPr>
                <w:rFonts w:ascii="宋体" w:hAnsi="宋体"/>
              </w:rPr>
            </w:pPr>
          </w:p>
        </w:tc>
      </w:tr>
    </w:tbl>
    <w:p w:rsidR="00356335" w:rsidRDefault="00356335">
      <w:pPr>
        <w:rPr>
          <w:rFonts w:ascii="宋体" w:eastAsia="微软雅黑" w:hAnsi="宋体"/>
        </w:rPr>
      </w:pPr>
    </w:p>
    <w:p w:rsidR="00356335" w:rsidRDefault="00E72039" w:rsidP="00455631">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响应文件主要目录</w:t>
      </w:r>
    </w:p>
    <w:p w:rsidR="00356335" w:rsidRDefault="00E72039">
      <w:pPr>
        <w:spacing w:line="360" w:lineRule="auto"/>
        <w:ind w:firstLineChars="200" w:firstLine="420"/>
        <w:rPr>
          <w:rFonts w:ascii="宋体" w:hAnsi="宋体"/>
          <w:szCs w:val="21"/>
        </w:rPr>
      </w:pPr>
      <w:r>
        <w:rPr>
          <w:rFonts w:ascii="宋体" w:hAnsi="宋体" w:hint="eastAsia"/>
          <w:szCs w:val="21"/>
        </w:rPr>
        <w:t>一、资格性和符合性检查响应对照表</w:t>
      </w:r>
    </w:p>
    <w:p w:rsidR="00356335" w:rsidRDefault="00E72039">
      <w:pPr>
        <w:spacing w:line="360" w:lineRule="auto"/>
        <w:ind w:firstLineChars="200" w:firstLine="420"/>
        <w:rPr>
          <w:rFonts w:ascii="宋体" w:hAnsi="宋体"/>
          <w:szCs w:val="21"/>
        </w:rPr>
      </w:pPr>
      <w:r>
        <w:rPr>
          <w:rFonts w:ascii="宋体" w:hAnsi="宋体" w:hint="eastAsia"/>
          <w:szCs w:val="21"/>
        </w:rPr>
        <w:t>二、资信证明文件</w:t>
      </w:r>
    </w:p>
    <w:p w:rsidR="00356335" w:rsidRDefault="00E72039">
      <w:pPr>
        <w:spacing w:line="360" w:lineRule="auto"/>
        <w:ind w:firstLineChars="200" w:firstLine="420"/>
        <w:rPr>
          <w:rFonts w:ascii="宋体" w:hAnsi="宋体"/>
          <w:szCs w:val="21"/>
        </w:rPr>
      </w:pPr>
      <w:r>
        <w:rPr>
          <w:rFonts w:ascii="宋体" w:hAnsi="宋体" w:hint="eastAsia"/>
          <w:szCs w:val="21"/>
        </w:rPr>
        <w:t>三、磋商响应函</w:t>
      </w:r>
    </w:p>
    <w:p w:rsidR="00356335" w:rsidRDefault="00E72039">
      <w:pPr>
        <w:spacing w:line="360" w:lineRule="auto"/>
        <w:ind w:firstLineChars="200" w:firstLine="420"/>
        <w:rPr>
          <w:rFonts w:ascii="宋体" w:hAnsi="宋体"/>
          <w:szCs w:val="21"/>
        </w:rPr>
      </w:pPr>
      <w:r>
        <w:rPr>
          <w:rFonts w:ascii="宋体" w:hAnsi="宋体" w:hint="eastAsia"/>
          <w:szCs w:val="21"/>
        </w:rPr>
        <w:t>四、磋商响应报价表</w:t>
      </w:r>
    </w:p>
    <w:p w:rsidR="00356335" w:rsidRDefault="00E72039">
      <w:pPr>
        <w:spacing w:line="360" w:lineRule="auto"/>
        <w:ind w:firstLineChars="200" w:firstLine="420"/>
        <w:rPr>
          <w:rFonts w:ascii="宋体" w:hAnsi="宋体"/>
          <w:szCs w:val="21"/>
        </w:rPr>
      </w:pPr>
      <w:r>
        <w:rPr>
          <w:rFonts w:ascii="宋体" w:hAnsi="宋体" w:hint="eastAsia"/>
          <w:szCs w:val="21"/>
        </w:rPr>
        <w:t>五、分项报价表</w:t>
      </w:r>
    </w:p>
    <w:p w:rsidR="00356335" w:rsidRDefault="00E72039">
      <w:pPr>
        <w:spacing w:line="360" w:lineRule="auto"/>
        <w:ind w:firstLineChars="200" w:firstLine="420"/>
        <w:rPr>
          <w:rFonts w:ascii="宋体" w:hAnsi="宋体"/>
          <w:szCs w:val="21"/>
        </w:rPr>
      </w:pPr>
      <w:r>
        <w:rPr>
          <w:rFonts w:ascii="宋体" w:hAnsi="宋体" w:hint="eastAsia"/>
          <w:szCs w:val="21"/>
        </w:rPr>
        <w:t>六、技术参数响应及偏离表</w:t>
      </w:r>
    </w:p>
    <w:p w:rsidR="00356335" w:rsidRDefault="00E72039">
      <w:pPr>
        <w:spacing w:line="360" w:lineRule="auto"/>
        <w:ind w:firstLineChars="200" w:firstLine="420"/>
        <w:rPr>
          <w:rFonts w:ascii="宋体" w:hAnsi="宋体"/>
          <w:szCs w:val="21"/>
        </w:rPr>
      </w:pPr>
      <w:r>
        <w:rPr>
          <w:rFonts w:ascii="宋体" w:hAnsi="宋体" w:hint="eastAsia"/>
          <w:szCs w:val="21"/>
        </w:rPr>
        <w:t>七、商务条款响应及偏离表</w:t>
      </w:r>
    </w:p>
    <w:p w:rsidR="00356335" w:rsidRDefault="00E72039">
      <w:pPr>
        <w:spacing w:line="360" w:lineRule="auto"/>
        <w:ind w:firstLineChars="200" w:firstLine="420"/>
        <w:rPr>
          <w:rFonts w:ascii="宋体" w:hAnsi="宋体"/>
          <w:szCs w:val="21"/>
        </w:rPr>
      </w:pPr>
      <w:r>
        <w:rPr>
          <w:rFonts w:ascii="宋体" w:hAnsi="宋体" w:hint="eastAsia"/>
          <w:szCs w:val="21"/>
        </w:rPr>
        <w:t>八、拟投入人员一览表</w:t>
      </w:r>
    </w:p>
    <w:p w:rsidR="00356335" w:rsidRDefault="00E72039">
      <w:pPr>
        <w:spacing w:line="360" w:lineRule="auto"/>
        <w:ind w:firstLineChars="200" w:firstLine="420"/>
        <w:rPr>
          <w:rFonts w:ascii="宋体" w:hAnsi="宋体"/>
          <w:szCs w:val="21"/>
        </w:rPr>
      </w:pPr>
      <w:r>
        <w:rPr>
          <w:rFonts w:ascii="宋体" w:hAnsi="宋体" w:hint="eastAsia"/>
          <w:szCs w:val="21"/>
        </w:rPr>
        <w:t>九、</w:t>
      </w:r>
      <w:r>
        <w:rPr>
          <w:rFonts w:ascii="宋体" w:hAnsi="宋体" w:hint="eastAsia"/>
          <w:szCs w:val="21"/>
        </w:rPr>
        <w:t>服务承诺</w:t>
      </w:r>
      <w:proofErr w:type="gramStart"/>
      <w:r>
        <w:rPr>
          <w:rFonts w:ascii="宋体" w:hAnsi="宋体" w:hint="eastAsia"/>
          <w:szCs w:val="21"/>
        </w:rPr>
        <w:t>诺</w:t>
      </w:r>
      <w:proofErr w:type="gramEnd"/>
    </w:p>
    <w:p w:rsidR="00356335" w:rsidRDefault="00E72039">
      <w:pPr>
        <w:spacing w:line="360" w:lineRule="auto"/>
        <w:ind w:firstLineChars="200" w:firstLine="420"/>
      </w:pPr>
      <w:r>
        <w:rPr>
          <w:rFonts w:ascii="宋体" w:hAnsi="宋体" w:hint="eastAsia"/>
          <w:szCs w:val="21"/>
        </w:rPr>
        <w:t>十、供应商参加磋商确认函</w:t>
      </w:r>
    </w:p>
    <w:p w:rsidR="00356335" w:rsidRDefault="00E72039">
      <w:pPr>
        <w:spacing w:line="360" w:lineRule="auto"/>
        <w:ind w:firstLineChars="200" w:firstLine="420"/>
        <w:rPr>
          <w:rFonts w:ascii="宋体" w:hAnsi="宋体"/>
          <w:szCs w:val="21"/>
        </w:rPr>
      </w:pPr>
      <w:r>
        <w:rPr>
          <w:rFonts w:ascii="宋体" w:hAnsi="宋体" w:hint="eastAsia"/>
          <w:szCs w:val="21"/>
        </w:rPr>
        <w:t>......</w:t>
      </w:r>
    </w:p>
    <w:p w:rsidR="00356335" w:rsidRDefault="00356335">
      <w:pPr>
        <w:spacing w:line="360" w:lineRule="auto"/>
        <w:ind w:firstLineChars="200" w:firstLine="420"/>
        <w:rPr>
          <w:rFonts w:ascii="宋体" w:hAnsi="宋体"/>
          <w:szCs w:val="21"/>
        </w:rPr>
      </w:pPr>
    </w:p>
    <w:p w:rsidR="00356335" w:rsidRDefault="00356335">
      <w:pPr>
        <w:spacing w:line="360" w:lineRule="auto"/>
        <w:ind w:firstLineChars="200" w:firstLine="420"/>
        <w:rPr>
          <w:rFonts w:ascii="宋体" w:hAnsi="宋体"/>
          <w:szCs w:val="21"/>
        </w:rPr>
      </w:pPr>
    </w:p>
    <w:p w:rsidR="00356335" w:rsidRDefault="00356335">
      <w:pPr>
        <w:spacing w:line="440" w:lineRule="exact"/>
        <w:ind w:firstLineChars="200" w:firstLine="480"/>
        <w:rPr>
          <w:rFonts w:ascii="宋体" w:hAnsi="宋体"/>
          <w:sz w:val="24"/>
          <w:szCs w:val="24"/>
        </w:rPr>
      </w:pPr>
    </w:p>
    <w:p w:rsidR="00356335" w:rsidRDefault="00356335">
      <w:pPr>
        <w:spacing w:line="440" w:lineRule="exact"/>
        <w:ind w:firstLineChars="200" w:firstLine="480"/>
        <w:rPr>
          <w:rFonts w:ascii="宋体" w:hAnsi="宋体"/>
          <w:sz w:val="24"/>
          <w:szCs w:val="24"/>
        </w:rPr>
      </w:pPr>
    </w:p>
    <w:p w:rsidR="00356335" w:rsidRDefault="00356335">
      <w:pPr>
        <w:jc w:val="left"/>
        <w:rPr>
          <w:rFonts w:ascii="宋体" w:hAnsi="宋体"/>
          <w:b/>
          <w:szCs w:val="21"/>
        </w:rPr>
      </w:pPr>
    </w:p>
    <w:p w:rsidR="00356335" w:rsidRDefault="00356335">
      <w:pPr>
        <w:jc w:val="left"/>
        <w:rPr>
          <w:rFonts w:ascii="宋体" w:hAnsi="宋体"/>
          <w:b/>
          <w:sz w:val="22"/>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pPr>
    </w:p>
    <w:p w:rsidR="00356335" w:rsidRDefault="00356335">
      <w:pPr>
        <w:jc w:val="left"/>
        <w:rPr>
          <w:rFonts w:ascii="宋体" w:hAnsi="宋体"/>
          <w:b/>
          <w:szCs w:val="21"/>
        </w:rPr>
        <w:sectPr w:rsidR="00356335">
          <w:pgSz w:w="11906" w:h="16838"/>
          <w:pgMar w:top="1440" w:right="1800" w:bottom="1440" w:left="1800" w:header="851" w:footer="992" w:gutter="0"/>
          <w:cols w:space="720"/>
          <w:docGrid w:type="lines" w:linePitch="312"/>
        </w:sectPr>
      </w:pPr>
    </w:p>
    <w:p w:rsidR="00356335" w:rsidRDefault="00E72039">
      <w:pPr>
        <w:spacing w:line="360" w:lineRule="auto"/>
        <w:jc w:val="center"/>
        <w:rPr>
          <w:rFonts w:ascii="宋体" w:hAnsi="宋体"/>
          <w:b/>
          <w:szCs w:val="21"/>
        </w:rPr>
      </w:pPr>
      <w:bookmarkStart w:id="125" w:name="OLE_LINK168"/>
      <w:bookmarkStart w:id="126" w:name="OLE_LINK166"/>
      <w:bookmarkEnd w:id="125"/>
      <w:bookmarkEnd w:id="126"/>
      <w:r>
        <w:rPr>
          <w:rFonts w:ascii="宋体" w:hAnsi="宋体" w:hint="eastAsia"/>
          <w:b/>
          <w:szCs w:val="21"/>
        </w:rPr>
        <w:lastRenderedPageBreak/>
        <w:t>一、资格性和符合性检查响应对照表</w:t>
      </w:r>
    </w:p>
    <w:p w:rsidR="00356335" w:rsidRDefault="00E72039">
      <w:pPr>
        <w:spacing w:line="360" w:lineRule="auto"/>
        <w:ind w:firstLine="309"/>
        <w:rPr>
          <w:rFonts w:ascii="宋体" w:hAnsi="宋体"/>
          <w:szCs w:val="21"/>
        </w:rPr>
      </w:pPr>
      <w:r>
        <w:rPr>
          <w:rFonts w:ascii="宋体" w:hAnsi="宋体" w:hint="eastAsia"/>
          <w:szCs w:val="21"/>
        </w:rPr>
        <w:t>磋商供应商全称（加盖公章）：</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356335">
        <w:trPr>
          <w:trHeight w:val="882"/>
          <w:jc w:val="center"/>
        </w:trPr>
        <w:tc>
          <w:tcPr>
            <w:tcW w:w="646" w:type="dxa"/>
            <w:vAlign w:val="center"/>
          </w:tcPr>
          <w:p w:rsidR="00356335" w:rsidRDefault="00E72039">
            <w:pPr>
              <w:snapToGrid w:val="0"/>
              <w:spacing w:line="360" w:lineRule="auto"/>
              <w:jc w:val="center"/>
              <w:rPr>
                <w:rFonts w:ascii="宋体" w:hAnsi="宋体"/>
                <w:szCs w:val="21"/>
              </w:rPr>
            </w:pPr>
            <w:r>
              <w:rPr>
                <w:rFonts w:ascii="宋体" w:hAnsi="宋体" w:hint="eastAsia"/>
                <w:szCs w:val="21"/>
              </w:rPr>
              <w:t>序号</w:t>
            </w:r>
          </w:p>
        </w:tc>
        <w:tc>
          <w:tcPr>
            <w:tcW w:w="5447" w:type="dxa"/>
            <w:vAlign w:val="center"/>
          </w:tcPr>
          <w:p w:rsidR="00356335" w:rsidRDefault="00E72039">
            <w:pPr>
              <w:snapToGrid w:val="0"/>
              <w:spacing w:line="360" w:lineRule="auto"/>
              <w:jc w:val="center"/>
              <w:rPr>
                <w:rFonts w:ascii="宋体" w:hAnsi="宋体"/>
                <w:szCs w:val="21"/>
              </w:rPr>
            </w:pPr>
            <w:r>
              <w:rPr>
                <w:rFonts w:ascii="宋体" w:hAnsi="宋体" w:hint="eastAsia"/>
                <w:szCs w:val="21"/>
              </w:rPr>
              <w:t>资格和符合性检查响应内容</w:t>
            </w:r>
          </w:p>
        </w:tc>
        <w:tc>
          <w:tcPr>
            <w:tcW w:w="1680" w:type="dxa"/>
            <w:vAlign w:val="center"/>
          </w:tcPr>
          <w:p w:rsidR="00356335" w:rsidRDefault="00E72039">
            <w:pPr>
              <w:snapToGrid w:val="0"/>
              <w:spacing w:line="360" w:lineRule="auto"/>
              <w:jc w:val="center"/>
              <w:rPr>
                <w:rFonts w:ascii="宋体" w:hAnsi="宋体"/>
                <w:szCs w:val="21"/>
              </w:rPr>
            </w:pPr>
            <w:r>
              <w:rPr>
                <w:rFonts w:ascii="宋体" w:hAnsi="宋体" w:hint="eastAsia"/>
                <w:szCs w:val="21"/>
              </w:rPr>
              <w:t>是否响应</w:t>
            </w:r>
          </w:p>
          <w:p w:rsidR="00356335" w:rsidRDefault="00E72039">
            <w:pPr>
              <w:snapToGrid w:val="0"/>
              <w:spacing w:line="360" w:lineRule="auto"/>
              <w:jc w:val="center"/>
              <w:rPr>
                <w:rFonts w:ascii="宋体" w:hAnsi="宋体"/>
                <w:szCs w:val="21"/>
              </w:rPr>
            </w:pPr>
            <w:r>
              <w:rPr>
                <w:rFonts w:ascii="宋体" w:hAnsi="宋体" w:hint="eastAsia"/>
                <w:szCs w:val="21"/>
              </w:rPr>
              <w:t>（填是或者否）</w:t>
            </w:r>
          </w:p>
        </w:tc>
        <w:tc>
          <w:tcPr>
            <w:tcW w:w="1785" w:type="dxa"/>
            <w:vAlign w:val="center"/>
          </w:tcPr>
          <w:p w:rsidR="00356335" w:rsidRDefault="00E72039">
            <w:pPr>
              <w:snapToGrid w:val="0"/>
              <w:spacing w:line="360" w:lineRule="auto"/>
              <w:jc w:val="center"/>
              <w:rPr>
                <w:rFonts w:ascii="宋体" w:hAnsi="宋体"/>
                <w:szCs w:val="21"/>
              </w:rPr>
            </w:pPr>
            <w:r>
              <w:rPr>
                <w:rFonts w:ascii="宋体" w:hAnsi="宋体" w:hint="eastAsia"/>
                <w:szCs w:val="21"/>
              </w:rPr>
              <w:t>响应文件中的页码位置</w:t>
            </w:r>
          </w:p>
        </w:tc>
      </w:tr>
      <w:tr w:rsidR="00356335">
        <w:trPr>
          <w:trHeight w:val="585"/>
          <w:jc w:val="center"/>
        </w:trPr>
        <w:tc>
          <w:tcPr>
            <w:tcW w:w="646" w:type="dxa"/>
            <w:vAlign w:val="center"/>
          </w:tcPr>
          <w:p w:rsidR="00356335" w:rsidRDefault="00E72039">
            <w:pPr>
              <w:spacing w:line="360" w:lineRule="auto"/>
              <w:rPr>
                <w:rFonts w:ascii="宋体" w:hAnsi="宋体"/>
                <w:i/>
                <w:szCs w:val="21"/>
                <w:u w:val="single"/>
              </w:rPr>
            </w:pPr>
            <w:r>
              <w:rPr>
                <w:rFonts w:ascii="宋体" w:hAnsi="宋体" w:hint="eastAsia"/>
                <w:i/>
                <w:szCs w:val="21"/>
                <w:u w:val="single"/>
              </w:rPr>
              <w:t>1</w:t>
            </w:r>
          </w:p>
        </w:tc>
        <w:tc>
          <w:tcPr>
            <w:tcW w:w="5447" w:type="dxa"/>
            <w:vAlign w:val="center"/>
          </w:tcPr>
          <w:p w:rsidR="00356335" w:rsidRDefault="00356335">
            <w:pPr>
              <w:spacing w:line="360" w:lineRule="auto"/>
              <w:rPr>
                <w:rFonts w:ascii="宋体" w:hAnsi="宋体"/>
                <w:i/>
                <w:iCs/>
                <w:szCs w:val="21"/>
                <w:u w:val="single"/>
              </w:rPr>
            </w:pPr>
          </w:p>
        </w:tc>
        <w:tc>
          <w:tcPr>
            <w:tcW w:w="1680" w:type="dxa"/>
            <w:vAlign w:val="center"/>
          </w:tcPr>
          <w:p w:rsidR="00356335" w:rsidRDefault="00356335">
            <w:pPr>
              <w:spacing w:line="360" w:lineRule="auto"/>
              <w:rPr>
                <w:rFonts w:ascii="宋体" w:hAnsi="宋体"/>
                <w:szCs w:val="21"/>
              </w:rPr>
            </w:pPr>
          </w:p>
        </w:tc>
        <w:tc>
          <w:tcPr>
            <w:tcW w:w="1785" w:type="dxa"/>
            <w:vAlign w:val="center"/>
          </w:tcPr>
          <w:p w:rsidR="00356335" w:rsidRDefault="00356335">
            <w:pPr>
              <w:spacing w:line="360" w:lineRule="auto"/>
              <w:rPr>
                <w:rFonts w:ascii="宋体" w:hAnsi="宋体"/>
                <w:szCs w:val="21"/>
              </w:rPr>
            </w:pPr>
          </w:p>
        </w:tc>
      </w:tr>
      <w:tr w:rsidR="00356335">
        <w:trPr>
          <w:trHeight w:val="585"/>
          <w:jc w:val="center"/>
        </w:trPr>
        <w:tc>
          <w:tcPr>
            <w:tcW w:w="646" w:type="dxa"/>
            <w:vAlign w:val="center"/>
          </w:tcPr>
          <w:p w:rsidR="00356335" w:rsidRDefault="00E72039">
            <w:pPr>
              <w:spacing w:line="360" w:lineRule="auto"/>
              <w:rPr>
                <w:rFonts w:ascii="宋体" w:hAnsi="宋体"/>
                <w:i/>
                <w:szCs w:val="21"/>
                <w:u w:val="single"/>
              </w:rPr>
            </w:pPr>
            <w:r>
              <w:rPr>
                <w:rFonts w:ascii="宋体" w:hAnsi="宋体" w:hint="eastAsia"/>
                <w:i/>
                <w:szCs w:val="21"/>
                <w:u w:val="single"/>
              </w:rPr>
              <w:t>2</w:t>
            </w:r>
          </w:p>
        </w:tc>
        <w:tc>
          <w:tcPr>
            <w:tcW w:w="5447" w:type="dxa"/>
            <w:vAlign w:val="center"/>
          </w:tcPr>
          <w:p w:rsidR="00356335" w:rsidRDefault="00356335">
            <w:pPr>
              <w:spacing w:line="360" w:lineRule="auto"/>
              <w:rPr>
                <w:rFonts w:ascii="宋体" w:hAnsi="宋体"/>
                <w:i/>
                <w:iCs/>
                <w:szCs w:val="21"/>
                <w:u w:val="single"/>
              </w:rPr>
            </w:pPr>
          </w:p>
        </w:tc>
        <w:tc>
          <w:tcPr>
            <w:tcW w:w="1680" w:type="dxa"/>
            <w:vAlign w:val="center"/>
          </w:tcPr>
          <w:p w:rsidR="00356335" w:rsidRDefault="00356335">
            <w:pPr>
              <w:spacing w:line="360" w:lineRule="auto"/>
              <w:rPr>
                <w:rFonts w:ascii="宋体" w:hAnsi="宋体"/>
                <w:szCs w:val="21"/>
              </w:rPr>
            </w:pPr>
          </w:p>
        </w:tc>
        <w:tc>
          <w:tcPr>
            <w:tcW w:w="1785" w:type="dxa"/>
            <w:vAlign w:val="center"/>
          </w:tcPr>
          <w:p w:rsidR="00356335" w:rsidRDefault="00356335">
            <w:pPr>
              <w:spacing w:line="360" w:lineRule="auto"/>
              <w:rPr>
                <w:rFonts w:ascii="宋体" w:hAnsi="宋体"/>
                <w:szCs w:val="21"/>
              </w:rPr>
            </w:pPr>
          </w:p>
        </w:tc>
      </w:tr>
      <w:tr w:rsidR="00356335">
        <w:trPr>
          <w:trHeight w:val="585"/>
          <w:jc w:val="center"/>
        </w:trPr>
        <w:tc>
          <w:tcPr>
            <w:tcW w:w="646" w:type="dxa"/>
            <w:vAlign w:val="center"/>
          </w:tcPr>
          <w:p w:rsidR="00356335" w:rsidRDefault="00E72039">
            <w:pPr>
              <w:spacing w:line="360" w:lineRule="auto"/>
              <w:rPr>
                <w:rFonts w:ascii="宋体" w:hAnsi="宋体"/>
                <w:i/>
                <w:szCs w:val="21"/>
                <w:u w:val="single"/>
              </w:rPr>
            </w:pPr>
            <w:r>
              <w:rPr>
                <w:rFonts w:ascii="宋体" w:hAnsi="宋体" w:hint="eastAsia"/>
                <w:i/>
                <w:szCs w:val="21"/>
                <w:u w:val="single"/>
              </w:rPr>
              <w:t>3</w:t>
            </w:r>
          </w:p>
        </w:tc>
        <w:tc>
          <w:tcPr>
            <w:tcW w:w="5447" w:type="dxa"/>
            <w:vAlign w:val="center"/>
          </w:tcPr>
          <w:p w:rsidR="00356335" w:rsidRDefault="00356335">
            <w:pPr>
              <w:spacing w:line="360" w:lineRule="auto"/>
              <w:rPr>
                <w:rFonts w:ascii="宋体" w:hAnsi="宋体"/>
                <w:i/>
                <w:iCs/>
                <w:szCs w:val="21"/>
                <w:u w:val="single"/>
              </w:rPr>
            </w:pPr>
          </w:p>
        </w:tc>
        <w:tc>
          <w:tcPr>
            <w:tcW w:w="1680" w:type="dxa"/>
            <w:vAlign w:val="center"/>
          </w:tcPr>
          <w:p w:rsidR="00356335" w:rsidRDefault="00356335">
            <w:pPr>
              <w:spacing w:line="360" w:lineRule="auto"/>
              <w:rPr>
                <w:rFonts w:ascii="宋体" w:hAnsi="宋体"/>
                <w:szCs w:val="21"/>
              </w:rPr>
            </w:pPr>
          </w:p>
        </w:tc>
        <w:tc>
          <w:tcPr>
            <w:tcW w:w="1785" w:type="dxa"/>
            <w:vAlign w:val="center"/>
          </w:tcPr>
          <w:p w:rsidR="00356335" w:rsidRDefault="00356335">
            <w:pPr>
              <w:spacing w:line="360" w:lineRule="auto"/>
              <w:rPr>
                <w:rFonts w:ascii="宋体" w:hAnsi="宋体"/>
                <w:szCs w:val="21"/>
              </w:rPr>
            </w:pPr>
          </w:p>
        </w:tc>
      </w:tr>
      <w:tr w:rsidR="00356335">
        <w:trPr>
          <w:trHeight w:val="2596"/>
          <w:jc w:val="center"/>
        </w:trPr>
        <w:tc>
          <w:tcPr>
            <w:tcW w:w="646" w:type="dxa"/>
            <w:vAlign w:val="center"/>
          </w:tcPr>
          <w:p w:rsidR="00356335" w:rsidRDefault="00E72039">
            <w:pPr>
              <w:spacing w:line="360" w:lineRule="auto"/>
              <w:rPr>
                <w:rFonts w:ascii="宋体" w:hAnsi="宋体"/>
                <w:i/>
                <w:szCs w:val="21"/>
                <w:u w:val="single"/>
              </w:rPr>
            </w:pPr>
            <w:r>
              <w:rPr>
                <w:rFonts w:ascii="宋体" w:hAnsi="宋体" w:hint="eastAsia"/>
                <w:i/>
                <w:szCs w:val="21"/>
                <w:u w:val="single"/>
              </w:rPr>
              <w:t>4</w:t>
            </w:r>
          </w:p>
        </w:tc>
        <w:tc>
          <w:tcPr>
            <w:tcW w:w="5447" w:type="dxa"/>
            <w:vAlign w:val="center"/>
          </w:tcPr>
          <w:p w:rsidR="00356335" w:rsidRDefault="00356335">
            <w:pPr>
              <w:spacing w:line="360" w:lineRule="auto"/>
              <w:rPr>
                <w:rFonts w:ascii="宋体" w:hAnsi="宋体"/>
                <w:i/>
                <w:iCs/>
                <w:szCs w:val="21"/>
                <w:u w:val="single"/>
              </w:rPr>
            </w:pPr>
          </w:p>
        </w:tc>
        <w:tc>
          <w:tcPr>
            <w:tcW w:w="1680" w:type="dxa"/>
            <w:vAlign w:val="center"/>
          </w:tcPr>
          <w:p w:rsidR="00356335" w:rsidRDefault="00356335">
            <w:pPr>
              <w:spacing w:line="360" w:lineRule="auto"/>
              <w:rPr>
                <w:rFonts w:ascii="宋体" w:hAnsi="宋体"/>
                <w:szCs w:val="21"/>
              </w:rPr>
            </w:pPr>
          </w:p>
        </w:tc>
        <w:tc>
          <w:tcPr>
            <w:tcW w:w="1785" w:type="dxa"/>
            <w:vAlign w:val="center"/>
          </w:tcPr>
          <w:p w:rsidR="00356335" w:rsidRDefault="00356335">
            <w:pPr>
              <w:spacing w:line="360" w:lineRule="auto"/>
              <w:rPr>
                <w:rFonts w:ascii="宋体" w:hAnsi="宋体"/>
                <w:szCs w:val="21"/>
              </w:rPr>
            </w:pPr>
          </w:p>
        </w:tc>
      </w:tr>
      <w:tr w:rsidR="00356335">
        <w:trPr>
          <w:trHeight w:val="1575"/>
          <w:jc w:val="center"/>
        </w:trPr>
        <w:tc>
          <w:tcPr>
            <w:tcW w:w="646" w:type="dxa"/>
            <w:vAlign w:val="center"/>
          </w:tcPr>
          <w:p w:rsidR="00356335" w:rsidRDefault="00E72039">
            <w:pPr>
              <w:spacing w:line="360" w:lineRule="auto"/>
              <w:rPr>
                <w:rFonts w:ascii="宋体" w:hAnsi="宋体"/>
                <w:i/>
                <w:szCs w:val="21"/>
                <w:u w:val="single"/>
              </w:rPr>
            </w:pPr>
            <w:r>
              <w:rPr>
                <w:rFonts w:ascii="宋体" w:hAnsi="宋体" w:hint="eastAsia"/>
                <w:i/>
                <w:szCs w:val="21"/>
                <w:u w:val="single"/>
              </w:rPr>
              <w:t>5</w:t>
            </w:r>
          </w:p>
        </w:tc>
        <w:tc>
          <w:tcPr>
            <w:tcW w:w="5447" w:type="dxa"/>
            <w:vAlign w:val="center"/>
          </w:tcPr>
          <w:p w:rsidR="00356335" w:rsidRDefault="00356335">
            <w:pPr>
              <w:snapToGrid w:val="0"/>
              <w:spacing w:line="360" w:lineRule="auto"/>
              <w:rPr>
                <w:rFonts w:ascii="宋体" w:hAnsi="宋体"/>
                <w:i/>
                <w:iCs/>
                <w:szCs w:val="21"/>
                <w:u w:val="single"/>
              </w:rPr>
            </w:pPr>
          </w:p>
        </w:tc>
        <w:tc>
          <w:tcPr>
            <w:tcW w:w="1680" w:type="dxa"/>
            <w:vAlign w:val="center"/>
          </w:tcPr>
          <w:p w:rsidR="00356335" w:rsidRDefault="00356335">
            <w:pPr>
              <w:spacing w:line="360" w:lineRule="auto"/>
              <w:rPr>
                <w:rFonts w:ascii="宋体" w:hAnsi="宋体"/>
                <w:szCs w:val="21"/>
              </w:rPr>
            </w:pPr>
          </w:p>
        </w:tc>
        <w:tc>
          <w:tcPr>
            <w:tcW w:w="1785" w:type="dxa"/>
            <w:vAlign w:val="center"/>
          </w:tcPr>
          <w:p w:rsidR="00356335" w:rsidRDefault="00356335">
            <w:pPr>
              <w:spacing w:line="360" w:lineRule="auto"/>
              <w:rPr>
                <w:rFonts w:ascii="宋体" w:hAnsi="宋体"/>
                <w:szCs w:val="21"/>
              </w:rPr>
            </w:pPr>
          </w:p>
        </w:tc>
      </w:tr>
      <w:tr w:rsidR="00356335">
        <w:trPr>
          <w:trHeight w:val="90"/>
          <w:jc w:val="center"/>
        </w:trPr>
        <w:tc>
          <w:tcPr>
            <w:tcW w:w="646" w:type="dxa"/>
            <w:vAlign w:val="center"/>
          </w:tcPr>
          <w:p w:rsidR="00356335" w:rsidRDefault="00356335">
            <w:pPr>
              <w:spacing w:line="360" w:lineRule="auto"/>
              <w:rPr>
                <w:rFonts w:ascii="宋体" w:hAnsi="宋体"/>
                <w:i/>
                <w:szCs w:val="21"/>
                <w:u w:val="single"/>
              </w:rPr>
            </w:pPr>
          </w:p>
        </w:tc>
        <w:tc>
          <w:tcPr>
            <w:tcW w:w="5447" w:type="dxa"/>
            <w:vAlign w:val="center"/>
          </w:tcPr>
          <w:p w:rsidR="00356335" w:rsidRDefault="00E72039">
            <w:pPr>
              <w:snapToGrid w:val="0"/>
              <w:spacing w:line="360" w:lineRule="auto"/>
              <w:jc w:val="center"/>
              <w:rPr>
                <w:rFonts w:ascii="宋体" w:hAnsi="宋体"/>
                <w:i/>
                <w:iCs/>
                <w:szCs w:val="21"/>
                <w:u w:val="single"/>
              </w:rPr>
            </w:pPr>
            <w:r>
              <w:rPr>
                <w:rFonts w:ascii="宋体" w:hAnsi="宋体" w:hint="eastAsia"/>
                <w:i/>
                <w:iCs/>
                <w:szCs w:val="21"/>
              </w:rPr>
              <w:t>...</w:t>
            </w:r>
          </w:p>
        </w:tc>
        <w:tc>
          <w:tcPr>
            <w:tcW w:w="1680" w:type="dxa"/>
            <w:vAlign w:val="center"/>
          </w:tcPr>
          <w:p w:rsidR="00356335" w:rsidRDefault="00356335">
            <w:pPr>
              <w:spacing w:line="360" w:lineRule="auto"/>
              <w:rPr>
                <w:rFonts w:ascii="宋体" w:hAnsi="宋体"/>
                <w:szCs w:val="21"/>
              </w:rPr>
            </w:pPr>
          </w:p>
        </w:tc>
        <w:tc>
          <w:tcPr>
            <w:tcW w:w="1785" w:type="dxa"/>
            <w:vAlign w:val="center"/>
          </w:tcPr>
          <w:p w:rsidR="00356335" w:rsidRDefault="00356335">
            <w:pPr>
              <w:spacing w:line="360" w:lineRule="auto"/>
              <w:rPr>
                <w:rFonts w:ascii="宋体" w:hAnsi="宋体"/>
                <w:szCs w:val="21"/>
              </w:rPr>
            </w:pPr>
          </w:p>
        </w:tc>
      </w:tr>
      <w:tr w:rsidR="00356335">
        <w:trPr>
          <w:trHeight w:val="400"/>
          <w:jc w:val="center"/>
        </w:trPr>
        <w:tc>
          <w:tcPr>
            <w:tcW w:w="646" w:type="dxa"/>
            <w:vAlign w:val="center"/>
          </w:tcPr>
          <w:p w:rsidR="00356335" w:rsidRDefault="00356335">
            <w:pPr>
              <w:spacing w:line="360" w:lineRule="auto"/>
              <w:rPr>
                <w:rFonts w:ascii="宋体" w:hAnsi="宋体"/>
                <w:i/>
                <w:szCs w:val="21"/>
                <w:u w:val="single"/>
              </w:rPr>
            </w:pPr>
          </w:p>
        </w:tc>
        <w:tc>
          <w:tcPr>
            <w:tcW w:w="5447" w:type="dxa"/>
            <w:vAlign w:val="center"/>
          </w:tcPr>
          <w:p w:rsidR="00356335" w:rsidRDefault="00E72039">
            <w:pPr>
              <w:snapToGrid w:val="0"/>
              <w:spacing w:line="360" w:lineRule="auto"/>
              <w:rPr>
                <w:rFonts w:ascii="宋体" w:hAnsi="宋体"/>
                <w:i/>
                <w:iCs/>
                <w:szCs w:val="21"/>
                <w:u w:val="single"/>
              </w:rPr>
            </w:pPr>
            <w:r>
              <w:rPr>
                <w:rFonts w:ascii="宋体" w:hAnsi="宋体" w:hint="eastAsia"/>
                <w:i/>
                <w:iCs/>
                <w:szCs w:val="21"/>
                <w:u w:val="single"/>
              </w:rPr>
              <w:t>磋商文件中的其他实质性要求</w:t>
            </w:r>
          </w:p>
        </w:tc>
        <w:tc>
          <w:tcPr>
            <w:tcW w:w="1680" w:type="dxa"/>
            <w:vAlign w:val="center"/>
          </w:tcPr>
          <w:p w:rsidR="00356335" w:rsidRDefault="00356335">
            <w:pPr>
              <w:spacing w:line="360" w:lineRule="auto"/>
              <w:rPr>
                <w:rFonts w:ascii="宋体" w:hAnsi="宋体"/>
                <w:szCs w:val="21"/>
              </w:rPr>
            </w:pPr>
          </w:p>
        </w:tc>
        <w:tc>
          <w:tcPr>
            <w:tcW w:w="1785" w:type="dxa"/>
            <w:vAlign w:val="center"/>
          </w:tcPr>
          <w:p w:rsidR="00356335" w:rsidRDefault="00356335">
            <w:pPr>
              <w:spacing w:line="360" w:lineRule="auto"/>
              <w:rPr>
                <w:rFonts w:ascii="宋体" w:hAnsi="宋体"/>
                <w:szCs w:val="21"/>
              </w:rPr>
            </w:pPr>
          </w:p>
        </w:tc>
      </w:tr>
    </w:tbl>
    <w:p w:rsidR="00356335" w:rsidRDefault="00356335">
      <w:pPr>
        <w:spacing w:before="50" w:after="50"/>
        <w:rPr>
          <w:rFonts w:ascii="黑体" w:eastAsia="黑体"/>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356335">
      <w:pPr>
        <w:spacing w:line="360" w:lineRule="auto"/>
        <w:jc w:val="center"/>
        <w:rPr>
          <w:rFonts w:ascii="宋体" w:hAnsi="宋体"/>
          <w:b/>
          <w:szCs w:val="21"/>
        </w:rPr>
      </w:pPr>
    </w:p>
    <w:p w:rsidR="00356335" w:rsidRDefault="00E72039">
      <w:pPr>
        <w:spacing w:line="360" w:lineRule="auto"/>
        <w:jc w:val="center"/>
        <w:rPr>
          <w:rFonts w:ascii="宋体" w:hAnsi="宋体"/>
          <w:b/>
          <w:szCs w:val="21"/>
        </w:rPr>
      </w:pPr>
      <w:r>
        <w:rPr>
          <w:rFonts w:ascii="宋体" w:hAnsi="宋体" w:hint="eastAsia"/>
          <w:b/>
          <w:szCs w:val="21"/>
        </w:rPr>
        <w:lastRenderedPageBreak/>
        <w:t>二、资信证明文件</w:t>
      </w:r>
    </w:p>
    <w:p w:rsidR="00356335" w:rsidRDefault="00E72039">
      <w:pPr>
        <w:snapToGrid w:val="0"/>
        <w:spacing w:before="50" w:after="50" w:line="360" w:lineRule="auto"/>
        <w:rPr>
          <w:rFonts w:ascii="宋体" w:hAnsi="宋体"/>
          <w:szCs w:val="21"/>
        </w:rPr>
      </w:pPr>
      <w:r>
        <w:rPr>
          <w:rFonts w:ascii="宋体" w:hAnsi="宋体" w:hint="eastAsia"/>
          <w:szCs w:val="21"/>
        </w:rPr>
        <w:t xml:space="preserve">   </w:t>
      </w:r>
      <w:r>
        <w:rPr>
          <w:rFonts w:ascii="宋体" w:hAnsi="宋体" w:hint="eastAsia"/>
          <w:b/>
          <w:bCs/>
          <w:szCs w:val="21"/>
        </w:rPr>
        <w:t>1</w:t>
      </w:r>
      <w:r>
        <w:rPr>
          <w:rFonts w:ascii="宋体" w:hAnsi="宋体" w:hint="eastAsia"/>
          <w:b/>
          <w:bCs/>
          <w:szCs w:val="21"/>
        </w:rPr>
        <w:t>、实质性资格证明文件目录</w:t>
      </w:r>
    </w:p>
    <w:p w:rsidR="00356335" w:rsidRDefault="00E72039">
      <w:pPr>
        <w:spacing w:line="360" w:lineRule="auto"/>
        <w:ind w:firstLineChars="200" w:firstLine="396"/>
        <w:rPr>
          <w:rFonts w:ascii="宋体" w:hAnsi="宋体"/>
          <w:szCs w:val="21"/>
        </w:rPr>
      </w:pPr>
      <w:r>
        <w:rPr>
          <w:rFonts w:ascii="宋体" w:hAnsi="宋体" w:cs="Arial" w:hint="eastAsia"/>
          <w:spacing w:val="-6"/>
          <w:szCs w:val="21"/>
        </w:rPr>
        <w:t>（一）</w:t>
      </w:r>
      <w:r>
        <w:rPr>
          <w:rFonts w:ascii="宋体" w:hAnsi="宋体" w:cs="Arial"/>
          <w:spacing w:val="-6"/>
          <w:szCs w:val="21"/>
        </w:rPr>
        <w:t>符合</w:t>
      </w:r>
      <w:r>
        <w:rPr>
          <w:rFonts w:ascii="宋体" w:hAnsi="宋体" w:cs="Arial" w:hint="eastAsia"/>
          <w:spacing w:val="-6"/>
          <w:szCs w:val="21"/>
        </w:rPr>
        <w:t>相关</w:t>
      </w:r>
      <w:r>
        <w:rPr>
          <w:rFonts w:ascii="宋体" w:hAnsi="宋体" w:cs="Arial"/>
          <w:spacing w:val="-6"/>
          <w:szCs w:val="21"/>
        </w:rPr>
        <w:t>规定</w:t>
      </w:r>
      <w:r>
        <w:rPr>
          <w:rFonts w:ascii="宋体" w:hAnsi="宋体" w:cs="Arial" w:hint="eastAsia"/>
          <w:spacing w:val="-6"/>
          <w:szCs w:val="21"/>
        </w:rPr>
        <w:t>的条件，并提供下列材料：</w:t>
      </w:r>
    </w:p>
    <w:p w:rsidR="00356335" w:rsidRDefault="00E72039">
      <w:pPr>
        <w:spacing w:line="360" w:lineRule="auto"/>
        <w:ind w:firstLineChars="250" w:firstLine="525"/>
        <w:rPr>
          <w:rFonts w:ascii="宋体" w:hAnsi="宋体"/>
          <w:i/>
          <w:iCs/>
          <w:szCs w:val="21"/>
          <w:u w:val="single"/>
        </w:rPr>
      </w:pPr>
      <w:r>
        <w:rPr>
          <w:rFonts w:ascii="宋体" w:hAnsi="宋体" w:hint="eastAsia"/>
          <w:i/>
          <w:iCs/>
          <w:szCs w:val="21"/>
          <w:u w:val="single"/>
        </w:rPr>
        <w:t xml:space="preserve">1 </w:t>
      </w:r>
      <w:r>
        <w:rPr>
          <w:rFonts w:ascii="宋体" w:hAnsi="宋体" w:hint="eastAsia"/>
          <w:i/>
          <w:iCs/>
          <w:szCs w:val="21"/>
          <w:u w:val="single"/>
        </w:rPr>
        <w:t>磋商响应函</w:t>
      </w:r>
      <w:r>
        <w:rPr>
          <w:rFonts w:ascii="宋体" w:hAnsi="宋体" w:hint="eastAsia"/>
          <w:b/>
          <w:i/>
          <w:iCs/>
          <w:szCs w:val="21"/>
          <w:u w:val="single"/>
        </w:rPr>
        <w:t>(</w:t>
      </w:r>
      <w:r>
        <w:rPr>
          <w:rFonts w:ascii="宋体" w:hAnsi="宋体" w:hint="eastAsia"/>
          <w:b/>
          <w:i/>
          <w:iCs/>
          <w:szCs w:val="21"/>
          <w:u w:val="single"/>
        </w:rPr>
        <w:t>原件</w:t>
      </w:r>
      <w:r>
        <w:rPr>
          <w:rFonts w:ascii="宋体" w:hAnsi="宋体" w:hint="eastAsia"/>
          <w:b/>
          <w:i/>
          <w:iCs/>
          <w:szCs w:val="21"/>
          <w:u w:val="single"/>
        </w:rPr>
        <w:t>)</w:t>
      </w:r>
    </w:p>
    <w:p w:rsidR="00356335" w:rsidRDefault="00E72039">
      <w:pPr>
        <w:spacing w:line="360" w:lineRule="auto"/>
        <w:ind w:right="312" w:firstLineChars="250" w:firstLine="525"/>
        <w:rPr>
          <w:rFonts w:ascii="宋体" w:hAnsi="宋体"/>
          <w:i/>
          <w:iCs/>
          <w:szCs w:val="21"/>
          <w:u w:val="single"/>
        </w:rPr>
      </w:pPr>
      <w:r>
        <w:rPr>
          <w:rFonts w:ascii="宋体" w:hAnsi="宋体" w:hint="eastAsia"/>
          <w:i/>
          <w:iCs/>
          <w:szCs w:val="21"/>
          <w:u w:val="single"/>
        </w:rPr>
        <w:t xml:space="preserve">2 </w:t>
      </w:r>
      <w:r>
        <w:rPr>
          <w:rFonts w:ascii="宋体" w:hAnsi="宋体" w:hint="eastAsia"/>
          <w:i/>
          <w:iCs/>
          <w:szCs w:val="21"/>
          <w:u w:val="single"/>
        </w:rPr>
        <w:t>资格声明</w:t>
      </w:r>
      <w:r>
        <w:rPr>
          <w:rFonts w:ascii="宋体" w:hAnsi="宋体" w:hint="eastAsia"/>
          <w:b/>
          <w:i/>
          <w:iCs/>
          <w:szCs w:val="21"/>
          <w:u w:val="single"/>
        </w:rPr>
        <w:t>(</w:t>
      </w:r>
      <w:r>
        <w:rPr>
          <w:rFonts w:ascii="宋体" w:hAnsi="宋体" w:hint="eastAsia"/>
          <w:b/>
          <w:i/>
          <w:iCs/>
          <w:szCs w:val="21"/>
          <w:u w:val="single"/>
        </w:rPr>
        <w:t>原件</w:t>
      </w:r>
      <w:r>
        <w:rPr>
          <w:rFonts w:ascii="宋体" w:hAnsi="宋体" w:hint="eastAsia"/>
          <w:b/>
          <w:i/>
          <w:iCs/>
          <w:szCs w:val="21"/>
          <w:u w:val="single"/>
        </w:rPr>
        <w:t>)</w:t>
      </w:r>
    </w:p>
    <w:p w:rsidR="00356335" w:rsidRDefault="00E72039">
      <w:pPr>
        <w:spacing w:line="360" w:lineRule="auto"/>
        <w:ind w:right="312" w:firstLineChars="250" w:firstLine="525"/>
        <w:rPr>
          <w:rFonts w:ascii="宋体" w:hAnsi="宋体"/>
          <w:i/>
          <w:iCs/>
          <w:szCs w:val="21"/>
          <w:u w:val="single"/>
        </w:rPr>
      </w:pPr>
      <w:r>
        <w:rPr>
          <w:rFonts w:ascii="宋体" w:hAnsi="宋体" w:hint="eastAsia"/>
          <w:i/>
          <w:iCs/>
          <w:szCs w:val="21"/>
          <w:u w:val="single"/>
        </w:rPr>
        <w:t>3</w:t>
      </w:r>
      <w:r>
        <w:rPr>
          <w:rFonts w:ascii="宋体" w:hAnsi="宋体" w:hint="eastAsia"/>
          <w:i/>
          <w:iCs/>
          <w:u w:val="single"/>
        </w:rPr>
        <w:t>若法定代表人参加磋商的，须提供本人身份证复印件</w:t>
      </w:r>
      <w:r>
        <w:rPr>
          <w:rFonts w:ascii="宋体" w:hAnsi="宋体" w:hint="eastAsia"/>
          <w:b/>
          <w:i/>
          <w:iCs/>
          <w:u w:val="single"/>
        </w:rPr>
        <w:t>(</w:t>
      </w:r>
      <w:r>
        <w:rPr>
          <w:rFonts w:ascii="宋体" w:hAnsi="宋体" w:hint="eastAsia"/>
          <w:b/>
          <w:i/>
          <w:iCs/>
          <w:u w:val="single"/>
        </w:rPr>
        <w:t>原件备查</w:t>
      </w:r>
      <w:r>
        <w:rPr>
          <w:rFonts w:ascii="宋体" w:hAnsi="宋体" w:hint="eastAsia"/>
          <w:b/>
          <w:i/>
          <w:iCs/>
          <w:u w:val="single"/>
        </w:rPr>
        <w:t>)</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r>
        <w:rPr>
          <w:rFonts w:ascii="宋体" w:hAnsi="宋体"/>
          <w:i/>
          <w:iCs/>
          <w:szCs w:val="21"/>
          <w:u w:val="single"/>
        </w:rPr>
        <w:t xml:space="preserve"> </w:t>
      </w:r>
    </w:p>
    <w:p w:rsidR="00356335" w:rsidRDefault="00E72039">
      <w:pPr>
        <w:spacing w:line="360" w:lineRule="auto"/>
        <w:ind w:firstLineChars="250" w:firstLine="525"/>
        <w:rPr>
          <w:rFonts w:ascii="宋体" w:hAnsi="宋体"/>
          <w:i/>
          <w:iCs/>
          <w:szCs w:val="21"/>
          <w:u w:val="single"/>
        </w:rPr>
      </w:pPr>
      <w:r>
        <w:rPr>
          <w:rFonts w:ascii="宋体" w:hAnsi="宋体" w:hint="eastAsia"/>
          <w:i/>
          <w:iCs/>
          <w:szCs w:val="21"/>
          <w:u w:val="single"/>
        </w:rPr>
        <w:t xml:space="preserve">4 </w:t>
      </w:r>
      <w:r>
        <w:rPr>
          <w:rFonts w:ascii="宋体" w:hAnsi="宋体" w:hint="eastAsia"/>
          <w:i/>
          <w:iCs/>
          <w:szCs w:val="21"/>
          <w:u w:val="single"/>
        </w:rPr>
        <w:t>营业执照副本</w:t>
      </w:r>
      <w:r>
        <w:rPr>
          <w:rFonts w:ascii="宋体" w:hAnsi="宋体" w:hint="eastAsia"/>
          <w:b/>
          <w:i/>
          <w:iCs/>
          <w:szCs w:val="21"/>
          <w:u w:val="single"/>
        </w:rPr>
        <w:t>(</w:t>
      </w:r>
      <w:r>
        <w:rPr>
          <w:rFonts w:ascii="宋体" w:hAnsi="宋体" w:hint="eastAsia"/>
          <w:b/>
          <w:i/>
          <w:iCs/>
          <w:szCs w:val="21"/>
          <w:u w:val="single"/>
        </w:rPr>
        <w:t>复印件加盖供应商公章</w:t>
      </w:r>
      <w:r>
        <w:rPr>
          <w:rFonts w:ascii="宋体" w:hAnsi="宋体" w:hint="eastAsia"/>
          <w:b/>
          <w:i/>
          <w:iCs/>
          <w:szCs w:val="21"/>
          <w:u w:val="single"/>
        </w:rPr>
        <w:t xml:space="preserve">) </w:t>
      </w:r>
    </w:p>
    <w:p w:rsidR="00356335" w:rsidRDefault="00E72039">
      <w:pPr>
        <w:spacing w:line="360" w:lineRule="auto"/>
        <w:ind w:firstLineChars="250" w:firstLine="525"/>
        <w:rPr>
          <w:rFonts w:ascii="宋体" w:hAnsi="宋体"/>
          <w:i/>
          <w:iCs/>
          <w:szCs w:val="21"/>
          <w:u w:val="single"/>
        </w:rPr>
      </w:pPr>
      <w:r>
        <w:rPr>
          <w:rFonts w:ascii="宋体" w:hAnsi="宋体" w:hint="eastAsia"/>
          <w:i/>
          <w:iCs/>
          <w:szCs w:val="21"/>
          <w:u w:val="single"/>
        </w:rPr>
        <w:t xml:space="preserve">5 </w:t>
      </w:r>
      <w:r>
        <w:rPr>
          <w:rFonts w:ascii="宋体" w:hAnsi="宋体" w:hint="eastAsia"/>
          <w:i/>
          <w:iCs/>
          <w:szCs w:val="21"/>
          <w:u w:val="single"/>
        </w:rPr>
        <w:t>依法缴纳职工社会保障资金的证明材料</w:t>
      </w:r>
      <w:r>
        <w:rPr>
          <w:rFonts w:ascii="宋体" w:hAnsi="宋体" w:hint="eastAsia"/>
          <w:b/>
          <w:i/>
          <w:iCs/>
          <w:szCs w:val="21"/>
          <w:u w:val="single"/>
        </w:rPr>
        <w:t>(</w:t>
      </w:r>
      <w:r>
        <w:rPr>
          <w:rFonts w:ascii="宋体" w:hAnsi="宋体" w:hint="eastAsia"/>
          <w:b/>
          <w:i/>
          <w:iCs/>
          <w:szCs w:val="21"/>
          <w:u w:val="single"/>
        </w:rPr>
        <w:t>复印件加盖供应商公章</w:t>
      </w:r>
      <w:r>
        <w:rPr>
          <w:rFonts w:ascii="宋体" w:hAnsi="宋体" w:hint="eastAsia"/>
          <w:b/>
          <w:i/>
          <w:iCs/>
          <w:szCs w:val="21"/>
          <w:u w:val="single"/>
        </w:rPr>
        <w:t>)(</w:t>
      </w:r>
      <w:r>
        <w:rPr>
          <w:rFonts w:ascii="宋体" w:hAnsi="宋体" w:hint="eastAsia"/>
          <w:b/>
          <w:i/>
          <w:iCs/>
          <w:szCs w:val="21"/>
          <w:u w:val="single"/>
        </w:rPr>
        <w:t>税务、银行或社会保险基金管理部门出具的</w:t>
      </w:r>
      <w:r>
        <w:rPr>
          <w:rFonts w:ascii="宋体" w:hAnsi="宋体" w:hint="eastAsia"/>
          <w:b/>
          <w:i/>
          <w:iCs/>
          <w:szCs w:val="21"/>
          <w:u w:val="single"/>
        </w:rPr>
        <w:t>2023</w:t>
      </w:r>
      <w:r>
        <w:rPr>
          <w:rFonts w:ascii="宋体" w:hAnsi="宋体" w:hint="eastAsia"/>
          <w:b/>
          <w:i/>
          <w:iCs/>
          <w:szCs w:val="21"/>
          <w:u w:val="single"/>
        </w:rPr>
        <w:t>年</w:t>
      </w:r>
      <w:r>
        <w:rPr>
          <w:rFonts w:ascii="宋体" w:hAnsi="宋体" w:hint="eastAsia"/>
          <w:b/>
          <w:i/>
          <w:iCs/>
          <w:szCs w:val="21"/>
          <w:u w:val="single"/>
        </w:rPr>
        <w:t>7</w:t>
      </w:r>
      <w:r>
        <w:rPr>
          <w:rFonts w:ascii="宋体" w:hAnsi="宋体" w:hint="eastAsia"/>
          <w:b/>
          <w:i/>
          <w:iCs/>
          <w:szCs w:val="21"/>
          <w:u w:val="single"/>
        </w:rPr>
        <w:t>月</w:t>
      </w:r>
      <w:r>
        <w:rPr>
          <w:rFonts w:ascii="宋体" w:hAnsi="宋体" w:hint="eastAsia"/>
          <w:b/>
          <w:i/>
          <w:iCs/>
          <w:szCs w:val="21"/>
          <w:u w:val="single"/>
        </w:rPr>
        <w:t>-2023</w:t>
      </w:r>
      <w:r>
        <w:rPr>
          <w:rFonts w:ascii="宋体" w:hAnsi="宋体" w:hint="eastAsia"/>
          <w:b/>
          <w:i/>
          <w:iCs/>
          <w:szCs w:val="21"/>
          <w:u w:val="single"/>
        </w:rPr>
        <w:t>年</w:t>
      </w:r>
      <w:r>
        <w:rPr>
          <w:rFonts w:ascii="宋体" w:hAnsi="宋体" w:hint="eastAsia"/>
          <w:b/>
          <w:i/>
          <w:iCs/>
          <w:szCs w:val="21"/>
          <w:u w:val="single"/>
        </w:rPr>
        <w:t>9</w:t>
      </w:r>
      <w:r>
        <w:rPr>
          <w:rFonts w:ascii="宋体" w:hAnsi="宋体" w:hint="eastAsia"/>
          <w:b/>
          <w:i/>
          <w:iCs/>
          <w:szCs w:val="21"/>
          <w:u w:val="single"/>
        </w:rPr>
        <w:t>月</w:t>
      </w:r>
      <w:r>
        <w:rPr>
          <w:rFonts w:ascii="宋体" w:hAnsi="宋体" w:hint="eastAsia"/>
          <w:b/>
          <w:i/>
          <w:iCs/>
          <w:szCs w:val="21"/>
          <w:u w:val="single"/>
        </w:rPr>
        <w:t>三个月内任意一份缴纳职工社会保障资金的缴款凭证或缴款证明</w:t>
      </w:r>
      <w:r>
        <w:rPr>
          <w:rFonts w:ascii="宋体" w:hAnsi="宋体" w:hint="eastAsia"/>
          <w:b/>
          <w:i/>
          <w:iCs/>
          <w:szCs w:val="21"/>
          <w:u w:val="single"/>
        </w:rPr>
        <w:t>)</w:t>
      </w:r>
    </w:p>
    <w:p w:rsidR="00356335" w:rsidRDefault="00E72039">
      <w:pPr>
        <w:spacing w:line="360" w:lineRule="auto"/>
        <w:ind w:firstLineChars="250" w:firstLine="525"/>
        <w:rPr>
          <w:rFonts w:ascii="宋体" w:hAnsi="宋体"/>
          <w:b/>
          <w:i/>
          <w:iCs/>
          <w:szCs w:val="21"/>
          <w:u w:val="single"/>
        </w:rPr>
      </w:pPr>
      <w:r>
        <w:rPr>
          <w:rFonts w:ascii="宋体" w:hAnsi="宋体" w:hint="eastAsia"/>
          <w:i/>
          <w:iCs/>
          <w:szCs w:val="21"/>
          <w:u w:val="single"/>
        </w:rPr>
        <w:t xml:space="preserve">6 </w:t>
      </w:r>
      <w:r>
        <w:rPr>
          <w:rFonts w:ascii="宋体" w:hAnsi="宋体" w:hint="eastAsia"/>
          <w:i/>
          <w:iCs/>
          <w:szCs w:val="21"/>
          <w:u w:val="single"/>
        </w:rPr>
        <w:t>供应商</w:t>
      </w:r>
      <w:r>
        <w:rPr>
          <w:rFonts w:ascii="宋体" w:hAnsi="宋体" w:hint="eastAsia"/>
          <w:i/>
          <w:iCs/>
          <w:szCs w:val="21"/>
          <w:u w:val="single"/>
        </w:rPr>
        <w:t>2023</w:t>
      </w:r>
      <w:r>
        <w:rPr>
          <w:rFonts w:ascii="宋体" w:hAnsi="宋体" w:hint="eastAsia"/>
          <w:i/>
          <w:iCs/>
          <w:szCs w:val="21"/>
          <w:u w:val="single"/>
        </w:rPr>
        <w:t>年</w:t>
      </w:r>
      <w:r>
        <w:rPr>
          <w:rFonts w:ascii="宋体" w:hAnsi="宋体" w:hint="eastAsia"/>
          <w:i/>
          <w:iCs/>
          <w:szCs w:val="21"/>
          <w:u w:val="single"/>
        </w:rPr>
        <w:t>7</w:t>
      </w:r>
      <w:r>
        <w:rPr>
          <w:rFonts w:ascii="宋体" w:hAnsi="宋体" w:hint="eastAsia"/>
          <w:i/>
          <w:iCs/>
          <w:szCs w:val="21"/>
          <w:u w:val="single"/>
        </w:rPr>
        <w:t>月</w:t>
      </w:r>
      <w:r>
        <w:rPr>
          <w:rFonts w:ascii="宋体" w:hAnsi="宋体" w:hint="eastAsia"/>
          <w:i/>
          <w:iCs/>
          <w:szCs w:val="21"/>
          <w:u w:val="single"/>
        </w:rPr>
        <w:t>-2023</w:t>
      </w:r>
      <w:r>
        <w:rPr>
          <w:rFonts w:ascii="宋体" w:hAnsi="宋体" w:hint="eastAsia"/>
          <w:i/>
          <w:iCs/>
          <w:szCs w:val="21"/>
          <w:u w:val="single"/>
        </w:rPr>
        <w:t>年</w:t>
      </w:r>
      <w:r>
        <w:rPr>
          <w:rFonts w:ascii="宋体" w:hAnsi="宋体" w:hint="eastAsia"/>
          <w:i/>
          <w:iCs/>
          <w:szCs w:val="21"/>
          <w:u w:val="single"/>
        </w:rPr>
        <w:t>9</w:t>
      </w:r>
      <w:r>
        <w:rPr>
          <w:rFonts w:ascii="宋体" w:hAnsi="宋体" w:hint="eastAsia"/>
          <w:i/>
          <w:iCs/>
          <w:szCs w:val="21"/>
          <w:u w:val="single"/>
        </w:rPr>
        <w:t>月</w:t>
      </w:r>
      <w:r>
        <w:rPr>
          <w:rFonts w:ascii="宋体" w:hAnsi="宋体" w:hint="eastAsia"/>
          <w:i/>
          <w:iCs/>
          <w:szCs w:val="21"/>
          <w:u w:val="single"/>
        </w:rPr>
        <w:t>三个月内任意一份依法纳税的缴款凭证</w:t>
      </w:r>
      <w:r>
        <w:rPr>
          <w:rFonts w:ascii="宋体" w:hAnsi="宋体" w:hint="eastAsia"/>
          <w:b/>
          <w:i/>
          <w:iCs/>
          <w:szCs w:val="21"/>
          <w:u w:val="single"/>
        </w:rPr>
        <w:t>(</w:t>
      </w:r>
      <w:r>
        <w:rPr>
          <w:rFonts w:ascii="宋体" w:hAnsi="宋体" w:hint="eastAsia"/>
          <w:b/>
          <w:i/>
          <w:iCs/>
          <w:szCs w:val="21"/>
          <w:u w:val="single"/>
        </w:rPr>
        <w:t>复印件加盖供应商公章</w:t>
      </w:r>
      <w:r>
        <w:rPr>
          <w:rFonts w:ascii="宋体" w:hAnsi="宋体" w:hint="eastAsia"/>
          <w:b/>
          <w:i/>
          <w:iCs/>
          <w:szCs w:val="21"/>
          <w:u w:val="single"/>
        </w:rPr>
        <w:t>)</w:t>
      </w:r>
    </w:p>
    <w:p w:rsidR="00356335" w:rsidRDefault="00E72039">
      <w:pPr>
        <w:spacing w:line="360" w:lineRule="auto"/>
        <w:ind w:firstLineChars="250" w:firstLine="525"/>
        <w:jc w:val="left"/>
        <w:rPr>
          <w:rFonts w:ascii="宋体" w:hAnsi="宋体"/>
          <w:i/>
          <w:iCs/>
          <w:szCs w:val="21"/>
          <w:u w:val="single"/>
        </w:rPr>
      </w:pPr>
      <w:r>
        <w:rPr>
          <w:rFonts w:ascii="宋体" w:hAnsi="宋体" w:hint="eastAsia"/>
          <w:i/>
          <w:iCs/>
          <w:szCs w:val="21"/>
          <w:u w:val="single"/>
        </w:rPr>
        <w:t xml:space="preserve">7  </w:t>
      </w:r>
      <w:r>
        <w:rPr>
          <w:rFonts w:ascii="宋体" w:hAnsi="宋体" w:hint="eastAsia"/>
          <w:i/>
          <w:iCs/>
          <w:szCs w:val="21"/>
          <w:u w:val="single"/>
        </w:rPr>
        <w:t>上一</w:t>
      </w:r>
      <w:r>
        <w:rPr>
          <w:rFonts w:ascii="宋体" w:hAnsi="宋体" w:hint="eastAsia"/>
          <w:i/>
          <w:iCs/>
          <w:szCs w:val="21"/>
          <w:u w:val="single"/>
        </w:rPr>
        <w:t>年度财务报告</w:t>
      </w:r>
      <w:r>
        <w:rPr>
          <w:rFonts w:ascii="宋体" w:hAnsi="宋体" w:hint="eastAsia"/>
          <w:b/>
          <w:i/>
          <w:iCs/>
          <w:szCs w:val="21"/>
          <w:u w:val="single"/>
        </w:rPr>
        <w:t xml:space="preserve"> (</w:t>
      </w:r>
      <w:r>
        <w:rPr>
          <w:rFonts w:ascii="宋体" w:hAnsi="宋体" w:hint="eastAsia"/>
          <w:b/>
          <w:i/>
          <w:iCs/>
          <w:szCs w:val="21"/>
          <w:u w:val="single"/>
        </w:rPr>
        <w:t>复印件加盖供应商公章</w:t>
      </w:r>
      <w:r>
        <w:rPr>
          <w:rFonts w:ascii="宋体" w:hAnsi="宋体" w:hint="eastAsia"/>
          <w:b/>
          <w:i/>
          <w:iCs/>
          <w:szCs w:val="21"/>
          <w:u w:val="single"/>
        </w:rPr>
        <w:t>)</w:t>
      </w:r>
    </w:p>
    <w:p w:rsidR="00356335" w:rsidRDefault="00E72039">
      <w:pPr>
        <w:spacing w:line="360" w:lineRule="auto"/>
        <w:ind w:firstLineChars="200" w:firstLine="420"/>
        <w:jc w:val="left"/>
        <w:rPr>
          <w:rFonts w:ascii="宋体" w:hAnsi="宋体"/>
          <w:b/>
          <w:bCs/>
          <w:i/>
          <w:iCs/>
          <w:szCs w:val="21"/>
          <w:u w:val="single"/>
        </w:rPr>
      </w:pPr>
      <w:r>
        <w:rPr>
          <w:rFonts w:ascii="宋体" w:hAnsi="宋体" w:hint="eastAsia"/>
          <w:i/>
          <w:iCs/>
          <w:szCs w:val="21"/>
          <w:u w:val="single"/>
        </w:rPr>
        <w:t xml:space="preserve">8 </w:t>
      </w:r>
      <w:r>
        <w:rPr>
          <w:rFonts w:ascii="宋体" w:hAnsi="宋体" w:hint="eastAsia"/>
          <w:i/>
          <w:iCs/>
          <w:szCs w:val="21"/>
          <w:u w:val="single"/>
        </w:rPr>
        <w:t>供应商参加本次采购活动前</w:t>
      </w:r>
      <w:r>
        <w:rPr>
          <w:rFonts w:ascii="宋体" w:hAnsi="宋体" w:hint="eastAsia"/>
          <w:i/>
          <w:iCs/>
          <w:szCs w:val="21"/>
          <w:u w:val="single"/>
        </w:rPr>
        <w:t>3</w:t>
      </w:r>
      <w:r>
        <w:rPr>
          <w:rFonts w:ascii="宋体" w:hAnsi="宋体" w:hint="eastAsia"/>
          <w:i/>
          <w:iCs/>
          <w:szCs w:val="21"/>
          <w:u w:val="single"/>
        </w:rPr>
        <w:t>年内在经营活动中没有重大违法记录的书面声明</w:t>
      </w:r>
      <w:r>
        <w:rPr>
          <w:rFonts w:ascii="宋体" w:hAnsi="宋体" w:hint="eastAsia"/>
          <w:b/>
          <w:bCs/>
          <w:i/>
          <w:iCs/>
          <w:szCs w:val="21"/>
          <w:u w:val="single"/>
        </w:rPr>
        <w:t>（原件）</w:t>
      </w:r>
    </w:p>
    <w:p w:rsidR="00356335" w:rsidRDefault="00E72039">
      <w:pPr>
        <w:spacing w:line="360" w:lineRule="auto"/>
        <w:ind w:firstLineChars="200" w:firstLine="420"/>
        <w:rPr>
          <w:rFonts w:ascii="宋体" w:hAnsi="宋体" w:cs="宋体"/>
          <w:b/>
          <w:bCs/>
          <w:i/>
          <w:iCs/>
          <w:u w:val="single"/>
        </w:rPr>
      </w:pPr>
      <w:r>
        <w:rPr>
          <w:rFonts w:ascii="宋体" w:hAnsi="宋体" w:cs="宋体" w:hint="eastAsia"/>
          <w:i/>
          <w:iCs/>
          <w:u w:val="single"/>
        </w:rPr>
        <w:t xml:space="preserve">9 </w:t>
      </w:r>
      <w:r>
        <w:rPr>
          <w:rFonts w:ascii="宋体" w:hAnsi="宋体" w:cs="宋体" w:hint="eastAsia"/>
          <w:i/>
          <w:iCs/>
          <w:u w:val="single"/>
        </w:rPr>
        <w:t>供应商信用承诺书</w:t>
      </w:r>
      <w:r>
        <w:rPr>
          <w:rFonts w:ascii="宋体" w:hAnsi="宋体" w:cs="宋体" w:hint="eastAsia"/>
          <w:b/>
          <w:bCs/>
          <w:i/>
          <w:iCs/>
          <w:u w:val="single"/>
        </w:rPr>
        <w:t>（原件）</w:t>
      </w:r>
    </w:p>
    <w:p w:rsidR="00356335" w:rsidRDefault="00E72039">
      <w:pPr>
        <w:numPr>
          <w:ilvl w:val="0"/>
          <w:numId w:val="2"/>
        </w:numPr>
        <w:spacing w:line="360" w:lineRule="auto"/>
        <w:ind w:firstLineChars="200" w:firstLine="420"/>
        <w:rPr>
          <w:rFonts w:ascii="宋体" w:hAnsi="宋体"/>
          <w:i/>
          <w:iCs/>
          <w:szCs w:val="21"/>
          <w:u w:val="single"/>
        </w:rPr>
      </w:pPr>
      <w:r>
        <w:rPr>
          <w:rFonts w:ascii="宋体" w:hAnsi="宋体" w:hint="eastAsia"/>
          <w:szCs w:val="21"/>
        </w:rPr>
        <w:t>采购人根据本项目要求规定的特定条件：</w:t>
      </w:r>
      <w:r>
        <w:rPr>
          <w:rFonts w:ascii="宋体" w:hAnsi="宋体" w:cs="宋体" w:hint="eastAsia"/>
          <w:i/>
          <w:iCs/>
          <w:u w:val="single"/>
        </w:rPr>
        <w:t>无</w:t>
      </w:r>
    </w:p>
    <w:p w:rsidR="00356335" w:rsidRDefault="00E72039">
      <w:pPr>
        <w:numPr>
          <w:ilvl w:val="0"/>
          <w:numId w:val="2"/>
        </w:numPr>
        <w:spacing w:line="360" w:lineRule="auto"/>
        <w:ind w:firstLineChars="200" w:firstLine="420"/>
        <w:rPr>
          <w:rFonts w:ascii="宋体" w:hAnsi="宋体"/>
          <w:i/>
          <w:iCs/>
          <w:szCs w:val="21"/>
          <w:u w:val="single"/>
        </w:rPr>
      </w:pPr>
      <w:r>
        <w:rPr>
          <w:rFonts w:ascii="宋体" w:hAnsi="宋体" w:cs="宋体" w:hint="eastAsia"/>
          <w:szCs w:val="21"/>
        </w:rPr>
        <w:t>落实政府采购需满足的资格要求：</w:t>
      </w:r>
      <w:r>
        <w:rPr>
          <w:rFonts w:ascii="宋体" w:hAnsi="宋体" w:hint="eastAsia"/>
          <w:i/>
          <w:iCs/>
          <w:szCs w:val="21"/>
          <w:u w:val="single"/>
        </w:rPr>
        <w:t>无</w:t>
      </w:r>
    </w:p>
    <w:p w:rsidR="00356335" w:rsidRDefault="00E72039">
      <w:pPr>
        <w:adjustRightInd w:val="0"/>
        <w:snapToGrid w:val="0"/>
        <w:spacing w:line="440" w:lineRule="exact"/>
        <w:ind w:firstLineChars="400" w:firstLine="843"/>
        <w:contextualSpacing/>
        <w:rPr>
          <w:rFonts w:ascii="宋体" w:hAnsi="宋体"/>
          <w:b/>
          <w:szCs w:val="21"/>
        </w:rPr>
      </w:pPr>
      <w:r>
        <w:rPr>
          <w:rFonts w:ascii="宋体" w:hAnsi="宋体" w:hint="eastAsia"/>
          <w:b/>
          <w:bCs/>
          <w:szCs w:val="21"/>
        </w:rPr>
        <w:t>注：</w:t>
      </w:r>
      <w:r>
        <w:rPr>
          <w:rFonts w:ascii="宋体" w:hAnsi="宋体" w:hint="eastAsia"/>
          <w:b/>
          <w:bCs/>
          <w:szCs w:val="21"/>
        </w:rPr>
        <w:t>1</w:t>
      </w:r>
      <w:r>
        <w:rPr>
          <w:rFonts w:ascii="宋体" w:hAnsi="宋体" w:hint="eastAsia"/>
          <w:b/>
          <w:szCs w:val="21"/>
        </w:rPr>
        <w:t>.</w:t>
      </w:r>
      <w:r>
        <w:rPr>
          <w:rFonts w:ascii="宋体" w:hAnsi="宋体" w:hint="eastAsia"/>
          <w:b/>
          <w:szCs w:val="21"/>
        </w:rPr>
        <w:t>供应商如有相关政策支持，延期缴纳或暂不缴纳职工社会保障资金的，须提供相关证明材料；</w:t>
      </w:r>
    </w:p>
    <w:p w:rsidR="00356335" w:rsidRDefault="00E72039">
      <w:pPr>
        <w:adjustRightInd w:val="0"/>
        <w:snapToGrid w:val="0"/>
        <w:spacing w:line="440" w:lineRule="exact"/>
        <w:ind w:firstLineChars="400" w:firstLine="843"/>
        <w:contextualSpacing/>
        <w:rPr>
          <w:rFonts w:ascii="宋体" w:hAnsi="宋体"/>
          <w:b/>
          <w:szCs w:val="21"/>
        </w:rPr>
      </w:pPr>
      <w:r>
        <w:rPr>
          <w:rFonts w:ascii="宋体" w:hAnsi="宋体" w:hint="eastAsia"/>
          <w:b/>
          <w:szCs w:val="21"/>
        </w:rPr>
        <w:t>2.</w:t>
      </w:r>
      <w:r>
        <w:rPr>
          <w:rFonts w:ascii="宋体" w:hAnsi="宋体" w:hint="eastAsia"/>
          <w:b/>
          <w:szCs w:val="21"/>
        </w:rPr>
        <w:t>若</w:t>
      </w:r>
      <w:r>
        <w:rPr>
          <w:rFonts w:ascii="宋体" w:hAnsi="宋体" w:hint="eastAsia"/>
          <w:b/>
          <w:szCs w:val="21"/>
        </w:rPr>
        <w:t>供应商</w:t>
      </w:r>
      <w:r>
        <w:rPr>
          <w:rFonts w:ascii="宋体" w:hAnsi="宋体" w:hint="eastAsia"/>
          <w:b/>
          <w:szCs w:val="21"/>
        </w:rPr>
        <w:t>为新成立公司不能提供</w:t>
      </w:r>
      <w:r>
        <w:rPr>
          <w:rFonts w:ascii="宋体" w:hAnsi="宋体" w:hint="eastAsia"/>
          <w:b/>
          <w:szCs w:val="21"/>
        </w:rPr>
        <w:t>5</w:t>
      </w:r>
      <w:r>
        <w:rPr>
          <w:rFonts w:ascii="宋体" w:hAnsi="宋体" w:hint="eastAsia"/>
          <w:b/>
          <w:szCs w:val="21"/>
        </w:rPr>
        <w:t>、</w:t>
      </w:r>
      <w:r>
        <w:rPr>
          <w:rFonts w:ascii="宋体" w:hAnsi="宋体" w:hint="eastAsia"/>
          <w:b/>
          <w:szCs w:val="21"/>
        </w:rPr>
        <w:t>6</w:t>
      </w:r>
      <w:r>
        <w:rPr>
          <w:rFonts w:ascii="宋体" w:hAnsi="宋体" w:hint="eastAsia"/>
          <w:b/>
          <w:szCs w:val="21"/>
        </w:rPr>
        <w:t>、</w:t>
      </w:r>
      <w:r>
        <w:rPr>
          <w:rFonts w:ascii="宋体" w:hAnsi="宋体" w:hint="eastAsia"/>
          <w:b/>
          <w:szCs w:val="21"/>
        </w:rPr>
        <w:t>7</w:t>
      </w:r>
      <w:r>
        <w:rPr>
          <w:rFonts w:ascii="宋体" w:hAnsi="宋体" w:hint="eastAsia"/>
          <w:b/>
          <w:szCs w:val="21"/>
        </w:rPr>
        <w:t>项，须提供相关证明材料；</w:t>
      </w:r>
    </w:p>
    <w:p w:rsidR="00356335" w:rsidRDefault="00E72039">
      <w:pPr>
        <w:adjustRightInd w:val="0"/>
        <w:snapToGrid w:val="0"/>
        <w:spacing w:line="440" w:lineRule="exact"/>
        <w:ind w:firstLineChars="400" w:firstLine="843"/>
        <w:contextualSpacing/>
      </w:pPr>
      <w:r>
        <w:rPr>
          <w:rFonts w:ascii="宋体" w:hAnsi="宋体" w:hint="eastAsia"/>
          <w:b/>
          <w:szCs w:val="21"/>
        </w:rPr>
        <w:t>3.</w:t>
      </w:r>
      <w:r>
        <w:rPr>
          <w:rFonts w:ascii="宋体" w:hAnsi="宋体" w:hint="eastAsia"/>
          <w:b/>
          <w:szCs w:val="21"/>
        </w:rPr>
        <w:t>如参加本项目的</w:t>
      </w:r>
      <w:r>
        <w:rPr>
          <w:rFonts w:ascii="宋体" w:hAnsi="宋体" w:hint="eastAsia"/>
          <w:b/>
          <w:szCs w:val="21"/>
        </w:rPr>
        <w:t>供应商</w:t>
      </w:r>
      <w:r>
        <w:rPr>
          <w:rFonts w:ascii="宋体" w:hAnsi="宋体" w:hint="eastAsia"/>
          <w:b/>
          <w:szCs w:val="21"/>
        </w:rPr>
        <w:t>为个体工商户、事业法人等非企业法人，则无需提供上述</w:t>
      </w:r>
      <w:r>
        <w:rPr>
          <w:rFonts w:ascii="宋体" w:hAnsi="宋体" w:hint="eastAsia"/>
          <w:b/>
          <w:szCs w:val="21"/>
        </w:rPr>
        <w:t>5</w:t>
      </w:r>
      <w:r>
        <w:rPr>
          <w:rFonts w:ascii="宋体" w:hAnsi="宋体" w:hint="eastAsia"/>
          <w:b/>
          <w:szCs w:val="21"/>
        </w:rPr>
        <w:t>、</w:t>
      </w:r>
      <w:r>
        <w:rPr>
          <w:rFonts w:ascii="宋体" w:hAnsi="宋体" w:hint="eastAsia"/>
          <w:b/>
          <w:szCs w:val="21"/>
        </w:rPr>
        <w:t>6</w:t>
      </w:r>
      <w:r>
        <w:rPr>
          <w:rFonts w:ascii="宋体" w:hAnsi="宋体" w:hint="eastAsia"/>
          <w:b/>
          <w:szCs w:val="21"/>
        </w:rPr>
        <w:t>、</w:t>
      </w:r>
      <w:r>
        <w:rPr>
          <w:rFonts w:ascii="宋体" w:hAnsi="宋体" w:hint="eastAsia"/>
          <w:b/>
          <w:szCs w:val="21"/>
        </w:rPr>
        <w:t>7</w:t>
      </w:r>
      <w:r>
        <w:rPr>
          <w:rFonts w:ascii="宋体" w:hAnsi="宋体" w:hint="eastAsia"/>
          <w:b/>
          <w:szCs w:val="21"/>
        </w:rPr>
        <w:t>项。</w:t>
      </w:r>
    </w:p>
    <w:p w:rsidR="00356335" w:rsidRDefault="00356335">
      <w:pPr>
        <w:pStyle w:val="a7"/>
        <w:ind w:leftChars="200" w:left="420" w:firstLineChars="0" w:firstLine="0"/>
      </w:pPr>
    </w:p>
    <w:p w:rsidR="00356335" w:rsidRDefault="00356335">
      <w:pPr>
        <w:pStyle w:val="Char"/>
        <w:spacing w:line="360" w:lineRule="auto"/>
        <w:ind w:firstLineChars="0" w:firstLine="0"/>
        <w:rPr>
          <w:rFonts w:ascii="宋体" w:hAnsi="宋体"/>
          <w:b/>
          <w:bCs/>
          <w:sz w:val="21"/>
          <w:szCs w:val="21"/>
        </w:rPr>
      </w:pPr>
    </w:p>
    <w:p w:rsidR="00356335" w:rsidRDefault="00356335">
      <w:pPr>
        <w:pStyle w:val="Char"/>
        <w:spacing w:line="360" w:lineRule="auto"/>
        <w:ind w:firstLine="422"/>
        <w:jc w:val="center"/>
        <w:rPr>
          <w:rFonts w:ascii="宋体" w:hAnsi="宋体"/>
          <w:b/>
          <w:bCs/>
          <w:sz w:val="21"/>
          <w:szCs w:val="21"/>
        </w:rPr>
        <w:sectPr w:rsidR="00356335">
          <w:pgSz w:w="11906" w:h="16838"/>
          <w:pgMar w:top="1440" w:right="1800" w:bottom="1440" w:left="1800" w:header="851" w:footer="992" w:gutter="0"/>
          <w:cols w:space="720"/>
          <w:docGrid w:type="lines" w:linePitch="312"/>
        </w:sectPr>
      </w:pPr>
    </w:p>
    <w:p w:rsidR="00356335" w:rsidRDefault="00E72039">
      <w:pPr>
        <w:pStyle w:val="Char"/>
        <w:spacing w:line="360" w:lineRule="auto"/>
        <w:ind w:firstLine="422"/>
        <w:jc w:val="center"/>
        <w:rPr>
          <w:rFonts w:ascii="宋体" w:hAnsi="宋体"/>
          <w:b/>
          <w:sz w:val="21"/>
          <w:szCs w:val="21"/>
        </w:rPr>
      </w:pPr>
      <w:r>
        <w:rPr>
          <w:rFonts w:ascii="宋体" w:hAnsi="宋体" w:hint="eastAsia"/>
          <w:b/>
          <w:bCs/>
          <w:sz w:val="21"/>
          <w:szCs w:val="21"/>
        </w:rPr>
        <w:lastRenderedPageBreak/>
        <w:t>法人</w:t>
      </w:r>
      <w:r>
        <w:rPr>
          <w:rFonts w:ascii="宋体" w:hAnsi="宋体" w:hint="eastAsia"/>
          <w:b/>
          <w:sz w:val="21"/>
          <w:szCs w:val="21"/>
        </w:rPr>
        <w:t>授权书</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本授权书声明：</w:t>
      </w:r>
      <w:r>
        <w:rPr>
          <w:rFonts w:ascii="宋体" w:hAnsi="宋体" w:hint="eastAsia"/>
          <w:sz w:val="21"/>
          <w:szCs w:val="21"/>
        </w:rPr>
        <w:t>____________</w:t>
      </w:r>
      <w:r>
        <w:rPr>
          <w:rFonts w:ascii="宋体" w:hAnsi="宋体" w:hint="eastAsia"/>
          <w:sz w:val="21"/>
          <w:szCs w:val="21"/>
        </w:rPr>
        <w:t>（供应商名称）授权</w:t>
      </w:r>
      <w:r>
        <w:rPr>
          <w:rFonts w:ascii="宋体" w:hAnsi="宋体" w:hint="eastAsia"/>
          <w:sz w:val="21"/>
          <w:szCs w:val="21"/>
        </w:rPr>
        <w:t>________________</w:t>
      </w:r>
      <w:r>
        <w:rPr>
          <w:rFonts w:ascii="宋体" w:hAnsi="宋体" w:hint="eastAsia"/>
          <w:sz w:val="21"/>
          <w:szCs w:val="21"/>
        </w:rPr>
        <w:t>（被授权人的姓名）为我方就</w:t>
      </w:r>
      <w:r>
        <w:rPr>
          <w:rFonts w:ascii="宋体" w:hAnsi="宋体" w:hint="eastAsia"/>
          <w:sz w:val="21"/>
          <w:szCs w:val="21"/>
        </w:rPr>
        <w:t xml:space="preserve"> </w:t>
      </w:r>
      <w:r>
        <w:rPr>
          <w:rFonts w:ascii="宋体" w:hAnsi="宋体" w:hint="eastAsia"/>
          <w:sz w:val="21"/>
          <w:szCs w:val="21"/>
          <w:u w:val="single"/>
        </w:rPr>
        <w:t xml:space="preserve">       </w:t>
      </w:r>
      <w:proofErr w:type="gramStart"/>
      <w:r>
        <w:rPr>
          <w:rFonts w:ascii="宋体" w:hAnsi="宋体" w:hint="eastAsia"/>
          <w:sz w:val="21"/>
          <w:szCs w:val="21"/>
        </w:rPr>
        <w:t>号项目</w:t>
      </w:r>
      <w:proofErr w:type="gramEnd"/>
      <w:r>
        <w:rPr>
          <w:rFonts w:ascii="宋体" w:hAnsi="宋体" w:hint="eastAsia"/>
          <w:sz w:val="21"/>
          <w:szCs w:val="21"/>
        </w:rPr>
        <w:t>采购活动的合法代理人，以本公司名义全权处理一切与该项目采购有关的事务。</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本授权书于</w:t>
      </w:r>
      <w:r>
        <w:rPr>
          <w:rFonts w:ascii="宋体" w:hAnsi="宋体" w:hint="eastAsia"/>
          <w:sz w:val="21"/>
          <w:szCs w:val="21"/>
        </w:rPr>
        <w:t>______</w:t>
      </w:r>
      <w:r>
        <w:rPr>
          <w:rFonts w:ascii="宋体" w:hAnsi="宋体" w:hint="eastAsia"/>
          <w:sz w:val="21"/>
          <w:szCs w:val="21"/>
        </w:rPr>
        <w:t>年</w:t>
      </w:r>
      <w:r>
        <w:rPr>
          <w:rFonts w:ascii="宋体" w:hAnsi="宋体" w:hint="eastAsia"/>
          <w:sz w:val="21"/>
          <w:szCs w:val="21"/>
        </w:rPr>
        <w:t>____</w:t>
      </w:r>
      <w:r>
        <w:rPr>
          <w:rFonts w:ascii="宋体" w:hAnsi="宋体" w:hint="eastAsia"/>
          <w:sz w:val="21"/>
          <w:szCs w:val="21"/>
        </w:rPr>
        <w:t>月</w:t>
      </w:r>
      <w:r>
        <w:rPr>
          <w:rFonts w:ascii="宋体" w:hAnsi="宋体" w:hint="eastAsia"/>
          <w:sz w:val="21"/>
          <w:szCs w:val="21"/>
        </w:rPr>
        <w:t>____</w:t>
      </w:r>
      <w:r>
        <w:rPr>
          <w:rFonts w:ascii="宋体" w:hAnsi="宋体" w:hint="eastAsia"/>
          <w:sz w:val="21"/>
          <w:szCs w:val="21"/>
        </w:rPr>
        <w:t>日起生效，特此声明。</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 xml:space="preserve">    </w:t>
      </w:r>
      <w:r>
        <w:rPr>
          <w:rFonts w:ascii="宋体" w:hAnsi="宋体" w:hint="eastAsia"/>
          <w:sz w:val="21"/>
          <w:szCs w:val="21"/>
        </w:rPr>
        <w:t>代理人（被授权人）：</w:t>
      </w:r>
      <w:r>
        <w:rPr>
          <w:rFonts w:ascii="宋体" w:hAnsi="宋体" w:hint="eastAsia"/>
          <w:sz w:val="21"/>
          <w:szCs w:val="21"/>
        </w:rPr>
        <w:t>_______________________</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 xml:space="preserve">    </w:t>
      </w:r>
      <w:r>
        <w:rPr>
          <w:rFonts w:ascii="宋体" w:hAnsi="宋体" w:hint="eastAsia"/>
          <w:sz w:val="21"/>
          <w:szCs w:val="21"/>
        </w:rPr>
        <w:t>单位名称：</w:t>
      </w:r>
      <w:r>
        <w:rPr>
          <w:rFonts w:ascii="宋体" w:hAnsi="宋体" w:hint="eastAsia"/>
          <w:sz w:val="21"/>
          <w:szCs w:val="21"/>
        </w:rPr>
        <w:t>_____________________________________</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 xml:space="preserve">    </w:t>
      </w:r>
      <w:r>
        <w:rPr>
          <w:rFonts w:ascii="宋体" w:hAnsi="宋体" w:hint="eastAsia"/>
          <w:sz w:val="21"/>
          <w:szCs w:val="21"/>
        </w:rPr>
        <w:t>授权单位盖章：</w:t>
      </w:r>
      <w:r>
        <w:rPr>
          <w:rFonts w:ascii="宋体" w:hAnsi="宋体" w:hint="eastAsia"/>
          <w:sz w:val="21"/>
          <w:szCs w:val="21"/>
        </w:rPr>
        <w:t>_________________________________</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单位名称：</w:t>
      </w:r>
      <w:r>
        <w:rPr>
          <w:rFonts w:ascii="宋体" w:hAnsi="宋体" w:hint="eastAsia"/>
          <w:sz w:val="21"/>
          <w:szCs w:val="21"/>
        </w:rPr>
        <w:t>_____________________________________</w:t>
      </w:r>
    </w:p>
    <w:p w:rsidR="00356335" w:rsidRDefault="00E72039">
      <w:pPr>
        <w:pStyle w:val="Char"/>
        <w:spacing w:line="360" w:lineRule="auto"/>
        <w:ind w:firstLine="420"/>
        <w:rPr>
          <w:rFonts w:ascii="宋体" w:hAnsi="宋体"/>
          <w:sz w:val="21"/>
          <w:szCs w:val="21"/>
          <w:u w:val="single"/>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u w:val="single"/>
        </w:rPr>
        <w:t xml:space="preserve">                                </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日期：</w:t>
      </w:r>
      <w:bookmarkStart w:id="127" w:name="_Hlt26955070"/>
      <w:bookmarkStart w:id="128" w:name="_格式3__银行出具的资信证明"/>
      <w:bookmarkStart w:id="129" w:name="_Hlt26671380"/>
      <w:bookmarkEnd w:id="127"/>
      <w:bookmarkEnd w:id="128"/>
      <w:bookmarkEnd w:id="129"/>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356335" w:rsidRDefault="00356335">
      <w:pPr>
        <w:spacing w:line="460" w:lineRule="exact"/>
        <w:rPr>
          <w:rFonts w:ascii="宋体" w:hAnsi="宋体"/>
          <w:bCs/>
          <w:sz w:val="24"/>
        </w:rPr>
      </w:pPr>
    </w:p>
    <w:p w:rsidR="00356335" w:rsidRDefault="00E72039">
      <w:pPr>
        <w:spacing w:line="460" w:lineRule="exact"/>
        <w:rPr>
          <w:rFonts w:ascii="宋体" w:hAnsi="宋体"/>
          <w:bCs/>
          <w:sz w:val="24"/>
        </w:rPr>
      </w:pPr>
      <w:r>
        <w:rPr>
          <w:rFonts w:ascii="宋体" w:hAnsi="宋体" w:hint="eastAsia"/>
          <w:bCs/>
          <w:sz w:val="24"/>
        </w:rPr>
        <w:t>身份证复印件：</w:t>
      </w:r>
    </w:p>
    <w:p w:rsidR="00356335" w:rsidRDefault="00E72039">
      <w:pPr>
        <w:spacing w:line="460" w:lineRule="exact"/>
        <w:rPr>
          <w:rFonts w:ascii="宋体" w:hAnsi="宋体"/>
          <w:bCs/>
          <w:sz w:val="24"/>
        </w:rPr>
      </w:pPr>
      <w:r>
        <w:rPr>
          <w:rFonts w:ascii="宋体" w:hAnsi="宋体" w:hint="eastAsia"/>
          <w:bCs/>
          <w:sz w:val="24"/>
        </w:rPr>
        <w:tab/>
      </w:r>
    </w:p>
    <w:p w:rsidR="00356335" w:rsidRDefault="00356335">
      <w:pPr>
        <w:pStyle w:val="Char"/>
        <w:spacing w:line="360" w:lineRule="auto"/>
        <w:ind w:firstLineChars="380" w:firstLine="801"/>
        <w:rPr>
          <w:rFonts w:ascii="宋体" w:hAnsi="宋体"/>
          <w:b/>
          <w:sz w:val="21"/>
          <w:szCs w:val="21"/>
        </w:rPr>
      </w:pPr>
    </w:p>
    <w:p w:rsidR="00356335" w:rsidRDefault="00356335">
      <w:pPr>
        <w:pStyle w:val="Char"/>
        <w:spacing w:line="360" w:lineRule="auto"/>
        <w:ind w:firstLineChars="380" w:firstLine="801"/>
        <w:rPr>
          <w:rFonts w:ascii="宋体" w:hAnsi="宋体"/>
          <w:b/>
          <w:sz w:val="21"/>
          <w:szCs w:val="21"/>
        </w:rPr>
      </w:pPr>
    </w:p>
    <w:p w:rsidR="00356335" w:rsidRDefault="00E72039">
      <w:pPr>
        <w:pStyle w:val="Char"/>
        <w:spacing w:line="360" w:lineRule="auto"/>
        <w:ind w:firstLineChars="380" w:firstLine="801"/>
        <w:rPr>
          <w:rFonts w:ascii="宋体" w:hAnsi="宋体"/>
          <w:sz w:val="21"/>
          <w:szCs w:val="21"/>
        </w:rPr>
      </w:pPr>
      <w:r>
        <w:rPr>
          <w:rFonts w:ascii="宋体" w:hAnsi="宋体" w:hint="eastAsia"/>
          <w:b/>
          <w:sz w:val="21"/>
          <w:szCs w:val="21"/>
        </w:rPr>
        <w:t>参加采购活动前</w:t>
      </w:r>
      <w:r>
        <w:rPr>
          <w:rFonts w:ascii="宋体" w:hAnsi="宋体" w:hint="eastAsia"/>
          <w:b/>
          <w:sz w:val="21"/>
          <w:szCs w:val="21"/>
        </w:rPr>
        <w:t xml:space="preserve"> 3 </w:t>
      </w:r>
      <w:r>
        <w:rPr>
          <w:rFonts w:ascii="宋体" w:hAnsi="宋体" w:hint="eastAsia"/>
          <w:b/>
          <w:sz w:val="21"/>
          <w:szCs w:val="21"/>
        </w:rPr>
        <w:t>年内在经营活动中没有重大违法记录的书面声明</w:t>
      </w:r>
    </w:p>
    <w:p w:rsidR="00356335" w:rsidRDefault="00E72039">
      <w:pPr>
        <w:spacing w:line="360" w:lineRule="auto"/>
        <w:rPr>
          <w:rFonts w:ascii="宋体" w:hAnsi="宋体"/>
          <w:b/>
          <w:bCs/>
          <w:szCs w:val="21"/>
        </w:rPr>
      </w:pPr>
      <w:r>
        <w:rPr>
          <w:rFonts w:ascii="宋体" w:hAnsi="宋体" w:hint="eastAsia"/>
          <w:b/>
          <w:bCs/>
          <w:szCs w:val="21"/>
        </w:rPr>
        <w:t xml:space="preserve">                          </w:t>
      </w:r>
    </w:p>
    <w:p w:rsidR="00356335" w:rsidRDefault="00E72039">
      <w:pPr>
        <w:spacing w:line="360" w:lineRule="auto"/>
        <w:rPr>
          <w:rFonts w:ascii="宋体" w:hAnsi="宋体"/>
          <w:b/>
          <w:bCs/>
          <w:szCs w:val="21"/>
        </w:rPr>
      </w:pPr>
      <w:r>
        <w:rPr>
          <w:rFonts w:ascii="宋体" w:hAnsi="宋体" w:hint="eastAsia"/>
          <w:b/>
          <w:bCs/>
          <w:szCs w:val="21"/>
        </w:rPr>
        <w:t xml:space="preserve">                              </w:t>
      </w: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r>
        <w:rPr>
          <w:rFonts w:ascii="宋体" w:hAnsi="宋体" w:hint="eastAsia"/>
          <w:b/>
          <w:bCs/>
          <w:szCs w:val="21"/>
        </w:rPr>
        <w:t xml:space="preserve">   </w:t>
      </w:r>
    </w:p>
    <w:p w:rsidR="00356335" w:rsidRDefault="00E72039">
      <w:pPr>
        <w:spacing w:line="360" w:lineRule="auto"/>
        <w:rPr>
          <w:rFonts w:ascii="宋体" w:hAnsi="宋体"/>
          <w:bCs/>
          <w:szCs w:val="21"/>
        </w:rPr>
      </w:pPr>
      <w:r>
        <w:rPr>
          <w:rFonts w:ascii="宋体" w:hAnsi="宋体" w:hint="eastAsia"/>
          <w:b/>
          <w:bCs/>
          <w:szCs w:val="21"/>
        </w:rPr>
        <w:t xml:space="preserve">    </w:t>
      </w:r>
      <w:r>
        <w:rPr>
          <w:rFonts w:ascii="宋体" w:hAnsi="宋体" w:hint="eastAsia"/>
          <w:bCs/>
          <w:szCs w:val="21"/>
        </w:rPr>
        <w:t>我公司郑重声明：参加本次采购活动前</w:t>
      </w:r>
      <w:r>
        <w:rPr>
          <w:rFonts w:ascii="宋体" w:hAnsi="宋体" w:hint="eastAsia"/>
          <w:bCs/>
          <w:szCs w:val="21"/>
        </w:rPr>
        <w:t xml:space="preserve"> 3 </w:t>
      </w:r>
      <w:r>
        <w:rPr>
          <w:rFonts w:ascii="宋体" w:hAnsi="宋体" w:hint="eastAsia"/>
          <w:bCs/>
          <w:szCs w:val="21"/>
        </w:rPr>
        <w:t>年内，我公司在经营活动中没有因违法经营受到刑事处罚或者责令停产停业、吊销许可证或者执照、较大数额罚款等行政处罚。</w:t>
      </w:r>
    </w:p>
    <w:p w:rsidR="00356335" w:rsidRDefault="00E72039">
      <w:pPr>
        <w:spacing w:line="360" w:lineRule="auto"/>
        <w:rPr>
          <w:rFonts w:ascii="宋体" w:hAnsi="宋体"/>
          <w:bCs/>
          <w:szCs w:val="21"/>
        </w:rPr>
      </w:pPr>
      <w:r>
        <w:rPr>
          <w:rFonts w:ascii="宋体" w:hAnsi="宋体" w:hint="eastAsia"/>
          <w:bCs/>
          <w:szCs w:val="21"/>
        </w:rPr>
        <w:t xml:space="preserve">                                      </w:t>
      </w:r>
    </w:p>
    <w:p w:rsidR="00356335" w:rsidRDefault="00E72039">
      <w:pPr>
        <w:spacing w:line="360" w:lineRule="auto"/>
        <w:ind w:firstLineChars="2100" w:firstLine="4410"/>
        <w:rPr>
          <w:rFonts w:ascii="宋体" w:hAnsi="宋体"/>
          <w:bCs/>
          <w:szCs w:val="21"/>
        </w:rPr>
      </w:pPr>
      <w:r>
        <w:rPr>
          <w:rFonts w:ascii="宋体" w:hAnsi="宋体" w:hint="eastAsia"/>
          <w:bCs/>
          <w:szCs w:val="21"/>
        </w:rPr>
        <w:t>供应商名称（公章）：</w:t>
      </w:r>
    </w:p>
    <w:p w:rsidR="00356335" w:rsidRDefault="00E72039">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法定代表人或授权代表签字：</w:t>
      </w:r>
      <w:r>
        <w:rPr>
          <w:rFonts w:ascii="宋体" w:hAnsi="宋体" w:hint="eastAsia"/>
          <w:bCs/>
          <w:szCs w:val="21"/>
          <w:u w:val="single"/>
        </w:rPr>
        <w:t>______</w:t>
      </w:r>
    </w:p>
    <w:p w:rsidR="00356335" w:rsidRDefault="00E72039">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日期：</w:t>
      </w:r>
      <w:r>
        <w:rPr>
          <w:rFonts w:ascii="宋体" w:hAnsi="宋体" w:hint="eastAsia"/>
          <w:bCs/>
          <w:szCs w:val="21"/>
          <w:u w:val="single"/>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356335" w:rsidRDefault="00356335">
      <w:pPr>
        <w:spacing w:line="360" w:lineRule="auto"/>
        <w:jc w:val="center"/>
        <w:rPr>
          <w:rFonts w:ascii="黑体" w:eastAsia="黑体" w:hAnsi="黑体"/>
          <w:b/>
          <w:sz w:val="32"/>
          <w:szCs w:val="32"/>
        </w:rPr>
        <w:sectPr w:rsidR="00356335">
          <w:pgSz w:w="11906" w:h="16838"/>
          <w:pgMar w:top="1440" w:right="1800" w:bottom="1440" w:left="1800" w:header="851" w:footer="992" w:gutter="0"/>
          <w:cols w:space="720"/>
          <w:docGrid w:type="lines" w:linePitch="312"/>
        </w:sectPr>
      </w:pPr>
    </w:p>
    <w:p w:rsidR="00356335" w:rsidRDefault="00E72039">
      <w:pPr>
        <w:spacing w:line="360" w:lineRule="auto"/>
        <w:jc w:val="center"/>
        <w:rPr>
          <w:rFonts w:ascii="方正仿宋_GBK"/>
          <w:szCs w:val="32"/>
        </w:rPr>
      </w:pPr>
      <w:r>
        <w:rPr>
          <w:rFonts w:ascii="宋体" w:hAnsi="宋体" w:cs="宋体" w:hint="eastAsia"/>
          <w:b/>
          <w:szCs w:val="21"/>
        </w:rPr>
        <w:lastRenderedPageBreak/>
        <w:t>供应商信用承诺书</w:t>
      </w:r>
    </w:p>
    <w:p w:rsidR="00356335" w:rsidRDefault="00E72039">
      <w:pPr>
        <w:spacing w:line="480" w:lineRule="exact"/>
        <w:rPr>
          <w:rFonts w:ascii="宋体" w:hAnsi="宋体" w:cs="宋体"/>
          <w:szCs w:val="32"/>
        </w:rPr>
      </w:pPr>
      <w:r>
        <w:rPr>
          <w:rFonts w:ascii="宋体" w:hAnsi="宋体" w:cs="宋体" w:hint="eastAsia"/>
          <w:szCs w:val="32"/>
        </w:rPr>
        <w:t>承诺主体名称：</w:t>
      </w:r>
    </w:p>
    <w:p w:rsidR="00356335" w:rsidRDefault="00E72039">
      <w:pPr>
        <w:spacing w:line="480" w:lineRule="exact"/>
        <w:rPr>
          <w:rFonts w:ascii="宋体" w:hAnsi="宋体" w:cs="宋体"/>
          <w:szCs w:val="32"/>
        </w:rPr>
      </w:pPr>
      <w:r>
        <w:rPr>
          <w:rFonts w:ascii="宋体" w:hAnsi="宋体" w:cs="宋体" w:hint="eastAsia"/>
          <w:szCs w:val="32"/>
        </w:rPr>
        <w:t>统一社会信用代码：</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w:t>
      </w:r>
      <w:r>
        <w:rPr>
          <w:rFonts w:ascii="宋体" w:hAnsi="宋体" w:cs="宋体" w:hint="eastAsia"/>
          <w:szCs w:val="32"/>
        </w:rPr>
        <w:t>建设完善，树立企业诚信守法形象，本企业对</w:t>
      </w:r>
      <w:r>
        <w:rPr>
          <w:rFonts w:ascii="宋体" w:hAnsi="宋体" w:cs="宋体" w:hint="eastAsia"/>
          <w:szCs w:val="32"/>
        </w:rPr>
        <w:t>________________________</w:t>
      </w:r>
      <w:r>
        <w:rPr>
          <w:rFonts w:ascii="宋体" w:hAnsi="宋体" w:cs="宋体" w:hint="eastAsia"/>
          <w:szCs w:val="32"/>
        </w:rPr>
        <w:t>项目采购活动郑重承诺如下</w:t>
      </w:r>
      <w:r>
        <w:rPr>
          <w:rFonts w:ascii="宋体" w:hAnsi="宋体" w:cs="宋体" w:hint="eastAsia"/>
          <w:szCs w:val="32"/>
        </w:rPr>
        <w:t>:</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一、对提供给注册登记部门、行业管理部门、司法部门、行业组织以及在采购活动中提交的所有资料的合法性、真实性、准确性和有效性负责；</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r>
        <w:rPr>
          <w:rFonts w:ascii="宋体" w:hAnsi="宋体" w:cs="宋体" w:hint="eastAsia"/>
          <w:szCs w:val="32"/>
        </w:rPr>
        <w:t>;</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w:t>
      </w:r>
      <w:r>
        <w:rPr>
          <w:rFonts w:ascii="宋体" w:hAnsi="宋体" w:cs="宋体" w:hint="eastAsia"/>
          <w:szCs w:val="32"/>
        </w:rPr>
        <w:t>法承担相应责任；</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五、自觉做到自我约束、自我管理，</w:t>
      </w:r>
      <w:proofErr w:type="gramStart"/>
      <w:r>
        <w:rPr>
          <w:rFonts w:ascii="宋体" w:hAnsi="宋体" w:cs="宋体" w:hint="eastAsia"/>
          <w:szCs w:val="32"/>
        </w:rPr>
        <w:t>不</w:t>
      </w:r>
      <w:proofErr w:type="gramEnd"/>
      <w:r>
        <w:rPr>
          <w:rFonts w:ascii="宋体" w:hAnsi="宋体" w:cs="宋体" w:hint="eastAsia"/>
          <w:szCs w:val="32"/>
        </w:rPr>
        <w:t>制假售假、商标侵权、虚假宣传、违约毁约、恶意逃债、偷税漏税、垄断和不正当竞争，维护经营者、消费者的合法权益；</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w:t>
      </w:r>
      <w:r>
        <w:rPr>
          <w:rFonts w:ascii="宋体" w:hAnsi="宋体" w:cs="宋体" w:hint="eastAsia"/>
          <w:szCs w:val="32"/>
        </w:rPr>
        <w:t>12</w:t>
      </w:r>
      <w:r>
        <w:rPr>
          <w:rFonts w:ascii="宋体" w:hAnsi="宋体" w:cs="宋体" w:hint="eastAsia"/>
          <w:szCs w:val="32"/>
        </w:rPr>
        <w:t>个月内没有三次以上查无实据的政府采购投诉；</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十、</w:t>
      </w:r>
      <w:proofErr w:type="gramStart"/>
      <w:r>
        <w:rPr>
          <w:rFonts w:ascii="宋体" w:hAnsi="宋体" w:cs="宋体" w:hint="eastAsia"/>
          <w:szCs w:val="32"/>
        </w:rPr>
        <w:t>本承诺</w:t>
      </w:r>
      <w:proofErr w:type="gramEnd"/>
      <w:r>
        <w:rPr>
          <w:rFonts w:ascii="宋体" w:hAnsi="宋体" w:cs="宋体" w:hint="eastAsia"/>
          <w:szCs w:val="32"/>
        </w:rPr>
        <w:t>书自签订之日起生效。</w:t>
      </w:r>
    </w:p>
    <w:p w:rsidR="00356335" w:rsidRDefault="00E72039">
      <w:pPr>
        <w:spacing w:line="480" w:lineRule="exact"/>
        <w:ind w:firstLineChars="200" w:firstLine="420"/>
        <w:rPr>
          <w:rFonts w:ascii="宋体" w:hAnsi="宋体" w:cs="宋体"/>
          <w:szCs w:val="32"/>
        </w:rPr>
      </w:pPr>
      <w:r>
        <w:rPr>
          <w:rFonts w:ascii="宋体" w:hAnsi="宋体" w:cs="宋体" w:hint="eastAsia"/>
          <w:szCs w:val="32"/>
        </w:rPr>
        <w:t> </w:t>
      </w:r>
      <w:r>
        <w:rPr>
          <w:rFonts w:ascii="宋体" w:hAnsi="宋体" w:cs="宋体" w:hint="eastAsia"/>
          <w:szCs w:val="32"/>
        </w:rPr>
        <w:t>（注：法定代表人或负责人、主体名称发生变更的应当重新做出承诺。）</w:t>
      </w:r>
    </w:p>
    <w:p w:rsidR="00356335" w:rsidRDefault="00E72039">
      <w:pPr>
        <w:spacing w:line="480" w:lineRule="exact"/>
        <w:jc w:val="center"/>
        <w:rPr>
          <w:rFonts w:ascii="宋体" w:hAnsi="宋体" w:cs="宋体"/>
          <w:szCs w:val="32"/>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承诺单位（签章）：</w:t>
      </w:r>
      <w:r>
        <w:rPr>
          <w:rFonts w:ascii="宋体" w:hAnsi="宋体" w:cs="宋体" w:hint="eastAsia"/>
          <w:szCs w:val="32"/>
        </w:rPr>
        <w:t xml:space="preserve">           </w:t>
      </w:r>
    </w:p>
    <w:p w:rsidR="00356335" w:rsidRDefault="00E72039">
      <w:pPr>
        <w:spacing w:line="480" w:lineRule="exact"/>
        <w:jc w:val="center"/>
        <w:rPr>
          <w:rFonts w:ascii="宋体" w:hAnsi="宋体" w:cs="宋体"/>
          <w:szCs w:val="32"/>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法定代表人（负责人）：</w:t>
      </w:r>
    </w:p>
    <w:p w:rsidR="00356335" w:rsidRDefault="00E72039">
      <w:pPr>
        <w:spacing w:line="480" w:lineRule="exact"/>
        <w:jc w:val="center"/>
        <w:rPr>
          <w:rFonts w:ascii="宋体" w:hAnsi="宋体" w:cs="宋体"/>
          <w:szCs w:val="32"/>
        </w:rPr>
        <w:sectPr w:rsidR="00356335">
          <w:pgSz w:w="11906" w:h="16838"/>
          <w:pgMar w:top="1440" w:right="1800" w:bottom="1440" w:left="1800" w:header="851" w:footer="992" w:gutter="0"/>
          <w:cols w:space="720"/>
          <w:docGrid w:type="lines" w:linePitch="312"/>
        </w:sect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年</w:t>
      </w:r>
      <w:r>
        <w:rPr>
          <w:rFonts w:ascii="宋体" w:hAnsi="宋体" w:cs="宋体" w:hint="eastAsia"/>
          <w:szCs w:val="32"/>
        </w:rPr>
        <w:t xml:space="preserve">    </w:t>
      </w:r>
      <w:r>
        <w:rPr>
          <w:rFonts w:ascii="宋体" w:hAnsi="宋体" w:cs="宋体" w:hint="eastAsia"/>
          <w:szCs w:val="32"/>
        </w:rPr>
        <w:t>月</w:t>
      </w:r>
      <w:r>
        <w:rPr>
          <w:rFonts w:ascii="宋体" w:hAnsi="宋体" w:cs="宋体" w:hint="eastAsia"/>
          <w:szCs w:val="32"/>
        </w:rPr>
        <w:t xml:space="preserve">    </w:t>
      </w:r>
      <w:r>
        <w:rPr>
          <w:rFonts w:ascii="宋体" w:hAnsi="宋体" w:cs="宋体" w:hint="eastAsia"/>
          <w:szCs w:val="32"/>
        </w:rPr>
        <w:t>日</w:t>
      </w:r>
    </w:p>
    <w:p w:rsidR="00356335" w:rsidRDefault="00E72039">
      <w:pPr>
        <w:spacing w:line="360" w:lineRule="auto"/>
        <w:jc w:val="center"/>
        <w:rPr>
          <w:rFonts w:ascii="宋体" w:hAnsi="宋体"/>
          <w:b/>
          <w:bCs/>
          <w:szCs w:val="21"/>
        </w:rPr>
      </w:pPr>
      <w:r>
        <w:rPr>
          <w:rFonts w:ascii="宋体" w:hAnsi="宋体" w:hint="eastAsia"/>
          <w:b/>
          <w:bCs/>
          <w:szCs w:val="21"/>
        </w:rPr>
        <w:lastRenderedPageBreak/>
        <w:t>资</w:t>
      </w:r>
      <w:r>
        <w:rPr>
          <w:rFonts w:ascii="宋体" w:hAnsi="宋体" w:hint="eastAsia"/>
          <w:b/>
          <w:bCs/>
          <w:szCs w:val="21"/>
        </w:rPr>
        <w:t xml:space="preserve"> </w:t>
      </w:r>
      <w:r>
        <w:rPr>
          <w:rFonts w:ascii="宋体" w:hAnsi="宋体" w:hint="eastAsia"/>
          <w:b/>
          <w:bCs/>
          <w:szCs w:val="21"/>
        </w:rPr>
        <w:t>格</w:t>
      </w:r>
      <w:r>
        <w:rPr>
          <w:rFonts w:ascii="宋体" w:hAnsi="宋体" w:hint="eastAsia"/>
          <w:b/>
          <w:bCs/>
          <w:szCs w:val="21"/>
        </w:rPr>
        <w:t xml:space="preserve"> </w:t>
      </w: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356335" w:rsidRDefault="00E72039">
      <w:pPr>
        <w:spacing w:line="360" w:lineRule="auto"/>
        <w:rPr>
          <w:rFonts w:ascii="宋体" w:hAnsi="宋体"/>
          <w:szCs w:val="21"/>
        </w:rPr>
      </w:pPr>
      <w:r>
        <w:rPr>
          <w:rFonts w:ascii="宋体" w:hAnsi="宋体" w:hint="eastAsia"/>
          <w:szCs w:val="21"/>
        </w:rPr>
        <w:t>1</w:t>
      </w:r>
      <w:r>
        <w:rPr>
          <w:rFonts w:ascii="宋体" w:hAnsi="宋体" w:hint="eastAsia"/>
          <w:szCs w:val="21"/>
        </w:rPr>
        <w:t>、名称及其它情况：</w:t>
      </w:r>
    </w:p>
    <w:p w:rsidR="00356335" w:rsidRDefault="00E72039">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）供应商名称：</w:t>
      </w:r>
      <w:r>
        <w:rPr>
          <w:rFonts w:ascii="宋体" w:hAnsi="宋体" w:hint="eastAsia"/>
          <w:szCs w:val="21"/>
          <w:u w:val="single"/>
        </w:rPr>
        <w:t xml:space="preserve">                            </w:t>
      </w:r>
    </w:p>
    <w:p w:rsidR="00356335" w:rsidRDefault="00E72039">
      <w:pPr>
        <w:tabs>
          <w:tab w:val="left" w:pos="4530"/>
        </w:tabs>
        <w:spacing w:line="360"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ab/>
      </w:r>
      <w:r>
        <w:rPr>
          <w:rFonts w:ascii="宋体" w:hAnsi="宋体" w:hint="eastAsia"/>
          <w:szCs w:val="21"/>
        </w:rPr>
        <w:t>邮编：</w:t>
      </w:r>
      <w:r>
        <w:rPr>
          <w:rFonts w:ascii="宋体" w:hAnsi="宋体" w:hint="eastAsia"/>
          <w:szCs w:val="21"/>
          <w:u w:val="single"/>
        </w:rPr>
        <w:t xml:space="preserve">                  </w:t>
      </w:r>
      <w:r>
        <w:rPr>
          <w:rFonts w:ascii="宋体" w:hAnsi="宋体" w:hint="eastAsia"/>
          <w:szCs w:val="21"/>
        </w:rPr>
        <w:t xml:space="preserve"> </w:t>
      </w:r>
    </w:p>
    <w:p w:rsidR="00356335" w:rsidRDefault="00E72039">
      <w:pPr>
        <w:tabs>
          <w:tab w:val="left" w:pos="600"/>
          <w:tab w:val="left" w:pos="4320"/>
        </w:tabs>
        <w:spacing w:line="360" w:lineRule="auto"/>
        <w:ind w:firstLineChars="250" w:firstLine="525"/>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p>
    <w:p w:rsidR="00356335" w:rsidRDefault="00E72039">
      <w:pPr>
        <w:spacing w:line="360" w:lineRule="auto"/>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）成立和</w:t>
      </w:r>
      <w:r>
        <w:rPr>
          <w:rFonts w:ascii="宋体" w:hAnsi="宋体" w:hint="eastAsia"/>
          <w:szCs w:val="21"/>
        </w:rPr>
        <w:t>/</w:t>
      </w:r>
      <w:r>
        <w:rPr>
          <w:rFonts w:ascii="宋体" w:hAnsi="宋体" w:hint="eastAsia"/>
          <w:szCs w:val="21"/>
        </w:rPr>
        <w:t>或注册日期：</w:t>
      </w:r>
      <w:r>
        <w:rPr>
          <w:rFonts w:ascii="宋体" w:hAnsi="宋体" w:hint="eastAsia"/>
          <w:szCs w:val="21"/>
          <w:u w:val="single"/>
        </w:rPr>
        <w:t xml:space="preserve">                        </w:t>
      </w:r>
      <w:r>
        <w:rPr>
          <w:rFonts w:ascii="宋体" w:hAnsi="宋体" w:hint="eastAsia"/>
          <w:szCs w:val="21"/>
        </w:rPr>
        <w:t xml:space="preserve"> </w:t>
      </w:r>
    </w:p>
    <w:p w:rsidR="00356335" w:rsidRDefault="00E72039">
      <w:pPr>
        <w:spacing w:line="360" w:lineRule="auto"/>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）法定代表人：</w:t>
      </w:r>
      <w:r>
        <w:rPr>
          <w:rFonts w:ascii="宋体" w:hAnsi="宋体" w:hint="eastAsia"/>
          <w:szCs w:val="21"/>
          <w:u w:val="single"/>
        </w:rPr>
        <w:t xml:space="preserve">                    </w:t>
      </w:r>
    </w:p>
    <w:p w:rsidR="00356335" w:rsidRDefault="00E72039">
      <w:pPr>
        <w:spacing w:line="360" w:lineRule="auto"/>
        <w:rPr>
          <w:rFonts w:ascii="宋体" w:hAnsi="宋体"/>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）实收资本：</w:t>
      </w:r>
      <w:r>
        <w:rPr>
          <w:rFonts w:ascii="宋体" w:hAnsi="宋体" w:hint="eastAsia"/>
          <w:szCs w:val="21"/>
          <w:u w:val="single"/>
        </w:rPr>
        <w:t xml:space="preserve">                           </w:t>
      </w:r>
      <w:r>
        <w:rPr>
          <w:rFonts w:ascii="宋体" w:hAnsi="宋体" w:hint="eastAsia"/>
          <w:szCs w:val="21"/>
          <w:u w:val="single"/>
        </w:rPr>
        <w:t xml:space="preserve">      </w:t>
      </w:r>
    </w:p>
    <w:p w:rsidR="00356335" w:rsidRDefault="00E72039">
      <w:pPr>
        <w:spacing w:line="360" w:lineRule="auto"/>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）近期资产负债表：（到</w:t>
      </w:r>
      <w:r>
        <w:rPr>
          <w:rFonts w:ascii="宋体" w:hAnsi="宋体" w:hint="eastAsia"/>
          <w:szCs w:val="21"/>
          <w:u w:val="single"/>
        </w:rPr>
        <w:t xml:space="preserve">20  </w:t>
      </w:r>
      <w:r>
        <w:rPr>
          <w:rFonts w:ascii="宋体" w:hAnsi="宋体" w:hint="eastAsia"/>
          <w:szCs w:val="21"/>
          <w:u w:val="single"/>
        </w:rPr>
        <w:t>年</w:t>
      </w:r>
      <w:r>
        <w:rPr>
          <w:rFonts w:ascii="宋体" w:hAnsi="宋体" w:hint="eastAsia"/>
          <w:szCs w:val="21"/>
          <w:u w:val="single"/>
        </w:rPr>
        <w:t>12</w:t>
      </w:r>
      <w:r>
        <w:rPr>
          <w:rFonts w:ascii="宋体" w:hAnsi="宋体" w:hint="eastAsia"/>
          <w:szCs w:val="21"/>
          <w:u w:val="single"/>
        </w:rPr>
        <w:t>月</w:t>
      </w:r>
      <w:r>
        <w:rPr>
          <w:rFonts w:ascii="宋体" w:hAnsi="宋体" w:hint="eastAsia"/>
          <w:szCs w:val="21"/>
          <w:u w:val="single"/>
        </w:rPr>
        <w:t>31</w:t>
      </w:r>
      <w:r>
        <w:rPr>
          <w:rFonts w:ascii="宋体" w:hAnsi="宋体" w:hint="eastAsia"/>
          <w:szCs w:val="21"/>
          <w:u w:val="single"/>
        </w:rPr>
        <w:t>日</w:t>
      </w:r>
      <w:r>
        <w:rPr>
          <w:rFonts w:ascii="宋体" w:hAnsi="宋体" w:hint="eastAsia"/>
          <w:szCs w:val="21"/>
        </w:rPr>
        <w:t>）</w:t>
      </w:r>
    </w:p>
    <w:p w:rsidR="00356335" w:rsidRDefault="00E72039">
      <w:pPr>
        <w:spacing w:line="360" w:lineRule="auto"/>
        <w:ind w:firstLine="240"/>
        <w:rPr>
          <w:rFonts w:ascii="宋体" w:hAnsi="宋体"/>
          <w:szCs w:val="21"/>
        </w:rPr>
      </w:pPr>
      <w:r>
        <w:rPr>
          <w:rFonts w:ascii="宋体" w:hAnsi="宋体" w:hint="eastAsia"/>
          <w:szCs w:val="21"/>
        </w:rPr>
        <w:t xml:space="preserve">&lt;1&gt; </w:t>
      </w:r>
      <w:r>
        <w:rPr>
          <w:rFonts w:ascii="宋体" w:hAnsi="宋体" w:hint="eastAsia"/>
          <w:szCs w:val="21"/>
        </w:rPr>
        <w:t>固定资产：</w:t>
      </w:r>
      <w:r>
        <w:rPr>
          <w:rFonts w:ascii="宋体" w:hAnsi="宋体" w:hint="eastAsia"/>
          <w:szCs w:val="21"/>
          <w:u w:val="single"/>
        </w:rPr>
        <w:t xml:space="preserve">                          </w:t>
      </w:r>
    </w:p>
    <w:p w:rsidR="00356335" w:rsidRDefault="00E72039">
      <w:pPr>
        <w:spacing w:line="360" w:lineRule="auto"/>
        <w:ind w:firstLine="240"/>
        <w:rPr>
          <w:rFonts w:ascii="宋体" w:hAnsi="宋体"/>
          <w:szCs w:val="21"/>
        </w:rPr>
      </w:pPr>
      <w:r>
        <w:rPr>
          <w:rFonts w:ascii="宋体" w:hAnsi="宋体" w:hint="eastAsia"/>
          <w:szCs w:val="21"/>
        </w:rPr>
        <w:t xml:space="preserve">&lt;2&gt; </w:t>
      </w:r>
      <w:r>
        <w:rPr>
          <w:rFonts w:ascii="宋体" w:hAnsi="宋体" w:hint="eastAsia"/>
          <w:szCs w:val="21"/>
        </w:rPr>
        <w:t>流动资金：</w:t>
      </w:r>
      <w:r>
        <w:rPr>
          <w:rFonts w:ascii="宋体" w:hAnsi="宋体" w:hint="eastAsia"/>
          <w:szCs w:val="21"/>
          <w:u w:val="single"/>
        </w:rPr>
        <w:t xml:space="preserve">                          </w:t>
      </w:r>
    </w:p>
    <w:p w:rsidR="00356335" w:rsidRDefault="00E72039">
      <w:pPr>
        <w:spacing w:line="360" w:lineRule="auto"/>
        <w:ind w:firstLine="240"/>
        <w:rPr>
          <w:rFonts w:ascii="宋体" w:hAnsi="宋体"/>
          <w:szCs w:val="21"/>
        </w:rPr>
      </w:pPr>
      <w:r>
        <w:rPr>
          <w:rFonts w:ascii="宋体" w:hAnsi="宋体" w:hint="eastAsia"/>
          <w:szCs w:val="21"/>
        </w:rPr>
        <w:t xml:space="preserve">&lt;3&gt; </w:t>
      </w:r>
      <w:r>
        <w:rPr>
          <w:rFonts w:ascii="宋体" w:hAnsi="宋体" w:hint="eastAsia"/>
          <w:szCs w:val="21"/>
        </w:rPr>
        <w:t>长期负债：</w:t>
      </w:r>
      <w:r>
        <w:rPr>
          <w:rFonts w:ascii="宋体" w:hAnsi="宋体" w:hint="eastAsia"/>
          <w:szCs w:val="21"/>
          <w:u w:val="single"/>
        </w:rPr>
        <w:t xml:space="preserve">                          </w:t>
      </w:r>
    </w:p>
    <w:p w:rsidR="00356335" w:rsidRDefault="00E72039">
      <w:pPr>
        <w:spacing w:line="360" w:lineRule="auto"/>
        <w:ind w:firstLine="240"/>
        <w:rPr>
          <w:rFonts w:ascii="宋体" w:hAnsi="宋体"/>
          <w:szCs w:val="21"/>
        </w:rPr>
      </w:pPr>
      <w:r>
        <w:rPr>
          <w:rFonts w:ascii="宋体" w:hAnsi="宋体" w:hint="eastAsia"/>
          <w:szCs w:val="21"/>
        </w:rPr>
        <w:t xml:space="preserve">&lt;4&gt; </w:t>
      </w:r>
      <w:r>
        <w:rPr>
          <w:rFonts w:ascii="宋体" w:hAnsi="宋体" w:hint="eastAsia"/>
          <w:szCs w:val="21"/>
        </w:rPr>
        <w:t>短期负债：</w:t>
      </w:r>
      <w:r>
        <w:rPr>
          <w:rFonts w:ascii="宋体" w:hAnsi="宋体" w:hint="eastAsia"/>
          <w:szCs w:val="21"/>
          <w:u w:val="single"/>
        </w:rPr>
        <w:t xml:space="preserve">                          </w:t>
      </w:r>
    </w:p>
    <w:p w:rsidR="00356335" w:rsidRDefault="00E72039">
      <w:pPr>
        <w:spacing w:line="360" w:lineRule="auto"/>
        <w:rPr>
          <w:rFonts w:ascii="宋体" w:hAnsi="宋体"/>
          <w:szCs w:val="21"/>
        </w:rPr>
      </w:pPr>
      <w:r>
        <w:rPr>
          <w:rFonts w:ascii="宋体" w:hAnsi="宋体" w:hint="eastAsia"/>
          <w:szCs w:val="21"/>
        </w:rPr>
        <w:t>2</w:t>
      </w:r>
      <w:r>
        <w:rPr>
          <w:rFonts w:ascii="宋体" w:hAnsi="宋体" w:hint="eastAsia"/>
          <w:szCs w:val="21"/>
        </w:rPr>
        <w:t>、近三年同类货物和服务的主要销售业绩（无有效联系人、联系方式和合同复印件的视为未填报本项目）：</w:t>
      </w:r>
    </w:p>
    <w:tbl>
      <w:tblPr>
        <w:tblW w:w="8522" w:type="dxa"/>
        <w:tblLayout w:type="fixed"/>
        <w:tblLook w:val="04A0"/>
      </w:tblPr>
      <w:tblGrid>
        <w:gridCol w:w="4271"/>
        <w:gridCol w:w="4251"/>
      </w:tblGrid>
      <w:tr w:rsidR="00356335">
        <w:tc>
          <w:tcPr>
            <w:tcW w:w="4271" w:type="dxa"/>
          </w:tcPr>
          <w:p w:rsidR="00356335" w:rsidRDefault="00E72039">
            <w:pPr>
              <w:spacing w:line="360" w:lineRule="auto"/>
              <w:jc w:val="center"/>
              <w:rPr>
                <w:rFonts w:ascii="宋体" w:hAnsi="宋体"/>
                <w:szCs w:val="21"/>
                <w:u w:val="single"/>
              </w:rPr>
            </w:pPr>
            <w:r>
              <w:rPr>
                <w:rFonts w:ascii="宋体" w:hAnsi="宋体" w:hint="eastAsia"/>
                <w:szCs w:val="21"/>
                <w:u w:val="single"/>
              </w:rPr>
              <w:t>甲方名称、联系人、联系方式</w:t>
            </w:r>
          </w:p>
        </w:tc>
        <w:tc>
          <w:tcPr>
            <w:tcW w:w="4251" w:type="dxa"/>
          </w:tcPr>
          <w:p w:rsidR="00356335" w:rsidRDefault="00E72039">
            <w:pPr>
              <w:spacing w:line="360" w:lineRule="auto"/>
              <w:jc w:val="center"/>
              <w:rPr>
                <w:rFonts w:ascii="宋体" w:hAnsi="宋体"/>
                <w:szCs w:val="21"/>
                <w:u w:val="single"/>
              </w:rPr>
            </w:pPr>
            <w:r>
              <w:rPr>
                <w:rFonts w:ascii="宋体" w:hAnsi="宋体" w:hint="eastAsia"/>
                <w:szCs w:val="21"/>
                <w:u w:val="single"/>
              </w:rPr>
              <w:t>项</w:t>
            </w:r>
            <w:r>
              <w:rPr>
                <w:rFonts w:ascii="宋体" w:hAnsi="宋体" w:hint="eastAsia"/>
                <w:szCs w:val="21"/>
                <w:u w:val="single"/>
              </w:rPr>
              <w:t xml:space="preserve">   </w:t>
            </w:r>
            <w:r>
              <w:rPr>
                <w:rFonts w:ascii="宋体" w:hAnsi="宋体" w:hint="eastAsia"/>
                <w:szCs w:val="21"/>
                <w:u w:val="single"/>
              </w:rPr>
              <w:t>目</w:t>
            </w:r>
            <w:r>
              <w:rPr>
                <w:rFonts w:ascii="宋体" w:hAnsi="宋体" w:hint="eastAsia"/>
                <w:szCs w:val="21"/>
                <w:u w:val="single"/>
              </w:rPr>
              <w:t xml:space="preserve">   </w:t>
            </w:r>
            <w:r>
              <w:rPr>
                <w:rFonts w:ascii="宋体" w:hAnsi="宋体" w:hint="eastAsia"/>
                <w:szCs w:val="21"/>
                <w:u w:val="single"/>
              </w:rPr>
              <w:t>名</w:t>
            </w:r>
            <w:r>
              <w:rPr>
                <w:rFonts w:ascii="宋体" w:hAnsi="宋体" w:hint="eastAsia"/>
                <w:szCs w:val="21"/>
                <w:u w:val="single"/>
              </w:rPr>
              <w:t xml:space="preserve">   </w:t>
            </w:r>
            <w:r>
              <w:rPr>
                <w:rFonts w:ascii="宋体" w:hAnsi="宋体" w:hint="eastAsia"/>
                <w:szCs w:val="21"/>
                <w:u w:val="single"/>
              </w:rPr>
              <w:t>称</w:t>
            </w:r>
          </w:p>
        </w:tc>
      </w:tr>
      <w:tr w:rsidR="00356335">
        <w:tc>
          <w:tcPr>
            <w:tcW w:w="4271" w:type="dxa"/>
          </w:tcPr>
          <w:p w:rsidR="00356335" w:rsidRDefault="00E72039">
            <w:pPr>
              <w:spacing w:line="360" w:lineRule="auto"/>
              <w:rPr>
                <w:rFonts w:ascii="宋体" w:hAnsi="宋体"/>
                <w:szCs w:val="21"/>
              </w:rPr>
            </w:pPr>
            <w:r>
              <w:rPr>
                <w:rFonts w:ascii="宋体" w:hAnsi="宋体" w:hint="eastAsia"/>
                <w:szCs w:val="21"/>
                <w:u w:val="single"/>
              </w:rPr>
              <w:t xml:space="preserve">                                                    </w:t>
            </w:r>
          </w:p>
        </w:tc>
        <w:tc>
          <w:tcPr>
            <w:tcW w:w="4251" w:type="dxa"/>
          </w:tcPr>
          <w:p w:rsidR="00356335" w:rsidRDefault="00E72039">
            <w:pPr>
              <w:spacing w:line="360" w:lineRule="auto"/>
              <w:rPr>
                <w:rFonts w:ascii="宋体" w:hAnsi="宋体"/>
                <w:szCs w:val="21"/>
              </w:rPr>
            </w:pPr>
            <w:r>
              <w:rPr>
                <w:rFonts w:ascii="宋体" w:hAnsi="宋体" w:hint="eastAsia"/>
                <w:szCs w:val="21"/>
                <w:u w:val="single"/>
              </w:rPr>
              <w:t xml:space="preserve">                                          </w:t>
            </w:r>
          </w:p>
        </w:tc>
      </w:tr>
      <w:tr w:rsidR="00356335">
        <w:tc>
          <w:tcPr>
            <w:tcW w:w="4271" w:type="dxa"/>
          </w:tcPr>
          <w:p w:rsidR="00356335" w:rsidRDefault="00E72039">
            <w:pPr>
              <w:spacing w:line="360" w:lineRule="auto"/>
              <w:rPr>
                <w:rFonts w:ascii="宋体" w:hAnsi="宋体"/>
                <w:szCs w:val="21"/>
              </w:rPr>
            </w:pPr>
            <w:r>
              <w:rPr>
                <w:rFonts w:ascii="宋体" w:hAnsi="宋体" w:hint="eastAsia"/>
                <w:szCs w:val="21"/>
                <w:u w:val="single"/>
              </w:rPr>
              <w:t xml:space="preserve">                                          </w:t>
            </w:r>
          </w:p>
        </w:tc>
        <w:tc>
          <w:tcPr>
            <w:tcW w:w="4251" w:type="dxa"/>
          </w:tcPr>
          <w:p w:rsidR="00356335" w:rsidRDefault="00E72039">
            <w:pPr>
              <w:spacing w:line="360" w:lineRule="auto"/>
              <w:rPr>
                <w:rFonts w:ascii="宋体" w:hAnsi="宋体"/>
                <w:szCs w:val="21"/>
              </w:rPr>
            </w:pPr>
            <w:r>
              <w:rPr>
                <w:rFonts w:ascii="宋体" w:hAnsi="宋体" w:hint="eastAsia"/>
                <w:szCs w:val="21"/>
                <w:u w:val="single"/>
              </w:rPr>
              <w:t xml:space="preserve">                                          </w:t>
            </w:r>
          </w:p>
        </w:tc>
      </w:tr>
    </w:tbl>
    <w:p w:rsidR="00356335" w:rsidRDefault="00356335">
      <w:pPr>
        <w:spacing w:line="360" w:lineRule="auto"/>
        <w:rPr>
          <w:rFonts w:ascii="宋体" w:hAnsi="宋体"/>
          <w:szCs w:val="21"/>
        </w:rPr>
      </w:pPr>
    </w:p>
    <w:p w:rsidR="00356335" w:rsidRDefault="00356335">
      <w:pPr>
        <w:spacing w:line="360" w:lineRule="auto"/>
        <w:rPr>
          <w:rFonts w:ascii="宋体" w:hAnsi="宋体"/>
          <w:szCs w:val="21"/>
        </w:rPr>
      </w:pPr>
    </w:p>
    <w:p w:rsidR="00356335" w:rsidRDefault="00E72039">
      <w:pPr>
        <w:spacing w:line="360" w:lineRule="auto"/>
        <w:ind w:left="410" w:hanging="410"/>
        <w:rPr>
          <w:rFonts w:ascii="宋体" w:hAnsi="宋体"/>
          <w:szCs w:val="21"/>
        </w:rPr>
      </w:pPr>
      <w:r>
        <w:rPr>
          <w:rFonts w:ascii="宋体" w:hAnsi="宋体" w:hint="eastAsia"/>
          <w:szCs w:val="21"/>
        </w:rPr>
        <w:t>3</w:t>
      </w:r>
      <w:r>
        <w:rPr>
          <w:rFonts w:ascii="宋体" w:hAnsi="宋体" w:hint="eastAsia"/>
          <w:szCs w:val="21"/>
        </w:rPr>
        <w:t>、本次采购要求的其他资格文件以及供应商认为需要声明的其他情况：</w:t>
      </w:r>
      <w:r>
        <w:rPr>
          <w:rFonts w:ascii="宋体" w:hAnsi="宋体" w:hint="eastAsia"/>
          <w:szCs w:val="21"/>
          <w:u w:val="single"/>
        </w:rPr>
        <w:t xml:space="preserve">                         </w:t>
      </w:r>
    </w:p>
    <w:p w:rsidR="00356335" w:rsidRDefault="00E72039">
      <w:pPr>
        <w:spacing w:line="360" w:lineRule="auto"/>
        <w:ind w:firstLineChars="200" w:firstLine="420"/>
        <w:rPr>
          <w:rFonts w:ascii="宋体" w:hAnsi="宋体"/>
          <w:szCs w:val="21"/>
        </w:rPr>
      </w:pPr>
      <w:r>
        <w:rPr>
          <w:rFonts w:ascii="宋体" w:hAnsi="宋体" w:hint="eastAsia"/>
          <w:szCs w:val="21"/>
        </w:rPr>
        <w:t>兹证明上述声明是真实的、</w:t>
      </w:r>
      <w:r>
        <w:rPr>
          <w:rFonts w:ascii="宋体" w:hAnsi="宋体" w:hint="eastAsia"/>
          <w:szCs w:val="21"/>
        </w:rPr>
        <w:t>正确的，并提供了全部能提供的资料和数据，我们同意遵照贵方要求出示有关证明文件，如有虚假，自愿丧失成交资格，一年内退出</w:t>
      </w:r>
      <w:r>
        <w:rPr>
          <w:rFonts w:ascii="宋体" w:hAnsi="宋体" w:hint="eastAsia"/>
          <w:szCs w:val="21"/>
        </w:rPr>
        <w:t>采购人</w:t>
      </w:r>
      <w:r>
        <w:rPr>
          <w:rFonts w:ascii="宋体" w:hAnsi="宋体" w:hint="eastAsia"/>
          <w:szCs w:val="21"/>
        </w:rPr>
        <w:t>采购市场。</w:t>
      </w:r>
    </w:p>
    <w:p w:rsidR="00356335" w:rsidRDefault="00E72039">
      <w:pPr>
        <w:spacing w:line="360" w:lineRule="auto"/>
        <w:ind w:firstLineChars="200" w:firstLine="420"/>
        <w:rPr>
          <w:rFonts w:ascii="宋体" w:hAnsi="宋体"/>
          <w:szCs w:val="21"/>
        </w:rPr>
      </w:pPr>
      <w:r>
        <w:rPr>
          <w:rFonts w:ascii="宋体" w:hAnsi="宋体" w:hint="eastAsia"/>
          <w:szCs w:val="21"/>
        </w:rPr>
        <w:t>供应商公章：</w:t>
      </w:r>
      <w:r>
        <w:rPr>
          <w:rFonts w:ascii="宋体" w:hAnsi="宋体" w:hint="eastAsia"/>
          <w:szCs w:val="21"/>
          <w:u w:val="single"/>
        </w:rPr>
        <w:t xml:space="preserve">                         </w:t>
      </w:r>
    </w:p>
    <w:p w:rsidR="00356335" w:rsidRDefault="00E72039">
      <w:pPr>
        <w:spacing w:line="360" w:lineRule="auto"/>
        <w:ind w:firstLineChars="200" w:firstLine="420"/>
        <w:rPr>
          <w:rFonts w:ascii="宋体" w:hAnsi="宋体"/>
          <w:szCs w:val="21"/>
        </w:rPr>
      </w:pPr>
      <w:r>
        <w:rPr>
          <w:rFonts w:ascii="宋体" w:hAnsi="宋体" w:hint="eastAsia"/>
          <w:szCs w:val="21"/>
        </w:rPr>
        <w:t>法定代表人或授权代表签字：</w:t>
      </w:r>
      <w:r>
        <w:rPr>
          <w:rFonts w:ascii="宋体" w:hAnsi="宋体" w:hint="eastAsia"/>
          <w:szCs w:val="21"/>
          <w:u w:val="single"/>
        </w:rPr>
        <w:t xml:space="preserve">                          </w:t>
      </w:r>
    </w:p>
    <w:p w:rsidR="00356335" w:rsidRDefault="00E72039">
      <w:pPr>
        <w:spacing w:line="360" w:lineRule="auto"/>
        <w:ind w:firstLineChars="200" w:firstLine="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p>
    <w:p w:rsidR="00356335" w:rsidRDefault="00E72039">
      <w:pPr>
        <w:spacing w:line="360" w:lineRule="auto"/>
        <w:jc w:val="center"/>
        <w:rPr>
          <w:rFonts w:ascii="宋体" w:hAnsi="宋体"/>
          <w:b/>
          <w:bCs/>
          <w:szCs w:val="21"/>
        </w:rPr>
        <w:sectPr w:rsidR="00356335">
          <w:pgSz w:w="11906" w:h="16838"/>
          <w:pgMar w:top="1440" w:right="1800" w:bottom="1440" w:left="1800" w:header="851" w:footer="992" w:gutter="0"/>
          <w:cols w:space="720"/>
          <w:docGrid w:type="lines" w:linePitch="312"/>
        </w:sectPr>
      </w:pPr>
      <w:r>
        <w:rPr>
          <w:rFonts w:ascii="宋体" w:hAnsi="宋体" w:hint="eastAsia"/>
          <w:b/>
          <w:bCs/>
          <w:szCs w:val="21"/>
        </w:rPr>
        <w:t>（注：资格声明为格式文件</w:t>
      </w:r>
      <w:r>
        <w:rPr>
          <w:rFonts w:ascii="宋体" w:hAnsi="宋体" w:hint="eastAsia"/>
          <w:b/>
          <w:bCs/>
          <w:szCs w:val="21"/>
        </w:rPr>
        <w:t>,</w:t>
      </w:r>
      <w:r>
        <w:rPr>
          <w:rFonts w:ascii="宋体" w:hAnsi="宋体" w:hint="eastAsia"/>
          <w:b/>
          <w:bCs/>
          <w:szCs w:val="21"/>
        </w:rPr>
        <w:t>实质性内容请勿修改，否则将导致响应文件无效）</w:t>
      </w:r>
    </w:p>
    <w:p w:rsidR="00356335" w:rsidRDefault="00356335">
      <w:pPr>
        <w:spacing w:line="360" w:lineRule="auto"/>
        <w:jc w:val="center"/>
        <w:rPr>
          <w:rFonts w:ascii="宋体" w:hAnsi="宋体"/>
          <w:b/>
          <w:szCs w:val="21"/>
        </w:rPr>
      </w:pPr>
    </w:p>
    <w:p w:rsidR="00356335" w:rsidRDefault="00E72039">
      <w:pPr>
        <w:spacing w:line="360" w:lineRule="auto"/>
        <w:jc w:val="center"/>
        <w:rPr>
          <w:rFonts w:ascii="宋体" w:hAnsi="宋体"/>
          <w:b/>
          <w:szCs w:val="21"/>
        </w:rPr>
      </w:pPr>
      <w:r>
        <w:rPr>
          <w:rFonts w:ascii="宋体" w:hAnsi="宋体" w:hint="eastAsia"/>
          <w:b/>
          <w:szCs w:val="21"/>
        </w:rPr>
        <w:t>三、磋商响应函</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致：扬州大学附属医院</w:t>
      </w:r>
      <w:r>
        <w:rPr>
          <w:rFonts w:ascii="宋体" w:hAnsi="宋体" w:hint="eastAsia"/>
          <w:sz w:val="21"/>
          <w:szCs w:val="21"/>
        </w:rPr>
        <w:t>代理机构</w:t>
      </w:r>
      <w:r>
        <w:rPr>
          <w:rFonts w:ascii="宋体" w:hAnsi="宋体" w:hint="eastAsia"/>
          <w:sz w:val="21"/>
          <w:szCs w:val="21"/>
        </w:rPr>
        <w:t>公司</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根据贵方的</w:t>
      </w:r>
      <w:r>
        <w:rPr>
          <w:rFonts w:ascii="宋体" w:hAnsi="宋体" w:hint="eastAsia"/>
          <w:sz w:val="21"/>
          <w:szCs w:val="21"/>
          <w:u w:val="single"/>
        </w:rPr>
        <w:t xml:space="preserve">       </w:t>
      </w:r>
      <w:r>
        <w:rPr>
          <w:rFonts w:ascii="宋体" w:hAnsi="宋体" w:hint="eastAsia"/>
          <w:sz w:val="21"/>
          <w:szCs w:val="21"/>
        </w:rPr>
        <w:t>号磋商文件，正式授权下述签字人</w:t>
      </w:r>
      <w:r>
        <w:rPr>
          <w:rFonts w:ascii="宋体" w:hAnsi="宋体" w:hint="eastAsia"/>
          <w:sz w:val="21"/>
          <w:szCs w:val="21"/>
        </w:rPr>
        <w:t>_________ (</w:t>
      </w:r>
      <w:r>
        <w:rPr>
          <w:rFonts w:ascii="宋体" w:hAnsi="宋体" w:hint="eastAsia"/>
          <w:sz w:val="21"/>
          <w:szCs w:val="21"/>
        </w:rPr>
        <w:t>姓名和职务</w:t>
      </w:r>
      <w:r>
        <w:rPr>
          <w:rFonts w:ascii="宋体" w:hAnsi="宋体" w:hint="eastAsia"/>
          <w:sz w:val="21"/>
          <w:szCs w:val="21"/>
        </w:rPr>
        <w:t>)</w:t>
      </w:r>
      <w:r>
        <w:rPr>
          <w:rFonts w:ascii="宋体" w:hAnsi="宋体" w:hint="eastAsia"/>
          <w:sz w:val="21"/>
          <w:szCs w:val="21"/>
        </w:rPr>
        <w:t>代表我方</w:t>
      </w:r>
      <w:r>
        <w:rPr>
          <w:rFonts w:ascii="宋体" w:hAnsi="宋体" w:hint="eastAsia"/>
          <w:sz w:val="21"/>
          <w:szCs w:val="21"/>
        </w:rPr>
        <w:t>______________</w:t>
      </w:r>
      <w:r>
        <w:rPr>
          <w:rFonts w:ascii="宋体" w:hAnsi="宋体" w:hint="eastAsia"/>
          <w:sz w:val="21"/>
          <w:szCs w:val="21"/>
        </w:rPr>
        <w:t>（供应商的名称），全权处理本次项目磋商采购的有关事宜。</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据此函，</w:t>
      </w:r>
      <w:r>
        <w:rPr>
          <w:rFonts w:ascii="宋体" w:hAnsi="宋体" w:hint="eastAsia"/>
          <w:sz w:val="21"/>
          <w:szCs w:val="21"/>
        </w:rPr>
        <w:t>__________</w:t>
      </w:r>
      <w:r>
        <w:rPr>
          <w:rFonts w:ascii="宋体" w:hAnsi="宋体" w:hint="eastAsia"/>
          <w:sz w:val="21"/>
          <w:szCs w:val="21"/>
        </w:rPr>
        <w:t>（签字人）</w:t>
      </w:r>
      <w:proofErr w:type="gramStart"/>
      <w:r>
        <w:rPr>
          <w:rFonts w:ascii="宋体" w:hAnsi="宋体" w:hint="eastAsia"/>
          <w:sz w:val="21"/>
          <w:szCs w:val="21"/>
        </w:rPr>
        <w:t>兹宣布</w:t>
      </w:r>
      <w:proofErr w:type="gramEnd"/>
      <w:r>
        <w:rPr>
          <w:rFonts w:ascii="宋体" w:hAnsi="宋体" w:hint="eastAsia"/>
          <w:sz w:val="21"/>
          <w:szCs w:val="21"/>
        </w:rPr>
        <w:t>同意如下：</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1.</w:t>
      </w:r>
      <w:r>
        <w:rPr>
          <w:rFonts w:ascii="宋体" w:hAnsi="宋体" w:hint="eastAsia"/>
          <w:sz w:val="21"/>
          <w:szCs w:val="21"/>
        </w:rPr>
        <w:t>按磋商文件规定的各项要求，向买方提供所需服务。</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2.</w:t>
      </w:r>
      <w:r>
        <w:rPr>
          <w:rFonts w:ascii="宋体" w:hAnsi="宋体" w:hint="eastAsia"/>
          <w:sz w:val="21"/>
          <w:szCs w:val="21"/>
        </w:rPr>
        <w:t>我们已详细审核全部磋商文件及其有效补充文件，我们知道必须放弃提出含糊不清或误解问题的权利。</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3.</w:t>
      </w:r>
      <w:r>
        <w:rPr>
          <w:rFonts w:ascii="宋体" w:hAnsi="宋体" w:hint="eastAsia"/>
          <w:sz w:val="21"/>
          <w:szCs w:val="21"/>
        </w:rPr>
        <w:t>我们同意从规定的响应文件接收截止时间起遵循本响应文件，并在规定的磋商有效期期满之前均具有约束力。</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4.</w:t>
      </w:r>
      <w:r>
        <w:rPr>
          <w:rFonts w:ascii="宋体" w:hAnsi="宋体" w:hint="eastAsia"/>
          <w:sz w:val="21"/>
          <w:szCs w:val="21"/>
        </w:rPr>
        <w:t>同意向贵方提供贵方可能另外要求的与磋商采购有关</w:t>
      </w:r>
      <w:r>
        <w:rPr>
          <w:rFonts w:ascii="宋体" w:hAnsi="宋体" w:hint="eastAsia"/>
          <w:sz w:val="21"/>
          <w:szCs w:val="21"/>
        </w:rPr>
        <w:t>的任何证据或资料，并保证我方已提供和将要提供的文件是真实的、准确的。</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5.</w:t>
      </w:r>
      <w:r>
        <w:rPr>
          <w:rFonts w:ascii="宋体" w:hAnsi="宋体" w:hint="eastAsia"/>
          <w:sz w:val="21"/>
          <w:szCs w:val="21"/>
        </w:rPr>
        <w:t>一旦我方成交，我方将根据磋商文件的规定，严格履行合同的责任和义务，并保证在磋商文件规定的时间完成项目，交付买方验收、使用。</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6.</w:t>
      </w:r>
      <w:proofErr w:type="gramStart"/>
      <w:r>
        <w:rPr>
          <w:rFonts w:ascii="宋体" w:hAnsi="宋体" w:hint="eastAsia"/>
          <w:sz w:val="21"/>
          <w:szCs w:val="21"/>
        </w:rPr>
        <w:t>遵守磋商</w:t>
      </w:r>
      <w:proofErr w:type="gramEnd"/>
      <w:r>
        <w:rPr>
          <w:rFonts w:ascii="宋体" w:hAnsi="宋体" w:hint="eastAsia"/>
          <w:sz w:val="21"/>
          <w:szCs w:val="21"/>
        </w:rPr>
        <w:t>文件中要求的收费项目和标准。</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7.</w:t>
      </w:r>
      <w:r>
        <w:rPr>
          <w:rFonts w:ascii="宋体" w:hAnsi="宋体" w:hint="eastAsia"/>
          <w:sz w:val="21"/>
          <w:szCs w:val="21"/>
        </w:rPr>
        <w:t>与本磋商采购有关的正式通讯地址为：</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地</w:t>
      </w:r>
      <w:r>
        <w:rPr>
          <w:rFonts w:ascii="宋体" w:hAnsi="宋体" w:hint="eastAsia"/>
          <w:sz w:val="21"/>
          <w:szCs w:val="21"/>
        </w:rPr>
        <w:t xml:space="preserve"> </w:t>
      </w:r>
      <w:r>
        <w:rPr>
          <w:rFonts w:ascii="宋体" w:hAnsi="宋体" w:hint="eastAsia"/>
          <w:sz w:val="21"/>
          <w:szCs w:val="21"/>
        </w:rPr>
        <w:t>址：</w:t>
      </w:r>
      <w:r>
        <w:rPr>
          <w:rFonts w:ascii="宋体" w:hAnsi="宋体" w:hint="eastAsia"/>
          <w:sz w:val="21"/>
          <w:szCs w:val="21"/>
        </w:rPr>
        <w:t xml:space="preserve">                         </w:t>
      </w:r>
      <w:r>
        <w:rPr>
          <w:rFonts w:ascii="宋体" w:hAnsi="宋体" w:hint="eastAsia"/>
          <w:sz w:val="21"/>
          <w:szCs w:val="21"/>
        </w:rPr>
        <w:t>邮</w:t>
      </w:r>
      <w:r>
        <w:rPr>
          <w:rFonts w:ascii="宋体" w:hAnsi="宋体" w:hint="eastAsia"/>
          <w:sz w:val="21"/>
          <w:szCs w:val="21"/>
        </w:rPr>
        <w:t xml:space="preserve"> </w:t>
      </w:r>
      <w:r>
        <w:rPr>
          <w:rFonts w:ascii="宋体" w:hAnsi="宋体" w:hint="eastAsia"/>
          <w:sz w:val="21"/>
          <w:szCs w:val="21"/>
        </w:rPr>
        <w:t>编：</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电</w:t>
      </w:r>
      <w:r>
        <w:rPr>
          <w:rFonts w:ascii="宋体" w:hAnsi="宋体" w:hint="eastAsia"/>
          <w:sz w:val="21"/>
          <w:szCs w:val="21"/>
        </w:rPr>
        <w:t xml:space="preserve"> </w:t>
      </w:r>
      <w:r>
        <w:rPr>
          <w:rFonts w:ascii="宋体" w:hAnsi="宋体" w:hint="eastAsia"/>
          <w:sz w:val="21"/>
          <w:szCs w:val="21"/>
        </w:rPr>
        <w:t>话：</w:t>
      </w:r>
      <w:r>
        <w:rPr>
          <w:rFonts w:ascii="宋体" w:hAnsi="宋体" w:hint="eastAsia"/>
          <w:sz w:val="21"/>
          <w:szCs w:val="21"/>
        </w:rPr>
        <w:t xml:space="preserve">                         </w:t>
      </w:r>
      <w:r>
        <w:rPr>
          <w:rFonts w:ascii="宋体" w:hAnsi="宋体" w:hint="eastAsia"/>
          <w:sz w:val="21"/>
          <w:szCs w:val="21"/>
        </w:rPr>
        <w:t>传</w:t>
      </w:r>
      <w:r>
        <w:rPr>
          <w:rFonts w:ascii="宋体" w:hAnsi="宋体" w:hint="eastAsia"/>
          <w:sz w:val="21"/>
          <w:szCs w:val="21"/>
        </w:rPr>
        <w:t xml:space="preserve"> </w:t>
      </w:r>
      <w:r>
        <w:rPr>
          <w:rFonts w:ascii="宋体" w:hAnsi="宋体" w:hint="eastAsia"/>
          <w:sz w:val="21"/>
          <w:szCs w:val="21"/>
        </w:rPr>
        <w:t>真：</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供应商开户行：</w:t>
      </w:r>
      <w:r>
        <w:rPr>
          <w:rFonts w:ascii="宋体" w:hAnsi="宋体" w:hint="eastAsia"/>
          <w:sz w:val="21"/>
          <w:szCs w:val="21"/>
        </w:rPr>
        <w:t xml:space="preserve">                  </w:t>
      </w:r>
      <w:r>
        <w:rPr>
          <w:rFonts w:ascii="宋体" w:hAnsi="宋体" w:hint="eastAsia"/>
          <w:sz w:val="21"/>
          <w:szCs w:val="21"/>
        </w:rPr>
        <w:t>账</w:t>
      </w:r>
      <w:r>
        <w:rPr>
          <w:rFonts w:ascii="宋体" w:hAnsi="宋体" w:hint="eastAsia"/>
          <w:sz w:val="21"/>
          <w:szCs w:val="21"/>
        </w:rPr>
        <w:t xml:space="preserve"> </w:t>
      </w:r>
      <w:r>
        <w:rPr>
          <w:rFonts w:ascii="宋体" w:hAnsi="宋体" w:hint="eastAsia"/>
          <w:sz w:val="21"/>
          <w:szCs w:val="21"/>
        </w:rPr>
        <w:t>户：</w:t>
      </w:r>
      <w:r>
        <w:rPr>
          <w:rFonts w:ascii="宋体" w:hAnsi="宋体" w:hint="eastAsia"/>
          <w:sz w:val="21"/>
          <w:szCs w:val="21"/>
        </w:rPr>
        <w:t xml:space="preserve"> </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法定代表人或授权代表姓名（签字）：</w:t>
      </w:r>
      <w:r>
        <w:rPr>
          <w:rFonts w:ascii="宋体" w:hAnsi="宋体" w:hint="eastAsia"/>
          <w:sz w:val="21"/>
          <w:szCs w:val="21"/>
        </w:rPr>
        <w:t xml:space="preserve">     </w:t>
      </w:r>
      <w:r>
        <w:rPr>
          <w:rFonts w:ascii="宋体" w:hAnsi="宋体" w:hint="eastAsia"/>
          <w:sz w:val="21"/>
          <w:szCs w:val="21"/>
        </w:rPr>
        <w:t>联系电话：</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供应商名称（公章）：</w:t>
      </w:r>
      <w:r>
        <w:rPr>
          <w:rFonts w:ascii="宋体" w:hAnsi="宋体" w:hint="eastAsia"/>
          <w:sz w:val="21"/>
          <w:szCs w:val="21"/>
        </w:rPr>
        <w:t xml:space="preserve">            </w:t>
      </w:r>
    </w:p>
    <w:p w:rsidR="00356335" w:rsidRDefault="00E72039">
      <w:pPr>
        <w:pStyle w:val="Char"/>
        <w:spacing w:line="360" w:lineRule="auto"/>
        <w:ind w:firstLine="420"/>
        <w:rPr>
          <w:rFonts w:ascii="宋体" w:hAnsi="宋体"/>
          <w:sz w:val="21"/>
          <w:szCs w:val="21"/>
        </w:rPr>
      </w:pPr>
      <w:r>
        <w:rPr>
          <w:rFonts w:ascii="宋体" w:hAnsi="宋体" w:hint="eastAsia"/>
          <w:sz w:val="21"/>
          <w:szCs w:val="21"/>
        </w:rPr>
        <w:t>日</w:t>
      </w:r>
      <w:r>
        <w:rPr>
          <w:rFonts w:ascii="宋体" w:hAnsi="宋体" w:hint="eastAsia"/>
          <w:sz w:val="21"/>
          <w:szCs w:val="21"/>
        </w:rPr>
        <w:t xml:space="preserve"> </w:t>
      </w:r>
      <w:r>
        <w:rPr>
          <w:rFonts w:ascii="宋体" w:hAnsi="宋体" w:hint="eastAsia"/>
          <w:sz w:val="21"/>
          <w:szCs w:val="21"/>
        </w:rPr>
        <w:t>期：</w:t>
      </w:r>
      <w:r>
        <w:rPr>
          <w:rFonts w:ascii="宋体" w:hAnsi="宋体" w:hint="eastAsia"/>
          <w:sz w:val="21"/>
          <w:szCs w:val="21"/>
        </w:rPr>
        <w:t>________</w:t>
      </w:r>
      <w:r>
        <w:rPr>
          <w:rFonts w:ascii="宋体" w:hAnsi="宋体" w:hint="eastAsia"/>
          <w:sz w:val="21"/>
          <w:szCs w:val="21"/>
        </w:rPr>
        <w:t>年</w:t>
      </w:r>
      <w:r>
        <w:rPr>
          <w:rFonts w:ascii="宋体" w:hAnsi="宋体" w:hint="eastAsia"/>
          <w:sz w:val="21"/>
          <w:szCs w:val="21"/>
        </w:rPr>
        <w:t>____</w:t>
      </w:r>
      <w:r>
        <w:rPr>
          <w:rFonts w:ascii="宋体" w:hAnsi="宋体" w:hint="eastAsia"/>
          <w:sz w:val="21"/>
          <w:szCs w:val="21"/>
        </w:rPr>
        <w:t>月</w:t>
      </w:r>
      <w:r>
        <w:rPr>
          <w:rFonts w:ascii="宋体" w:hAnsi="宋体" w:hint="eastAsia"/>
          <w:sz w:val="21"/>
          <w:szCs w:val="21"/>
        </w:rPr>
        <w:t>____</w:t>
      </w:r>
      <w:r>
        <w:rPr>
          <w:rFonts w:ascii="宋体" w:hAnsi="宋体" w:hint="eastAsia"/>
          <w:sz w:val="21"/>
          <w:szCs w:val="21"/>
        </w:rPr>
        <w:t>日</w:t>
      </w:r>
    </w:p>
    <w:p w:rsidR="00356335" w:rsidRDefault="00E72039" w:rsidP="00455631">
      <w:pPr>
        <w:spacing w:before="50" w:afterLines="50" w:line="360" w:lineRule="auto"/>
        <w:rPr>
          <w:rFonts w:eastAsia="仿宋_GB2312" w:cs="Calibri"/>
          <w:sz w:val="24"/>
          <w:szCs w:val="20"/>
        </w:rPr>
      </w:pPr>
      <w:r>
        <w:rPr>
          <w:rFonts w:ascii="黑体" w:eastAsia="黑体" w:hint="eastAsia"/>
          <w:sz w:val="44"/>
        </w:rPr>
        <w:t xml:space="preserve">          </w:t>
      </w:r>
    </w:p>
    <w:p w:rsidR="00356335" w:rsidRDefault="00E72039">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四、磋商响应报价表</w:t>
      </w:r>
    </w:p>
    <w:p w:rsidR="00356335" w:rsidRDefault="00E72039">
      <w:pPr>
        <w:spacing w:line="360" w:lineRule="auto"/>
        <w:rPr>
          <w:rFonts w:ascii="宋体" w:hAnsi="宋体"/>
          <w:szCs w:val="21"/>
        </w:rPr>
      </w:pPr>
      <w:r>
        <w:rPr>
          <w:rFonts w:ascii="宋体" w:hAnsi="宋体" w:hint="eastAsia"/>
          <w:szCs w:val="21"/>
        </w:rPr>
        <w:t xml:space="preserve">    </w:t>
      </w:r>
    </w:p>
    <w:p w:rsidR="00356335" w:rsidRDefault="00E72039">
      <w:pPr>
        <w:pStyle w:val="aa"/>
        <w:spacing w:line="360" w:lineRule="auto"/>
        <w:rPr>
          <w:rFonts w:ascii="宋体" w:hAnsi="宋体"/>
          <w:sz w:val="21"/>
          <w:szCs w:val="21"/>
        </w:rPr>
      </w:pPr>
      <w:r>
        <w:rPr>
          <w:rFonts w:ascii="宋体" w:hAnsi="宋体" w:hint="eastAsia"/>
          <w:sz w:val="21"/>
          <w:szCs w:val="21"/>
        </w:rPr>
        <w:t>项目名称：</w:t>
      </w:r>
      <w:r>
        <w:rPr>
          <w:rFonts w:ascii="宋体" w:hAnsi="宋体" w:hint="eastAsia"/>
          <w:sz w:val="21"/>
          <w:szCs w:val="21"/>
        </w:rPr>
        <w:t xml:space="preserve"> </w:t>
      </w:r>
    </w:p>
    <w:p w:rsidR="00356335" w:rsidRDefault="00E72039">
      <w:pPr>
        <w:spacing w:line="360" w:lineRule="auto"/>
        <w:rPr>
          <w:rFonts w:ascii="宋体" w:hAnsi="宋体"/>
          <w:szCs w:val="21"/>
        </w:rPr>
      </w:pPr>
      <w:r>
        <w:rPr>
          <w:rFonts w:ascii="宋体" w:hAnsi="宋体" w:hint="eastAsia"/>
          <w:szCs w:val="21"/>
        </w:rPr>
        <w:t>项目编号：</w:t>
      </w:r>
    </w:p>
    <w:p w:rsidR="00356335" w:rsidRDefault="00E72039">
      <w:pPr>
        <w:spacing w:line="360" w:lineRule="auto"/>
        <w:rPr>
          <w:rFonts w:ascii="宋体" w:hAnsi="宋体"/>
          <w:szCs w:val="21"/>
        </w:rPr>
      </w:pPr>
      <w:r>
        <w:rPr>
          <w:rFonts w:ascii="宋体" w:hAnsi="宋体" w:hint="eastAsia"/>
          <w:szCs w:val="21"/>
        </w:rPr>
        <w:t xml:space="preserve">                                                   </w:t>
      </w:r>
    </w:p>
    <w:tbl>
      <w:tblPr>
        <w:tblW w:w="7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332"/>
      </w:tblGrid>
      <w:tr w:rsidR="00356335">
        <w:trPr>
          <w:cantSplit/>
          <w:trHeight w:val="761"/>
          <w:jc w:val="center"/>
        </w:trPr>
        <w:tc>
          <w:tcPr>
            <w:tcW w:w="1478" w:type="dxa"/>
            <w:tcBorders>
              <w:top w:val="single" w:sz="4" w:space="0" w:color="auto"/>
              <w:left w:val="single" w:sz="4" w:space="0" w:color="auto"/>
              <w:bottom w:val="single" w:sz="4" w:space="0" w:color="auto"/>
              <w:right w:val="single" w:sz="4" w:space="0" w:color="auto"/>
            </w:tcBorders>
            <w:vAlign w:val="center"/>
          </w:tcPr>
          <w:p w:rsidR="00356335" w:rsidRDefault="00E72039">
            <w:pPr>
              <w:pStyle w:val="a0"/>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服务名称</w:t>
            </w:r>
          </w:p>
        </w:tc>
        <w:tc>
          <w:tcPr>
            <w:tcW w:w="6332" w:type="dxa"/>
            <w:tcBorders>
              <w:top w:val="single" w:sz="4" w:space="0" w:color="auto"/>
              <w:left w:val="single" w:sz="4" w:space="0" w:color="auto"/>
              <w:bottom w:val="single" w:sz="4" w:space="0" w:color="auto"/>
              <w:right w:val="single" w:sz="4" w:space="0" w:color="auto"/>
            </w:tcBorders>
            <w:vAlign w:val="center"/>
          </w:tcPr>
          <w:p w:rsidR="00356335" w:rsidRDefault="00E72039">
            <w:pPr>
              <w:adjustRightInd w:val="0"/>
              <w:snapToGrid w:val="0"/>
              <w:spacing w:after="200" w:line="220" w:lineRule="atLeast"/>
              <w:jc w:val="center"/>
              <w:rPr>
                <w:rFonts w:ascii="宋体" w:hAnsi="宋体"/>
                <w:szCs w:val="21"/>
              </w:rPr>
            </w:pPr>
            <w:r>
              <w:rPr>
                <w:rFonts w:ascii="宋体" w:hAnsi="宋体" w:hint="eastAsia"/>
                <w:szCs w:val="21"/>
              </w:rPr>
              <w:t>第一轮报价</w:t>
            </w:r>
          </w:p>
        </w:tc>
      </w:tr>
      <w:tr w:rsidR="00356335">
        <w:trPr>
          <w:cantSplit/>
          <w:trHeight w:val="1964"/>
          <w:jc w:val="center"/>
        </w:trPr>
        <w:tc>
          <w:tcPr>
            <w:tcW w:w="1478" w:type="dxa"/>
            <w:tcBorders>
              <w:top w:val="single" w:sz="4" w:space="0" w:color="auto"/>
              <w:left w:val="single" w:sz="4" w:space="0" w:color="auto"/>
              <w:bottom w:val="single" w:sz="4" w:space="0" w:color="auto"/>
              <w:right w:val="single" w:sz="4" w:space="0" w:color="auto"/>
            </w:tcBorders>
            <w:vAlign w:val="center"/>
          </w:tcPr>
          <w:p w:rsidR="00356335" w:rsidRDefault="00356335">
            <w:pPr>
              <w:pStyle w:val="a0"/>
              <w:adjustRightInd w:val="0"/>
              <w:snapToGrid w:val="0"/>
              <w:spacing w:line="300" w:lineRule="auto"/>
              <w:rPr>
                <w:rFonts w:ascii="宋体" w:eastAsia="宋体" w:hAnsi="宋体" w:cs="宋体"/>
                <w:kern w:val="2"/>
                <w:sz w:val="21"/>
                <w:szCs w:val="21"/>
              </w:rPr>
            </w:pPr>
          </w:p>
        </w:tc>
        <w:tc>
          <w:tcPr>
            <w:tcW w:w="6332" w:type="dxa"/>
            <w:tcBorders>
              <w:top w:val="single" w:sz="4" w:space="0" w:color="auto"/>
              <w:left w:val="single" w:sz="4" w:space="0" w:color="auto"/>
              <w:bottom w:val="single" w:sz="4" w:space="0" w:color="auto"/>
              <w:right w:val="single" w:sz="4" w:space="0" w:color="auto"/>
            </w:tcBorders>
            <w:vAlign w:val="center"/>
          </w:tcPr>
          <w:p w:rsidR="00356335" w:rsidRDefault="00E72039">
            <w:pPr>
              <w:pStyle w:val="a0"/>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356335" w:rsidRDefault="00E72039">
            <w:pPr>
              <w:pStyle w:val="af3"/>
              <w:spacing w:before="0" w:after="0" w:line="500" w:lineRule="exact"/>
              <w:ind w:firstLine="0"/>
              <w:rPr>
                <w:rFonts w:ascii="宋体" w:hAnsi="宋体" w:cs="宋体"/>
                <w:sz w:val="21"/>
                <w:szCs w:val="21"/>
              </w:rPr>
            </w:pPr>
            <w:r>
              <w:rPr>
                <w:rFonts w:ascii="宋体" w:hAnsi="宋体" w:cs="宋体" w:hint="eastAsia"/>
                <w:sz w:val="21"/>
                <w:szCs w:val="21"/>
              </w:rPr>
              <w:t>小写：</w:t>
            </w:r>
            <w:r>
              <w:rPr>
                <w:rFonts w:ascii="宋体" w:hAnsi="宋体" w:cs="宋体" w:hint="eastAsia"/>
                <w:sz w:val="21"/>
                <w:szCs w:val="21"/>
              </w:rPr>
              <w:t xml:space="preserve">                             </w:t>
            </w:r>
            <w:r>
              <w:rPr>
                <w:rFonts w:ascii="宋体" w:hAnsi="宋体" w:cs="宋体" w:hint="eastAsia"/>
                <w:sz w:val="21"/>
                <w:szCs w:val="21"/>
              </w:rPr>
              <w:t>（人民币）</w:t>
            </w:r>
          </w:p>
        </w:tc>
      </w:tr>
      <w:tr w:rsidR="00356335">
        <w:trPr>
          <w:cantSplit/>
          <w:trHeight w:val="1047"/>
          <w:jc w:val="center"/>
        </w:trPr>
        <w:tc>
          <w:tcPr>
            <w:tcW w:w="1478" w:type="dxa"/>
            <w:tcBorders>
              <w:top w:val="single" w:sz="4" w:space="0" w:color="auto"/>
              <w:left w:val="single" w:sz="4" w:space="0" w:color="auto"/>
              <w:bottom w:val="single" w:sz="4" w:space="0" w:color="auto"/>
              <w:right w:val="single" w:sz="4" w:space="0" w:color="auto"/>
            </w:tcBorders>
            <w:vAlign w:val="center"/>
          </w:tcPr>
          <w:p w:rsidR="00356335" w:rsidRDefault="00E72039">
            <w:pPr>
              <w:pStyle w:val="a0"/>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备注</w:t>
            </w:r>
          </w:p>
        </w:tc>
        <w:tc>
          <w:tcPr>
            <w:tcW w:w="6332" w:type="dxa"/>
            <w:tcBorders>
              <w:top w:val="single" w:sz="4" w:space="0" w:color="auto"/>
              <w:left w:val="single" w:sz="4" w:space="0" w:color="auto"/>
              <w:bottom w:val="single" w:sz="4" w:space="0" w:color="auto"/>
              <w:right w:val="single" w:sz="4" w:space="0" w:color="auto"/>
            </w:tcBorders>
            <w:vAlign w:val="center"/>
          </w:tcPr>
          <w:p w:rsidR="00356335" w:rsidRDefault="00356335">
            <w:pPr>
              <w:pStyle w:val="a0"/>
              <w:adjustRightInd w:val="0"/>
              <w:snapToGrid w:val="0"/>
              <w:spacing w:line="300" w:lineRule="auto"/>
              <w:rPr>
                <w:rFonts w:ascii="宋体" w:hAnsi="宋体" w:cs="宋体"/>
                <w:kern w:val="2"/>
                <w:sz w:val="21"/>
                <w:szCs w:val="21"/>
              </w:rPr>
            </w:pPr>
          </w:p>
        </w:tc>
      </w:tr>
    </w:tbl>
    <w:p w:rsidR="00356335" w:rsidRDefault="00356335">
      <w:pPr>
        <w:spacing w:line="360" w:lineRule="auto"/>
        <w:rPr>
          <w:rFonts w:ascii="宋体" w:hAnsi="宋体"/>
          <w:szCs w:val="21"/>
        </w:rPr>
      </w:pPr>
    </w:p>
    <w:p w:rsidR="00356335" w:rsidRDefault="00E72039">
      <w:pPr>
        <w:spacing w:line="360" w:lineRule="auto"/>
        <w:rPr>
          <w:rFonts w:ascii="宋体" w:hAnsi="宋体"/>
          <w:szCs w:val="21"/>
        </w:rPr>
      </w:pPr>
      <w:r>
        <w:rPr>
          <w:rFonts w:ascii="宋体" w:hAnsi="宋体" w:hint="eastAsia"/>
          <w:szCs w:val="21"/>
        </w:rPr>
        <w:t>法定代表人或者授权代表（签字或盖章）：</w:t>
      </w:r>
      <w:r>
        <w:rPr>
          <w:rFonts w:ascii="宋体" w:hAnsi="宋体" w:hint="eastAsia"/>
          <w:szCs w:val="21"/>
        </w:rPr>
        <w:t xml:space="preserve">                    </w:t>
      </w:r>
    </w:p>
    <w:p w:rsidR="00356335" w:rsidRDefault="00E72039">
      <w:pPr>
        <w:spacing w:line="360" w:lineRule="auto"/>
        <w:rPr>
          <w:rFonts w:ascii="宋体" w:hAnsi="宋体"/>
          <w:szCs w:val="21"/>
          <w:u w:val="single"/>
        </w:rPr>
      </w:pPr>
      <w:r>
        <w:rPr>
          <w:rFonts w:ascii="宋体" w:hAnsi="宋体" w:hint="eastAsia"/>
          <w:szCs w:val="21"/>
        </w:rPr>
        <w:t>磋商供应商全称（盖章）：</w:t>
      </w:r>
      <w:r>
        <w:rPr>
          <w:rFonts w:ascii="宋体" w:hAnsi="宋体" w:hint="eastAsia"/>
          <w:szCs w:val="21"/>
          <w:u w:val="single"/>
        </w:rPr>
        <w:t xml:space="preserve">                         </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356335" w:rsidRDefault="00356335">
      <w:pPr>
        <w:spacing w:line="460" w:lineRule="exact"/>
        <w:rPr>
          <w:rFonts w:ascii="宋体" w:hAnsi="宋体"/>
          <w:bCs/>
          <w:sz w:val="24"/>
        </w:rPr>
      </w:pPr>
    </w:p>
    <w:p w:rsidR="00356335" w:rsidRDefault="00356335">
      <w:pPr>
        <w:spacing w:line="460" w:lineRule="exact"/>
        <w:rPr>
          <w:rFonts w:ascii="宋体" w:hAnsi="宋体"/>
          <w:bCs/>
          <w:sz w:val="24"/>
        </w:rPr>
        <w:sectPr w:rsidR="00356335">
          <w:pgSz w:w="11906" w:h="16838"/>
          <w:pgMar w:top="1440" w:right="1800" w:bottom="1440" w:left="1800" w:header="851" w:footer="992" w:gutter="0"/>
          <w:cols w:space="720"/>
          <w:docGrid w:type="lines" w:linePitch="312"/>
        </w:sectPr>
      </w:pPr>
    </w:p>
    <w:p w:rsidR="00356335" w:rsidRDefault="00E72039">
      <w:pPr>
        <w:jc w:val="center"/>
        <w:rPr>
          <w:rFonts w:ascii="宋体" w:hAnsi="宋体"/>
          <w:b/>
          <w:szCs w:val="21"/>
        </w:rPr>
      </w:pPr>
      <w:r>
        <w:rPr>
          <w:rFonts w:ascii="宋体" w:hAnsi="宋体" w:hint="eastAsia"/>
          <w:b/>
          <w:szCs w:val="21"/>
        </w:rPr>
        <w:lastRenderedPageBreak/>
        <w:t>五、分项报价表</w:t>
      </w:r>
    </w:p>
    <w:p w:rsidR="00356335" w:rsidRDefault="00356335">
      <w:pPr>
        <w:pStyle w:val="a4"/>
        <w:spacing w:line="360" w:lineRule="auto"/>
        <w:rPr>
          <w:rFonts w:ascii="宋体" w:hAnsi="宋体"/>
        </w:rPr>
      </w:pPr>
    </w:p>
    <w:p w:rsidR="00356335" w:rsidRDefault="00E72039">
      <w:pPr>
        <w:pStyle w:val="a4"/>
        <w:spacing w:line="360" w:lineRule="auto"/>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供应商全称（加盖公章）：</w:t>
      </w:r>
      <w:r>
        <w:rPr>
          <w:rFonts w:asciiTheme="majorEastAsia" w:eastAsiaTheme="majorEastAsia" w:hAnsiTheme="majorEastAsia" w:cstheme="majorEastAsia" w:hint="eastAsia"/>
          <w:sz w:val="21"/>
        </w:rPr>
        <w:t xml:space="preserve">            </w:t>
      </w:r>
    </w:p>
    <w:p w:rsidR="00356335" w:rsidRDefault="00E72039">
      <w:pPr>
        <w:pStyle w:val="a4"/>
        <w:spacing w:line="360" w:lineRule="auto"/>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项目编号：</w:t>
      </w:r>
    </w:p>
    <w:tbl>
      <w:tblPr>
        <w:tblStyle w:val="ae"/>
        <w:tblW w:w="10629" w:type="dxa"/>
        <w:jc w:val="center"/>
        <w:tblLook w:val="04A0"/>
      </w:tblPr>
      <w:tblGrid>
        <w:gridCol w:w="787"/>
        <w:gridCol w:w="1069"/>
        <w:gridCol w:w="3339"/>
        <w:gridCol w:w="1092"/>
        <w:gridCol w:w="828"/>
        <w:gridCol w:w="1186"/>
        <w:gridCol w:w="1152"/>
        <w:gridCol w:w="1176"/>
      </w:tblGrid>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序号</w:t>
            </w:r>
          </w:p>
        </w:tc>
        <w:tc>
          <w:tcPr>
            <w:tcW w:w="1069"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名称</w:t>
            </w:r>
          </w:p>
        </w:tc>
        <w:tc>
          <w:tcPr>
            <w:tcW w:w="3339"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规格及标准、要求</w:t>
            </w:r>
          </w:p>
        </w:tc>
        <w:tc>
          <w:tcPr>
            <w:tcW w:w="1092"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防护要求</w:t>
            </w:r>
          </w:p>
        </w:tc>
        <w:tc>
          <w:tcPr>
            <w:tcW w:w="828"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单位</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数量面积</w:t>
            </w:r>
          </w:p>
        </w:tc>
        <w:tc>
          <w:tcPr>
            <w:tcW w:w="1152"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单价</w:t>
            </w:r>
          </w:p>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（元）</w:t>
            </w:r>
          </w:p>
        </w:tc>
        <w:tc>
          <w:tcPr>
            <w:tcW w:w="1176" w:type="dxa"/>
            <w:vAlign w:val="center"/>
          </w:tcPr>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合计金额</w:t>
            </w:r>
          </w:p>
          <w:p w:rsidR="00356335" w:rsidRDefault="00E72039">
            <w:pPr>
              <w:pStyle w:val="a0"/>
              <w:spacing w:line="440" w:lineRule="exact"/>
              <w:jc w:val="center"/>
              <w:rPr>
                <w:rFonts w:asciiTheme="majorEastAsia" w:eastAsiaTheme="majorEastAsia" w:hAnsiTheme="majorEastAsia" w:cstheme="majorEastAsia"/>
                <w:b/>
                <w:bCs/>
                <w:sz w:val="21"/>
                <w:szCs w:val="21"/>
              </w:rPr>
            </w:pPr>
            <w:r>
              <w:rPr>
                <w:rFonts w:asciiTheme="majorEastAsia" w:eastAsiaTheme="majorEastAsia" w:hAnsiTheme="majorEastAsia" w:cstheme="majorEastAsia" w:hint="eastAsia"/>
                <w:b/>
                <w:bCs/>
                <w:sz w:val="21"/>
                <w:szCs w:val="21"/>
              </w:rPr>
              <w:t>（元）</w:t>
            </w:r>
          </w:p>
        </w:tc>
      </w:tr>
      <w:tr w:rsidR="00356335">
        <w:trPr>
          <w:jc w:val="center"/>
        </w:trPr>
        <w:tc>
          <w:tcPr>
            <w:tcW w:w="787" w:type="dxa"/>
          </w:tcPr>
          <w:p w:rsidR="00356335" w:rsidRDefault="00E72039">
            <w:pPr>
              <w:pStyle w:val="a0"/>
              <w:spacing w:line="440" w:lineRule="exact"/>
              <w:jc w:val="center"/>
              <w:rPr>
                <w:rFonts w:asciiTheme="majorEastAsia" w:eastAsiaTheme="majorEastAsia" w:hAnsiTheme="majorEastAsia" w:cstheme="majorEastAsia"/>
                <w:sz w:val="21"/>
                <w:szCs w:val="21"/>
              </w:rPr>
            </w:pPr>
            <w:proofErr w:type="gramStart"/>
            <w:r>
              <w:rPr>
                <w:rFonts w:asciiTheme="majorEastAsia" w:eastAsiaTheme="majorEastAsia" w:hAnsiTheme="majorEastAsia" w:cstheme="majorEastAsia" w:hint="eastAsia"/>
                <w:sz w:val="21"/>
                <w:szCs w:val="21"/>
              </w:rPr>
              <w:t>一</w:t>
            </w:r>
            <w:proofErr w:type="gramEnd"/>
          </w:p>
        </w:tc>
        <w:tc>
          <w:tcPr>
            <w:tcW w:w="9842" w:type="dxa"/>
            <w:gridSpan w:val="7"/>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ECT</w:t>
            </w:r>
            <w:r>
              <w:rPr>
                <w:rFonts w:asciiTheme="majorEastAsia" w:eastAsiaTheme="majorEastAsia" w:hAnsiTheme="majorEastAsia" w:cstheme="majorEastAsia" w:hint="eastAsia"/>
                <w:sz w:val="21"/>
                <w:szCs w:val="21"/>
              </w:rPr>
              <w:t>机房：</w:t>
            </w:r>
            <w:r>
              <w:rPr>
                <w:rFonts w:asciiTheme="majorEastAsia" w:eastAsiaTheme="majorEastAsia" w:hAnsiTheme="majorEastAsia" w:cstheme="majorEastAsia" w:hint="eastAsia"/>
                <w:sz w:val="21"/>
                <w:szCs w:val="21"/>
              </w:rPr>
              <w:t>7100*6150*3500</w:t>
            </w:r>
            <w:r>
              <w:rPr>
                <w:rFonts w:asciiTheme="majorEastAsia" w:eastAsiaTheme="majorEastAsia" w:hAnsiTheme="majorEastAsia" w:cstheme="majorEastAsia" w:hint="eastAsia"/>
                <w:sz w:val="21"/>
                <w:szCs w:val="21"/>
              </w:rPr>
              <w:t>（净尺寸）</w:t>
            </w: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墙面铅板</w:t>
            </w:r>
          </w:p>
        </w:tc>
        <w:tc>
          <w:tcPr>
            <w:tcW w:w="333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lang/>
              </w:rPr>
            </w:pPr>
            <w:r>
              <w:rPr>
                <w:rFonts w:asciiTheme="majorEastAsia" w:eastAsiaTheme="majorEastAsia" w:hAnsiTheme="majorEastAsia" w:cstheme="majorEastAsia" w:hint="eastAsia"/>
                <w:sz w:val="21"/>
                <w:szCs w:val="21"/>
                <w:lang/>
              </w:rPr>
              <w:t>6</w:t>
            </w:r>
            <w:r>
              <w:rPr>
                <w:rFonts w:asciiTheme="majorEastAsia" w:eastAsiaTheme="majorEastAsia" w:hAnsiTheme="majorEastAsia" w:cstheme="majorEastAsia" w:hint="eastAsia"/>
                <w:sz w:val="21"/>
                <w:szCs w:val="21"/>
                <w:lang/>
              </w:rPr>
              <w:t xml:space="preserve">0*40 </w:t>
            </w:r>
          </w:p>
        </w:tc>
        <w:tc>
          <w:tcPr>
            <w:tcW w:w="1092"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3mmPb</w:t>
            </w:r>
          </w:p>
        </w:tc>
        <w:tc>
          <w:tcPr>
            <w:tcW w:w="828"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92.75</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顶面铅板</w:t>
            </w:r>
          </w:p>
        </w:tc>
        <w:tc>
          <w:tcPr>
            <w:tcW w:w="333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lang/>
              </w:rPr>
            </w:pPr>
            <w:r>
              <w:rPr>
                <w:rFonts w:asciiTheme="majorEastAsia" w:eastAsiaTheme="majorEastAsia" w:hAnsiTheme="majorEastAsia" w:cstheme="majorEastAsia" w:hint="eastAsia"/>
                <w:sz w:val="21"/>
                <w:szCs w:val="21"/>
              </w:rPr>
              <w:t>含吊顶钢架，</w:t>
            </w:r>
            <w:r>
              <w:rPr>
                <w:rFonts w:asciiTheme="majorEastAsia" w:eastAsiaTheme="majorEastAsia" w:hAnsiTheme="majorEastAsia" w:cstheme="majorEastAsia" w:hint="eastAsia"/>
                <w:sz w:val="21"/>
                <w:szCs w:val="21"/>
                <w:lang/>
              </w:rPr>
              <w:t xml:space="preserve">60*40 </w:t>
            </w:r>
            <w:r>
              <w:rPr>
                <w:rFonts w:asciiTheme="majorEastAsia" w:eastAsiaTheme="majorEastAsia" w:hAnsiTheme="majorEastAsia" w:cstheme="majorEastAsia" w:hint="eastAsia"/>
                <w:sz w:val="21"/>
                <w:szCs w:val="21"/>
                <w:lang/>
              </w:rPr>
              <w:t>钢龙骨（</w:t>
            </w:r>
            <w:proofErr w:type="gramStart"/>
            <w:r>
              <w:rPr>
                <w:rFonts w:asciiTheme="majorEastAsia" w:eastAsiaTheme="majorEastAsia" w:hAnsiTheme="majorEastAsia" w:cstheme="majorEastAsia" w:hint="eastAsia"/>
                <w:sz w:val="21"/>
                <w:szCs w:val="21"/>
                <w:lang/>
              </w:rPr>
              <w:t>含吊筋</w:t>
            </w:r>
            <w:proofErr w:type="gramEnd"/>
            <w:r>
              <w:rPr>
                <w:rFonts w:asciiTheme="majorEastAsia" w:eastAsiaTheme="majorEastAsia" w:hAnsiTheme="majorEastAsia" w:cstheme="majorEastAsia" w:hint="eastAsia"/>
                <w:sz w:val="21"/>
                <w:szCs w:val="21"/>
                <w:lang/>
              </w:rPr>
              <w:t>、辅材等），环保木工板打底，含防护重叠部分面积</w:t>
            </w:r>
            <w:r>
              <w:rPr>
                <w:rFonts w:asciiTheme="majorEastAsia" w:eastAsiaTheme="majorEastAsia" w:hAnsiTheme="majorEastAsia" w:cstheme="majorEastAsia" w:hint="eastAsia"/>
                <w:sz w:val="21"/>
                <w:szCs w:val="21"/>
                <w:lang/>
              </w:rPr>
              <w:t>。</w:t>
            </w:r>
          </w:p>
          <w:p w:rsidR="00356335" w:rsidRDefault="00E72039">
            <w:pPr>
              <w:pStyle w:val="a0"/>
              <w:spacing w:line="440" w:lineRule="exact"/>
              <w:jc w:val="left"/>
              <w:rPr>
                <w:rFonts w:asciiTheme="majorEastAsia" w:eastAsiaTheme="majorEastAsia" w:hAnsiTheme="majorEastAsia" w:cstheme="majorEastAsia"/>
                <w:sz w:val="21"/>
                <w:szCs w:val="21"/>
                <w:lang/>
              </w:rPr>
            </w:pPr>
            <w:r>
              <w:rPr>
                <w:rFonts w:asciiTheme="majorEastAsia" w:eastAsiaTheme="majorEastAsia" w:hAnsiTheme="majorEastAsia" w:cstheme="majorEastAsia" w:hint="eastAsia"/>
                <w:sz w:val="21"/>
                <w:szCs w:val="21"/>
              </w:rPr>
              <w:t>铅板应由</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电解铅锭铸成，密度为</w:t>
            </w:r>
            <w:r>
              <w:rPr>
                <w:rFonts w:asciiTheme="majorEastAsia" w:eastAsiaTheme="majorEastAsia" w:hAnsiTheme="majorEastAsia" w:cstheme="majorEastAsia" w:hint="eastAsia"/>
                <w:sz w:val="21"/>
                <w:szCs w:val="21"/>
              </w:rPr>
              <w:t>11.37g/cm3</w:t>
            </w:r>
            <w:r>
              <w:rPr>
                <w:rFonts w:asciiTheme="majorEastAsia" w:eastAsiaTheme="majorEastAsia" w:hAnsiTheme="majorEastAsia" w:cstheme="majorEastAsia" w:hint="eastAsia"/>
                <w:sz w:val="21"/>
                <w:szCs w:val="21"/>
              </w:rPr>
              <w:t>以上，铅纯度必须达到</w:t>
            </w:r>
            <w:r>
              <w:rPr>
                <w:rFonts w:asciiTheme="majorEastAsia" w:eastAsiaTheme="majorEastAsia" w:hAnsiTheme="majorEastAsia" w:cstheme="majorEastAsia" w:hint="eastAsia"/>
                <w:sz w:val="21"/>
                <w:szCs w:val="21"/>
              </w:rPr>
              <w:t>99.994%,</w:t>
            </w:r>
            <w:r>
              <w:rPr>
                <w:rFonts w:asciiTheme="majorEastAsia" w:eastAsiaTheme="majorEastAsia" w:hAnsiTheme="majorEastAsia" w:cstheme="majorEastAsia" w:hint="eastAsia"/>
                <w:sz w:val="21"/>
                <w:szCs w:val="21"/>
              </w:rPr>
              <w:t>要求平整度高，厚薄均匀。</w:t>
            </w:r>
          </w:p>
        </w:tc>
        <w:tc>
          <w:tcPr>
            <w:tcW w:w="10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4mmPb</w:t>
            </w:r>
          </w:p>
        </w:tc>
        <w:tc>
          <w:tcPr>
            <w:tcW w:w="82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43.66</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防护开启门</w:t>
            </w:r>
          </w:p>
        </w:tc>
        <w:tc>
          <w:tcPr>
            <w:tcW w:w="333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900*2100</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、门框、门扇表面平整光滑，无明显凹凸、擦痕等缺陷，无色差。</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、产品表面应清洁、光滑、平整，涂膜不得有漏涂或穿透涂膜厚度的损伤。产品的涂装面不得有波纹、鼓泡、疵点、流挂等现象。</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、门框、门扇、</w:t>
            </w:r>
            <w:proofErr w:type="gramStart"/>
            <w:r>
              <w:rPr>
                <w:rFonts w:asciiTheme="majorEastAsia" w:eastAsiaTheme="majorEastAsia" w:hAnsiTheme="majorEastAsia" w:cstheme="majorEastAsia" w:hint="eastAsia"/>
                <w:sz w:val="21"/>
                <w:szCs w:val="21"/>
              </w:rPr>
              <w:t>门套材料</w:t>
            </w:r>
            <w:proofErr w:type="gramEnd"/>
            <w:r>
              <w:rPr>
                <w:rFonts w:asciiTheme="majorEastAsia" w:eastAsiaTheme="majorEastAsia" w:hAnsiTheme="majorEastAsia" w:cstheme="majorEastAsia" w:hint="eastAsia"/>
                <w:sz w:val="21"/>
                <w:szCs w:val="21"/>
              </w:rPr>
              <w:t>选用上海宝钢或鞍钢优质热熔镀锌钢板（</w:t>
            </w:r>
            <w:r>
              <w:rPr>
                <w:rFonts w:asciiTheme="majorEastAsia" w:eastAsiaTheme="majorEastAsia" w:hAnsiTheme="majorEastAsia" w:cstheme="majorEastAsia" w:hint="eastAsia"/>
                <w:sz w:val="21"/>
                <w:szCs w:val="21"/>
              </w:rPr>
              <w:t>SGCC</w:t>
            </w:r>
            <w:r>
              <w:rPr>
                <w:rFonts w:asciiTheme="majorEastAsia" w:eastAsiaTheme="majorEastAsia" w:hAnsiTheme="majorEastAsia" w:cstheme="majorEastAsia" w:hint="eastAsia"/>
                <w:sz w:val="21"/>
                <w:szCs w:val="21"/>
              </w:rPr>
              <w:t>）</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、由于防护门比较重，所以防护门骨架选用</w:t>
            </w:r>
            <w:r>
              <w:rPr>
                <w:rFonts w:asciiTheme="majorEastAsia" w:eastAsiaTheme="majorEastAsia" w:hAnsiTheme="majorEastAsia" w:cstheme="majorEastAsia" w:hint="eastAsia"/>
                <w:sz w:val="21"/>
                <w:szCs w:val="21"/>
              </w:rPr>
              <w:t>60*40*25</w:t>
            </w:r>
            <w:r>
              <w:rPr>
                <w:rFonts w:asciiTheme="majorEastAsia" w:eastAsiaTheme="majorEastAsia" w:hAnsiTheme="majorEastAsia" w:cstheme="majorEastAsia" w:hint="eastAsia"/>
                <w:sz w:val="21"/>
                <w:szCs w:val="21"/>
              </w:rPr>
              <w:t>镀锌方管制作，门扇选用</w:t>
            </w:r>
            <w:r>
              <w:rPr>
                <w:rFonts w:asciiTheme="majorEastAsia" w:eastAsiaTheme="majorEastAsia" w:hAnsiTheme="majorEastAsia" w:cstheme="majorEastAsia" w:hint="eastAsia"/>
                <w:sz w:val="21"/>
                <w:szCs w:val="21"/>
              </w:rPr>
              <w:t>40*25</w:t>
            </w:r>
            <w:r>
              <w:rPr>
                <w:rFonts w:asciiTheme="majorEastAsia" w:eastAsiaTheme="majorEastAsia" w:hAnsiTheme="majorEastAsia" w:cstheme="majorEastAsia" w:hint="eastAsia"/>
                <w:sz w:val="21"/>
                <w:szCs w:val="21"/>
              </w:rPr>
              <w:t>的镀锌方管制作，面板选用</w:t>
            </w:r>
            <w:r>
              <w:rPr>
                <w:rFonts w:asciiTheme="majorEastAsia" w:eastAsiaTheme="majorEastAsia" w:hAnsiTheme="majorEastAsia" w:cstheme="majorEastAsia" w:hint="eastAsia"/>
                <w:sz w:val="21"/>
                <w:szCs w:val="21"/>
              </w:rPr>
              <w:t>1mm</w:t>
            </w:r>
            <w:r>
              <w:rPr>
                <w:rFonts w:asciiTheme="majorEastAsia" w:eastAsiaTheme="majorEastAsia" w:hAnsiTheme="majorEastAsia" w:cstheme="majorEastAsia" w:hint="eastAsia"/>
                <w:sz w:val="21"/>
                <w:szCs w:val="21"/>
              </w:rPr>
              <w:t>厚镀锌钢板，内衬铅板（根据不同的防护要求），该门扇、铅板、面板采用一次性压</w:t>
            </w:r>
            <w:r>
              <w:rPr>
                <w:rFonts w:asciiTheme="majorEastAsia" w:eastAsiaTheme="majorEastAsia" w:hAnsiTheme="majorEastAsia" w:cstheme="majorEastAsia" w:hint="eastAsia"/>
                <w:sz w:val="21"/>
                <w:szCs w:val="21"/>
              </w:rPr>
              <w:lastRenderedPageBreak/>
              <w:t>模聚合发泡成型工艺，不用衬钉，确保防护质量，其平整度在±</w:t>
            </w:r>
            <w:r>
              <w:rPr>
                <w:rFonts w:asciiTheme="majorEastAsia" w:eastAsiaTheme="majorEastAsia" w:hAnsiTheme="majorEastAsia" w:cstheme="majorEastAsia" w:hint="eastAsia"/>
                <w:sz w:val="21"/>
                <w:szCs w:val="21"/>
              </w:rPr>
              <w:t>1mm</w:t>
            </w:r>
            <w:r>
              <w:rPr>
                <w:rFonts w:asciiTheme="majorEastAsia" w:eastAsiaTheme="majorEastAsia" w:hAnsiTheme="majorEastAsia" w:cstheme="majorEastAsia" w:hint="eastAsia"/>
                <w:sz w:val="21"/>
                <w:szCs w:val="21"/>
              </w:rPr>
              <w:t>，防护门表面采用高温静电粉末喷涂工艺，涂料品牌选用立</w:t>
            </w:r>
            <w:proofErr w:type="gramStart"/>
            <w:r>
              <w:rPr>
                <w:rFonts w:asciiTheme="majorEastAsia" w:eastAsiaTheme="majorEastAsia" w:hAnsiTheme="majorEastAsia" w:cstheme="majorEastAsia" w:hint="eastAsia"/>
                <w:sz w:val="21"/>
                <w:szCs w:val="21"/>
              </w:rPr>
              <w:t>邦</w:t>
            </w:r>
            <w:proofErr w:type="gramEnd"/>
            <w:r>
              <w:rPr>
                <w:rFonts w:asciiTheme="majorEastAsia" w:eastAsiaTheme="majorEastAsia" w:hAnsiTheme="majorEastAsia" w:cstheme="majorEastAsia" w:hint="eastAsia"/>
                <w:sz w:val="21"/>
                <w:szCs w:val="21"/>
              </w:rPr>
              <w:t>，阿克苏、老虎等同等档次产品，涂层均匀、无气泡、附着力强。（颜色根据院方要求）</w:t>
            </w:r>
          </w:p>
        </w:tc>
        <w:tc>
          <w:tcPr>
            <w:tcW w:w="10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6mmPb</w:t>
            </w:r>
          </w:p>
        </w:tc>
        <w:tc>
          <w:tcPr>
            <w:tcW w:w="82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1.68</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4</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电动防护移门</w:t>
            </w:r>
          </w:p>
        </w:tc>
        <w:tc>
          <w:tcPr>
            <w:tcW w:w="333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洞口</w:t>
            </w:r>
            <w:r>
              <w:rPr>
                <w:rFonts w:asciiTheme="majorEastAsia" w:eastAsiaTheme="majorEastAsia" w:hAnsiTheme="majorEastAsia" w:cstheme="majorEastAsia" w:hint="eastAsia"/>
                <w:sz w:val="21"/>
                <w:szCs w:val="21"/>
              </w:rPr>
              <w:t>1500*2100</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门体</w:t>
            </w:r>
            <w:r>
              <w:rPr>
                <w:rFonts w:asciiTheme="majorEastAsia" w:eastAsiaTheme="majorEastAsia" w:hAnsiTheme="majorEastAsia" w:cstheme="majorEastAsia" w:hint="eastAsia"/>
                <w:sz w:val="21"/>
                <w:szCs w:val="21"/>
              </w:rPr>
              <w:t>1700*2200</w:t>
            </w:r>
          </w:p>
          <w:p w:rsidR="00356335" w:rsidRDefault="00E72039">
            <w:pPr>
              <w:spacing w:line="44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电动防护移门专业定制不锈钢启停开关，美观实用。</w:t>
            </w:r>
          </w:p>
        </w:tc>
        <w:tc>
          <w:tcPr>
            <w:tcW w:w="10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6mmPb</w:t>
            </w:r>
          </w:p>
        </w:tc>
        <w:tc>
          <w:tcPr>
            <w:tcW w:w="828"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3.74</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电动装置</w:t>
            </w:r>
          </w:p>
        </w:tc>
        <w:tc>
          <w:tcPr>
            <w:tcW w:w="333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电机采用无刷直流电机</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重型电机品牌：</w:t>
            </w:r>
            <w:r>
              <w:rPr>
                <w:rFonts w:asciiTheme="majorEastAsia" w:eastAsiaTheme="majorEastAsia" w:hAnsiTheme="majorEastAsia" w:cstheme="majorEastAsia" w:hint="eastAsia"/>
                <w:sz w:val="21"/>
                <w:szCs w:val="21"/>
              </w:rPr>
              <w:t>OWNIC</w:t>
            </w:r>
            <w:r>
              <w:rPr>
                <w:rFonts w:asciiTheme="majorEastAsia" w:eastAsiaTheme="majorEastAsia" w:hAnsiTheme="majorEastAsia" w:cstheme="majorEastAsia" w:hint="eastAsia"/>
                <w:sz w:val="21"/>
                <w:szCs w:val="21"/>
              </w:rPr>
              <w:t>、日本松下、欧美特，控制采用内置微型计算机芯片，接收传感器检测信号控制，并具有红外线防挤压安全装置，停电、故障时可手动开启及关闭，采用继电器输出闭合信号作为门机连锁、开关与射线装置同步</w:t>
            </w:r>
            <w:proofErr w:type="gramStart"/>
            <w:r>
              <w:rPr>
                <w:rFonts w:asciiTheme="majorEastAsia" w:eastAsiaTheme="majorEastAsia" w:hAnsiTheme="majorEastAsia" w:cstheme="majorEastAsia" w:hint="eastAsia"/>
                <w:sz w:val="21"/>
                <w:szCs w:val="21"/>
              </w:rPr>
              <w:t>联锁</w:t>
            </w:r>
            <w:proofErr w:type="gramEnd"/>
            <w:r>
              <w:rPr>
                <w:rFonts w:asciiTheme="majorEastAsia" w:eastAsiaTheme="majorEastAsia" w:hAnsiTheme="majorEastAsia" w:cstheme="majorEastAsia" w:hint="eastAsia"/>
                <w:sz w:val="21"/>
                <w:szCs w:val="21"/>
              </w:rPr>
              <w:t>保护，远程控制门的开、关、停的功能，质量稳定。</w:t>
            </w:r>
          </w:p>
        </w:tc>
        <w:tc>
          <w:tcPr>
            <w:tcW w:w="1092" w:type="dxa"/>
            <w:vAlign w:val="center"/>
          </w:tcPr>
          <w:p w:rsidR="00356335" w:rsidRDefault="00356335">
            <w:pPr>
              <w:spacing w:line="440" w:lineRule="exact"/>
              <w:jc w:val="center"/>
              <w:rPr>
                <w:rFonts w:asciiTheme="majorEastAsia" w:eastAsiaTheme="majorEastAsia" w:hAnsiTheme="majorEastAsia" w:cstheme="majorEastAsia"/>
                <w:szCs w:val="21"/>
              </w:rPr>
            </w:pPr>
          </w:p>
        </w:tc>
        <w:tc>
          <w:tcPr>
            <w:tcW w:w="828"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套</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铅玻璃</w:t>
            </w:r>
          </w:p>
        </w:tc>
        <w:tc>
          <w:tcPr>
            <w:tcW w:w="333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1200*800</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铅玻璃应满足所需铅当量防护要求，具体要求如下：</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、提供的铅玻璃应平整，其平整度应达到±</w:t>
            </w:r>
            <w:r>
              <w:rPr>
                <w:rFonts w:asciiTheme="majorEastAsia" w:eastAsiaTheme="majorEastAsia" w:hAnsiTheme="majorEastAsia" w:cstheme="majorEastAsia" w:hint="eastAsia"/>
                <w:sz w:val="21"/>
                <w:szCs w:val="21"/>
              </w:rPr>
              <w:t>1.5mm</w:t>
            </w:r>
            <w:r>
              <w:rPr>
                <w:rFonts w:asciiTheme="majorEastAsia" w:eastAsiaTheme="majorEastAsia" w:hAnsiTheme="majorEastAsia" w:cstheme="majorEastAsia" w:hint="eastAsia"/>
                <w:sz w:val="21"/>
                <w:szCs w:val="21"/>
              </w:rPr>
              <w:t>之内。</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、提供的铅玻璃应无不符合的气孔，白光透光率达</w:t>
            </w:r>
            <w:r>
              <w:rPr>
                <w:rFonts w:asciiTheme="majorEastAsia" w:eastAsiaTheme="majorEastAsia" w:hAnsiTheme="majorEastAsia" w:cstheme="majorEastAsia" w:hint="eastAsia"/>
                <w:sz w:val="21"/>
                <w:szCs w:val="21"/>
              </w:rPr>
              <w:t>89.3%</w:t>
            </w:r>
            <w:r>
              <w:rPr>
                <w:rFonts w:asciiTheme="majorEastAsia" w:eastAsiaTheme="majorEastAsia" w:hAnsiTheme="majorEastAsia" w:cstheme="majorEastAsia" w:hint="eastAsia"/>
                <w:sz w:val="21"/>
                <w:szCs w:val="21"/>
              </w:rPr>
              <w:t>以上。</w:t>
            </w:r>
            <w:r>
              <w:rPr>
                <w:rFonts w:asciiTheme="majorEastAsia" w:eastAsiaTheme="majorEastAsia" w:hAnsiTheme="majorEastAsia" w:cstheme="majorEastAsia" w:hint="eastAsia"/>
                <w:sz w:val="21"/>
                <w:szCs w:val="21"/>
              </w:rPr>
              <w:br/>
              <w:t>3</w:t>
            </w:r>
            <w:r>
              <w:rPr>
                <w:rFonts w:asciiTheme="majorEastAsia" w:eastAsiaTheme="majorEastAsia" w:hAnsiTheme="majorEastAsia" w:cstheme="majorEastAsia" w:hint="eastAsia"/>
                <w:sz w:val="21"/>
                <w:szCs w:val="21"/>
              </w:rPr>
              <w:t>、其它指标应符合国家铅玻璃有关标准。</w:t>
            </w:r>
          </w:p>
        </w:tc>
        <w:tc>
          <w:tcPr>
            <w:tcW w:w="10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6mmPb</w:t>
            </w:r>
          </w:p>
        </w:tc>
        <w:tc>
          <w:tcPr>
            <w:tcW w:w="828"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块</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铅玻璃配</w:t>
            </w:r>
            <w:r>
              <w:rPr>
                <w:rFonts w:asciiTheme="majorEastAsia" w:eastAsiaTheme="majorEastAsia" w:hAnsiTheme="majorEastAsia" w:cstheme="majorEastAsia" w:hint="eastAsia"/>
                <w:szCs w:val="21"/>
              </w:rPr>
              <w:lastRenderedPageBreak/>
              <w:t>套防护安装框</w:t>
            </w:r>
          </w:p>
        </w:tc>
        <w:tc>
          <w:tcPr>
            <w:tcW w:w="3339" w:type="dxa"/>
            <w:vAlign w:val="center"/>
          </w:tcPr>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1300*900</w:t>
            </w:r>
          </w:p>
        </w:tc>
        <w:tc>
          <w:tcPr>
            <w:tcW w:w="1092"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6mmPb</w:t>
            </w:r>
          </w:p>
        </w:tc>
        <w:tc>
          <w:tcPr>
            <w:tcW w:w="828"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只</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8</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辐射防护门窗套</w:t>
            </w:r>
          </w:p>
        </w:tc>
        <w:tc>
          <w:tcPr>
            <w:tcW w:w="3339" w:type="dxa"/>
            <w:vAlign w:val="center"/>
          </w:tcPr>
          <w:p w:rsidR="00356335" w:rsidRDefault="00356335">
            <w:pPr>
              <w:pStyle w:val="a0"/>
              <w:spacing w:line="440" w:lineRule="exact"/>
              <w:jc w:val="left"/>
              <w:rPr>
                <w:rFonts w:asciiTheme="majorEastAsia" w:eastAsiaTheme="majorEastAsia" w:hAnsiTheme="majorEastAsia" w:cstheme="majorEastAsia"/>
                <w:sz w:val="21"/>
                <w:szCs w:val="21"/>
              </w:rPr>
            </w:pPr>
          </w:p>
        </w:tc>
        <w:tc>
          <w:tcPr>
            <w:tcW w:w="1092" w:type="dxa"/>
            <w:vAlign w:val="center"/>
          </w:tcPr>
          <w:p w:rsidR="00356335" w:rsidRDefault="00356335">
            <w:pPr>
              <w:spacing w:line="440" w:lineRule="exact"/>
              <w:jc w:val="center"/>
              <w:rPr>
                <w:rFonts w:asciiTheme="majorEastAsia" w:eastAsiaTheme="majorEastAsia" w:hAnsiTheme="majorEastAsia" w:cstheme="majorEastAsia"/>
                <w:szCs w:val="21"/>
              </w:rPr>
            </w:pPr>
          </w:p>
        </w:tc>
        <w:tc>
          <w:tcPr>
            <w:tcW w:w="828"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套</w:t>
            </w:r>
          </w:p>
        </w:tc>
        <w:tc>
          <w:tcPr>
            <w:tcW w:w="1186"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w:t>
            </w:r>
          </w:p>
        </w:tc>
        <w:tc>
          <w:tcPr>
            <w:tcW w:w="1069" w:type="dxa"/>
            <w:vAlign w:val="center"/>
          </w:tcPr>
          <w:p w:rsidR="00356335" w:rsidRDefault="00E72039">
            <w:pPr>
              <w:spacing w:line="44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防护施工、安装费</w:t>
            </w:r>
          </w:p>
        </w:tc>
        <w:tc>
          <w:tcPr>
            <w:tcW w:w="3339" w:type="dxa"/>
            <w:vAlign w:val="center"/>
          </w:tcPr>
          <w:p w:rsidR="00356335" w:rsidRDefault="00356335">
            <w:pPr>
              <w:pStyle w:val="a0"/>
              <w:spacing w:line="440" w:lineRule="exact"/>
              <w:jc w:val="left"/>
              <w:rPr>
                <w:rFonts w:asciiTheme="majorEastAsia" w:eastAsiaTheme="majorEastAsia" w:hAnsiTheme="majorEastAsia" w:cstheme="majorEastAsia"/>
                <w:sz w:val="21"/>
                <w:szCs w:val="21"/>
              </w:rPr>
            </w:pPr>
          </w:p>
        </w:tc>
        <w:tc>
          <w:tcPr>
            <w:tcW w:w="1092" w:type="dxa"/>
            <w:vAlign w:val="center"/>
          </w:tcPr>
          <w:p w:rsidR="00356335" w:rsidRDefault="00356335">
            <w:pPr>
              <w:spacing w:line="440" w:lineRule="exact"/>
              <w:jc w:val="center"/>
              <w:rPr>
                <w:rFonts w:asciiTheme="majorEastAsia" w:eastAsiaTheme="majorEastAsia" w:hAnsiTheme="majorEastAsia" w:cstheme="majorEastAsia"/>
                <w:szCs w:val="21"/>
              </w:rPr>
            </w:pPr>
          </w:p>
        </w:tc>
        <w:tc>
          <w:tcPr>
            <w:tcW w:w="828"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8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52"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c>
          <w:tcPr>
            <w:tcW w:w="1176" w:type="dxa"/>
            <w:vAlign w:val="center"/>
          </w:tcPr>
          <w:p w:rsidR="00356335" w:rsidRDefault="00356335">
            <w:pPr>
              <w:pStyle w:val="a0"/>
              <w:spacing w:line="440" w:lineRule="exact"/>
              <w:jc w:val="center"/>
              <w:rPr>
                <w:rFonts w:asciiTheme="majorEastAsia" w:eastAsiaTheme="majorEastAsia" w:hAnsiTheme="majorEastAsia" w:cstheme="majorEastAsia"/>
                <w:sz w:val="21"/>
                <w:szCs w:val="21"/>
              </w:rPr>
            </w:pPr>
          </w:p>
        </w:tc>
      </w:tr>
      <w:tr w:rsidR="00356335">
        <w:trPr>
          <w:jc w:val="center"/>
        </w:trPr>
        <w:tc>
          <w:tcPr>
            <w:tcW w:w="787"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10</w:t>
            </w:r>
          </w:p>
        </w:tc>
        <w:tc>
          <w:tcPr>
            <w:tcW w:w="1069" w:type="dxa"/>
            <w:vAlign w:val="center"/>
          </w:tcPr>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合计</w:t>
            </w:r>
          </w:p>
          <w:p w:rsidR="00356335" w:rsidRDefault="00E72039">
            <w:pPr>
              <w:pStyle w:val="a0"/>
              <w:spacing w:line="44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金额：</w:t>
            </w:r>
          </w:p>
        </w:tc>
        <w:tc>
          <w:tcPr>
            <w:tcW w:w="8773" w:type="dxa"/>
            <w:gridSpan w:val="6"/>
            <w:vAlign w:val="center"/>
          </w:tcPr>
          <w:p w:rsidR="00356335" w:rsidRDefault="00E72039">
            <w:pPr>
              <w:pStyle w:val="a0"/>
              <w:spacing w:line="440" w:lineRule="exact"/>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小写：</w:t>
            </w:r>
            <w:r>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元</w:t>
            </w:r>
          </w:p>
          <w:p w:rsidR="00356335" w:rsidRDefault="00E72039">
            <w:pPr>
              <w:pStyle w:val="a0"/>
              <w:spacing w:line="440" w:lineRule="exact"/>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大写：</w:t>
            </w:r>
            <w:r>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圆</w:t>
            </w:r>
          </w:p>
        </w:tc>
      </w:tr>
    </w:tbl>
    <w:p w:rsidR="00356335" w:rsidRDefault="00E72039">
      <w:pPr>
        <w:spacing w:line="540" w:lineRule="atLeast"/>
        <w:jc w:val="left"/>
        <w:rPr>
          <w:rFonts w:ascii="宋体" w:hAnsi="宋体" w:cs="宋体"/>
          <w:b/>
          <w:szCs w:val="21"/>
        </w:rPr>
      </w:pPr>
      <w:r>
        <w:rPr>
          <w:rFonts w:ascii="宋体" w:hAnsi="宋体" w:cs="宋体" w:hint="eastAsia"/>
          <w:b/>
          <w:szCs w:val="21"/>
        </w:rPr>
        <w:t>备注：</w:t>
      </w:r>
    </w:p>
    <w:p w:rsidR="00356335" w:rsidRDefault="00E72039">
      <w:pPr>
        <w:spacing w:line="44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、各供应商可以根据实际情况合理安排，对上述项目适当予以调整。</w:t>
      </w:r>
      <w:r>
        <w:rPr>
          <w:rFonts w:ascii="宋体" w:hAnsi="宋体" w:cs="宋体" w:hint="eastAsia"/>
          <w:szCs w:val="21"/>
        </w:rPr>
        <w:t xml:space="preserve">  </w:t>
      </w:r>
    </w:p>
    <w:p w:rsidR="00356335" w:rsidRDefault="00E72039">
      <w:pPr>
        <w:spacing w:line="44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、所有报价（含各分项报价）必须符合国家法律法规及本次磋商文件要求。总报价明显低于其自身合理成本且又无法提供证明的，属于恶意竞争情形，被评委认定为恶意竞争的，为无效报价。</w:t>
      </w:r>
    </w:p>
    <w:p w:rsidR="00356335" w:rsidRDefault="00E72039">
      <w:pPr>
        <w:spacing w:line="44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、如果按单价计算的结果与总价不一致，以单价为准修正总价。</w:t>
      </w:r>
    </w:p>
    <w:p w:rsidR="00356335" w:rsidRDefault="00E72039">
      <w:pPr>
        <w:spacing w:line="44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、如果不提供详细分项报价将视为没有实质性响应</w:t>
      </w:r>
      <w:r>
        <w:rPr>
          <w:rFonts w:ascii="宋体" w:hAnsi="宋体" w:cs="宋体" w:hint="eastAsia"/>
          <w:szCs w:val="21"/>
        </w:rPr>
        <w:t>采购</w:t>
      </w:r>
      <w:r>
        <w:rPr>
          <w:rFonts w:ascii="宋体" w:hAnsi="宋体" w:cs="宋体" w:hint="eastAsia"/>
          <w:szCs w:val="21"/>
        </w:rPr>
        <w:t>文件。</w:t>
      </w:r>
    </w:p>
    <w:p w:rsidR="00356335" w:rsidRDefault="00E72039">
      <w:pPr>
        <w:spacing w:line="440" w:lineRule="exact"/>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、“磋商响应报价表”和“分项报价表”不需装订，</w:t>
      </w:r>
      <w:r>
        <w:rPr>
          <w:rFonts w:ascii="宋体" w:hAnsi="宋体" w:cs="宋体" w:hint="eastAsia"/>
          <w:szCs w:val="21"/>
        </w:rPr>
        <w:t>磋商</w:t>
      </w:r>
      <w:r>
        <w:rPr>
          <w:rFonts w:ascii="宋体" w:hAnsi="宋体" w:cs="宋体" w:hint="eastAsia"/>
          <w:szCs w:val="21"/>
        </w:rPr>
        <w:t>时请单独密封递交</w:t>
      </w:r>
    </w:p>
    <w:p w:rsidR="00356335" w:rsidRDefault="00E72039">
      <w:pPr>
        <w:spacing w:line="440" w:lineRule="exact"/>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注：报价包含所有人工费、材料费、安装费、施工配合费、打胶、运输、灌浆、机械费、利润、税金、临时设施费、各种措施费、机械进出场费、水电费、检测费、试验费、管理费、利润、验收费、资料费、安全文明施工费以及地方政府要求缴纳的</w:t>
      </w:r>
      <w:proofErr w:type="gramStart"/>
      <w:r>
        <w:rPr>
          <w:rFonts w:ascii="宋体" w:hAnsi="宋体" w:cs="宋体" w:hint="eastAsia"/>
          <w:szCs w:val="21"/>
        </w:rPr>
        <w:t>规</w:t>
      </w:r>
      <w:proofErr w:type="gramEnd"/>
      <w:r>
        <w:rPr>
          <w:rFonts w:ascii="宋体" w:hAnsi="宋体" w:cs="宋体" w:hint="eastAsia"/>
          <w:szCs w:val="21"/>
        </w:rPr>
        <w:t>费、税金，各项手续费等完成本工程所需的一切费用。在任何情况下投标方在投标报价中填报的综合单价和包干总价是固定的、不可调整的。所有的政策性调价和市场风险因素等均不再调整。甲方有权</w:t>
      </w:r>
      <w:proofErr w:type="gramStart"/>
      <w:r>
        <w:rPr>
          <w:rFonts w:ascii="宋体" w:hAnsi="宋体" w:cs="宋体" w:hint="eastAsia"/>
          <w:szCs w:val="21"/>
        </w:rPr>
        <w:t>删减某</w:t>
      </w:r>
      <w:proofErr w:type="gramEnd"/>
      <w:r>
        <w:rPr>
          <w:rFonts w:ascii="宋体" w:hAnsi="宋体" w:cs="宋体" w:hint="eastAsia"/>
          <w:szCs w:val="21"/>
        </w:rPr>
        <w:t>清单项的工作内容，乙方不得有任何异议。</w:t>
      </w:r>
    </w:p>
    <w:p w:rsidR="00356335" w:rsidRDefault="00356335">
      <w:pPr>
        <w:pStyle w:val="a0"/>
      </w:pPr>
    </w:p>
    <w:p w:rsidR="00356335" w:rsidRDefault="00356335">
      <w:pPr>
        <w:spacing w:line="360" w:lineRule="auto"/>
        <w:rPr>
          <w:rFonts w:ascii="宋体" w:hAnsi="宋体"/>
          <w:szCs w:val="21"/>
        </w:rPr>
      </w:pPr>
    </w:p>
    <w:p w:rsidR="00356335" w:rsidRDefault="00E72039">
      <w:pPr>
        <w:spacing w:line="360" w:lineRule="auto"/>
        <w:rPr>
          <w:rFonts w:ascii="宋体" w:hAnsi="宋体"/>
          <w:szCs w:val="21"/>
        </w:rPr>
      </w:pPr>
      <w:r>
        <w:rPr>
          <w:rFonts w:ascii="宋体" w:hAnsi="宋体" w:hint="eastAsia"/>
          <w:szCs w:val="21"/>
        </w:rPr>
        <w:t>法定代表人或授权代表（签字或盖章）</w:t>
      </w:r>
    </w:p>
    <w:p w:rsidR="00356335" w:rsidRDefault="00356335">
      <w:pPr>
        <w:spacing w:line="360" w:lineRule="auto"/>
        <w:rPr>
          <w:rFonts w:ascii="宋体" w:hAnsi="宋体"/>
          <w:szCs w:val="21"/>
        </w:rPr>
      </w:pPr>
    </w:p>
    <w:p w:rsidR="00356335" w:rsidRDefault="00E72039">
      <w:pPr>
        <w:spacing w:line="360" w:lineRule="auto"/>
        <w:rPr>
          <w:rFonts w:ascii="宋体" w:hAnsi="宋体"/>
          <w:szCs w:val="21"/>
        </w:rPr>
      </w:pPr>
      <w:r>
        <w:rPr>
          <w:rFonts w:ascii="宋体" w:hAnsi="宋体" w:hint="eastAsia"/>
          <w:b/>
          <w:szCs w:val="21"/>
        </w:rPr>
        <w:t xml:space="preserve">             </w:t>
      </w:r>
      <w:r>
        <w:rPr>
          <w:rFonts w:ascii="宋体" w:hAnsi="宋体" w:hint="eastAsia"/>
          <w:b/>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356335" w:rsidRDefault="00356335">
      <w:pPr>
        <w:spacing w:line="360" w:lineRule="auto"/>
        <w:rPr>
          <w:rFonts w:ascii="宋体" w:hAnsi="宋体"/>
          <w:b/>
          <w:szCs w:val="21"/>
        </w:rPr>
      </w:pPr>
    </w:p>
    <w:p w:rsidR="00356335" w:rsidRDefault="00356335">
      <w:pPr>
        <w:spacing w:line="360" w:lineRule="auto"/>
        <w:rPr>
          <w:rFonts w:ascii="宋体" w:hAnsi="宋体"/>
          <w:szCs w:val="21"/>
        </w:rPr>
      </w:pPr>
    </w:p>
    <w:p w:rsidR="00356335" w:rsidRDefault="00E72039">
      <w:pPr>
        <w:spacing w:line="360" w:lineRule="auto"/>
        <w:jc w:val="center"/>
        <w:rPr>
          <w:rFonts w:ascii="宋体" w:hAnsi="宋体"/>
          <w:b/>
          <w:szCs w:val="21"/>
        </w:rPr>
      </w:pPr>
      <w:r>
        <w:rPr>
          <w:rFonts w:ascii="宋体" w:hAnsi="宋体" w:hint="eastAsia"/>
          <w:b/>
          <w:szCs w:val="21"/>
        </w:rPr>
        <w:br w:type="page"/>
      </w:r>
      <w:r>
        <w:rPr>
          <w:rFonts w:ascii="宋体" w:hAnsi="宋体" w:hint="eastAsia"/>
          <w:b/>
          <w:szCs w:val="21"/>
        </w:rPr>
        <w:lastRenderedPageBreak/>
        <w:t>六、技术参数响应及偏离表</w:t>
      </w:r>
    </w:p>
    <w:p w:rsidR="00356335" w:rsidRDefault="00E72039">
      <w:pPr>
        <w:spacing w:line="360" w:lineRule="auto"/>
        <w:rPr>
          <w:rFonts w:ascii="宋体" w:hAnsi="宋体"/>
          <w:bCs/>
          <w:szCs w:val="21"/>
        </w:rPr>
      </w:pPr>
      <w:r>
        <w:rPr>
          <w:rFonts w:ascii="宋体" w:hAnsi="宋体" w:hint="eastAsia"/>
          <w:bCs/>
          <w:szCs w:val="21"/>
        </w:rPr>
        <w:t>供应商全称（加盖公章）：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356335">
        <w:trPr>
          <w:cantSplit/>
        </w:trPr>
        <w:tc>
          <w:tcPr>
            <w:tcW w:w="932" w:type="dxa"/>
            <w:tcBorders>
              <w:top w:val="single" w:sz="4" w:space="0" w:color="auto"/>
              <w:left w:val="single" w:sz="4" w:space="0" w:color="auto"/>
              <w:bottom w:val="single" w:sz="4" w:space="0" w:color="auto"/>
              <w:right w:val="single" w:sz="4" w:space="0" w:color="auto"/>
            </w:tcBorders>
            <w:vAlign w:val="center"/>
          </w:tcPr>
          <w:p w:rsidR="00356335" w:rsidRDefault="00E72039">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356335" w:rsidRDefault="00E72039">
            <w:pPr>
              <w:adjustRightInd w:val="0"/>
              <w:snapToGrid w:val="0"/>
              <w:spacing w:after="200" w:line="220" w:lineRule="atLeast"/>
              <w:rPr>
                <w:rFonts w:ascii="宋体" w:hAnsi="宋体"/>
                <w:szCs w:val="21"/>
              </w:rPr>
            </w:pPr>
            <w:r>
              <w:rPr>
                <w:rFonts w:ascii="宋体" w:hAnsi="宋体" w:hint="eastAsia"/>
                <w:szCs w:val="21"/>
              </w:rPr>
              <w:t xml:space="preserve">       </w:t>
            </w:r>
            <w:r>
              <w:rPr>
                <w:rFonts w:ascii="宋体" w:hAnsi="宋体" w:hint="eastAsia"/>
                <w:szCs w:val="21"/>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pPr>
              <w:adjustRightInd w:val="0"/>
              <w:snapToGrid w:val="0"/>
              <w:spacing w:after="200" w:line="220" w:lineRule="atLeast"/>
              <w:ind w:firstLineChars="150" w:firstLine="315"/>
              <w:rPr>
                <w:rFonts w:ascii="宋体" w:hAnsi="宋体"/>
                <w:szCs w:val="21"/>
              </w:rPr>
            </w:pPr>
            <w:r>
              <w:rPr>
                <w:rFonts w:ascii="宋体" w:hAnsi="宋体" w:hint="eastAsia"/>
                <w:szCs w:val="21"/>
              </w:rPr>
              <w:t>磋商要求</w:t>
            </w:r>
          </w:p>
        </w:tc>
        <w:tc>
          <w:tcPr>
            <w:tcW w:w="1276" w:type="dxa"/>
            <w:tcBorders>
              <w:top w:val="single" w:sz="4" w:space="0" w:color="auto"/>
              <w:left w:val="single" w:sz="4" w:space="0" w:color="auto"/>
              <w:bottom w:val="single" w:sz="4" w:space="0" w:color="auto"/>
              <w:right w:val="single" w:sz="4" w:space="0" w:color="auto"/>
            </w:tcBorders>
            <w:vAlign w:val="center"/>
          </w:tcPr>
          <w:p w:rsidR="00356335" w:rsidRDefault="00E72039">
            <w:pPr>
              <w:adjustRightInd w:val="0"/>
              <w:snapToGrid w:val="0"/>
              <w:spacing w:after="200" w:line="220" w:lineRule="atLeast"/>
              <w:rPr>
                <w:rFonts w:ascii="宋体" w:hAnsi="宋体"/>
                <w:szCs w:val="21"/>
              </w:rPr>
            </w:pPr>
            <w:r>
              <w:rPr>
                <w:rFonts w:ascii="宋体" w:hAnsi="宋体" w:hint="eastAsia"/>
                <w:szCs w:val="21"/>
              </w:rPr>
              <w:t>磋商响应</w:t>
            </w:r>
          </w:p>
        </w:tc>
        <w:tc>
          <w:tcPr>
            <w:tcW w:w="1134" w:type="dxa"/>
            <w:tcBorders>
              <w:top w:val="single" w:sz="4" w:space="0" w:color="auto"/>
              <w:left w:val="single" w:sz="4" w:space="0" w:color="auto"/>
              <w:bottom w:val="single" w:sz="4" w:space="0" w:color="auto"/>
              <w:right w:val="single" w:sz="4" w:space="0" w:color="auto"/>
            </w:tcBorders>
            <w:vAlign w:val="center"/>
          </w:tcPr>
          <w:p w:rsidR="00356335" w:rsidRDefault="00E72039">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356335" w:rsidRDefault="00E72039">
            <w:pPr>
              <w:adjustRightInd w:val="0"/>
              <w:snapToGrid w:val="0"/>
              <w:spacing w:after="200" w:line="220" w:lineRule="atLeast"/>
              <w:jc w:val="center"/>
              <w:rPr>
                <w:rFonts w:ascii="宋体" w:hAnsi="宋体"/>
                <w:szCs w:val="21"/>
              </w:rPr>
            </w:pPr>
            <w:r>
              <w:rPr>
                <w:rFonts w:ascii="宋体" w:hAnsi="宋体" w:hint="eastAsia"/>
                <w:szCs w:val="21"/>
              </w:rPr>
              <w:t>原因或说明</w:t>
            </w: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r w:rsidR="00356335">
        <w:trPr>
          <w:cantSplit/>
          <w:trHeight w:val="640"/>
        </w:trPr>
        <w:tc>
          <w:tcPr>
            <w:tcW w:w="932"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356335" w:rsidRDefault="00356335">
            <w:pPr>
              <w:adjustRightInd w:val="0"/>
              <w:snapToGrid w:val="0"/>
              <w:spacing w:after="200" w:line="220" w:lineRule="atLeast"/>
              <w:jc w:val="center"/>
              <w:rPr>
                <w:rFonts w:ascii="宋体" w:hAnsi="宋体"/>
                <w:sz w:val="24"/>
                <w:szCs w:val="24"/>
              </w:rPr>
            </w:pPr>
          </w:p>
        </w:tc>
      </w:tr>
    </w:tbl>
    <w:p w:rsidR="00356335" w:rsidRDefault="00E72039">
      <w:pPr>
        <w:spacing w:line="360" w:lineRule="auto"/>
        <w:rPr>
          <w:rFonts w:ascii="宋体" w:hAnsi="宋体"/>
          <w:szCs w:val="21"/>
        </w:rPr>
      </w:pPr>
      <w:r>
        <w:rPr>
          <w:rFonts w:ascii="宋体" w:hAnsi="宋体" w:hint="eastAsia"/>
          <w:szCs w:val="21"/>
        </w:rPr>
        <w:t>法定代表人或授权代表（签字或盖章）</w:t>
      </w:r>
    </w:p>
    <w:p w:rsidR="00356335" w:rsidRDefault="00E72039">
      <w:pPr>
        <w:spacing w:line="360" w:lineRule="auto"/>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356335" w:rsidRDefault="00356335">
      <w:pPr>
        <w:spacing w:line="360" w:lineRule="auto"/>
        <w:rPr>
          <w:rFonts w:ascii="宋体" w:hAnsi="宋体"/>
          <w:b/>
          <w:szCs w:val="21"/>
        </w:rPr>
      </w:pPr>
    </w:p>
    <w:p w:rsidR="00356335" w:rsidRDefault="00E72039">
      <w:pPr>
        <w:spacing w:line="360" w:lineRule="auto"/>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hint="eastAsia"/>
          <w:bCs/>
          <w:szCs w:val="21"/>
        </w:rPr>
        <w:t>、按照基本技术要求详细填列；</w:t>
      </w:r>
    </w:p>
    <w:p w:rsidR="00356335" w:rsidRDefault="00E72039">
      <w:pPr>
        <w:spacing w:line="360" w:lineRule="auto"/>
        <w:ind w:firstLine="480"/>
        <w:rPr>
          <w:rFonts w:ascii="宋体" w:hAnsi="宋体"/>
          <w:bCs/>
          <w:szCs w:val="21"/>
        </w:rPr>
      </w:pPr>
      <w:r>
        <w:rPr>
          <w:rFonts w:ascii="宋体" w:hAnsi="宋体" w:hint="eastAsia"/>
          <w:bCs/>
          <w:szCs w:val="21"/>
        </w:rPr>
        <w:t>2</w:t>
      </w:r>
      <w:r>
        <w:rPr>
          <w:rFonts w:ascii="宋体" w:hAnsi="宋体" w:hint="eastAsia"/>
          <w:bCs/>
          <w:szCs w:val="21"/>
        </w:rPr>
        <w:t>、行数不够，可自行添加。</w:t>
      </w:r>
    </w:p>
    <w:p w:rsidR="00356335" w:rsidRDefault="00E72039">
      <w:pPr>
        <w:spacing w:line="360" w:lineRule="auto"/>
        <w:ind w:firstLine="480"/>
        <w:rPr>
          <w:rFonts w:ascii="宋体" w:hAnsi="宋体"/>
          <w:bCs/>
          <w:szCs w:val="21"/>
        </w:rPr>
      </w:pPr>
      <w:r>
        <w:rPr>
          <w:rFonts w:ascii="宋体" w:hAnsi="宋体" w:hint="eastAsia"/>
          <w:bCs/>
          <w:szCs w:val="21"/>
        </w:rPr>
        <w:t>3</w:t>
      </w:r>
      <w:r>
        <w:rPr>
          <w:rFonts w:ascii="宋体" w:hAnsi="宋体" w:hint="eastAsia"/>
          <w:bCs/>
          <w:szCs w:val="21"/>
        </w:rPr>
        <w:t>、技术偏离表应针对项目需求逐条应答。</w:t>
      </w:r>
    </w:p>
    <w:p w:rsidR="00356335" w:rsidRDefault="00356335">
      <w:pPr>
        <w:jc w:val="center"/>
        <w:rPr>
          <w:rFonts w:ascii="宋体" w:hAnsi="宋体"/>
          <w:szCs w:val="21"/>
        </w:rPr>
      </w:pPr>
    </w:p>
    <w:p w:rsidR="00356335" w:rsidRDefault="00356335">
      <w:pPr>
        <w:jc w:val="center"/>
        <w:rPr>
          <w:rFonts w:ascii="宋体" w:hAnsi="宋体"/>
          <w:szCs w:val="21"/>
        </w:rPr>
      </w:pPr>
    </w:p>
    <w:p w:rsidR="00356335" w:rsidRDefault="00356335">
      <w:pPr>
        <w:rPr>
          <w:rFonts w:ascii="宋体" w:hAnsi="宋体"/>
          <w:szCs w:val="21"/>
        </w:rPr>
      </w:pPr>
    </w:p>
    <w:p w:rsidR="00356335" w:rsidRDefault="00356335">
      <w:pPr>
        <w:jc w:val="center"/>
        <w:rPr>
          <w:rFonts w:ascii="宋体" w:hAnsi="宋体"/>
          <w:szCs w:val="21"/>
        </w:rPr>
      </w:pPr>
    </w:p>
    <w:p w:rsidR="00356335" w:rsidRDefault="00356335">
      <w:pPr>
        <w:jc w:val="center"/>
        <w:rPr>
          <w:rFonts w:ascii="宋体" w:hAnsi="宋体"/>
          <w:szCs w:val="21"/>
        </w:rPr>
      </w:pPr>
    </w:p>
    <w:p w:rsidR="00356335" w:rsidRDefault="00E72039">
      <w:pPr>
        <w:spacing w:line="360" w:lineRule="auto"/>
        <w:jc w:val="center"/>
        <w:rPr>
          <w:rFonts w:ascii="宋体" w:hAnsi="宋体"/>
          <w:b/>
          <w:szCs w:val="21"/>
        </w:rPr>
      </w:pPr>
      <w:r>
        <w:rPr>
          <w:rFonts w:ascii="宋体" w:hAnsi="宋体"/>
          <w:b/>
          <w:szCs w:val="21"/>
        </w:rPr>
        <w:br w:type="page"/>
      </w:r>
      <w:r>
        <w:rPr>
          <w:rFonts w:ascii="宋体" w:hAnsi="宋体" w:hint="eastAsia"/>
          <w:b/>
          <w:szCs w:val="21"/>
        </w:rPr>
        <w:lastRenderedPageBreak/>
        <w:t>七、商务条款响应及偏离表</w:t>
      </w:r>
    </w:p>
    <w:p w:rsidR="00356335" w:rsidRDefault="00E72039">
      <w:pPr>
        <w:rPr>
          <w:rFonts w:ascii="宋体" w:hAnsi="宋体"/>
          <w:szCs w:val="21"/>
        </w:rPr>
      </w:pPr>
      <w:r>
        <w:rPr>
          <w:rFonts w:ascii="宋体" w:hAnsi="宋体" w:hint="eastAsia"/>
          <w:szCs w:val="21"/>
        </w:rPr>
        <w:t>供应商全称（加盖公章）：</w:t>
      </w:r>
      <w:r>
        <w:rPr>
          <w:rFonts w:ascii="宋体" w:hAnsi="宋体" w:hint="eastAsia"/>
          <w:szCs w:val="21"/>
        </w:rPr>
        <w:t xml:space="preserve">     </w:t>
      </w:r>
      <w:r>
        <w:rPr>
          <w:rFonts w:ascii="宋体" w:hAnsi="宋体" w:hint="eastAsia"/>
          <w:szCs w:val="21"/>
        </w:rPr>
        <w:t>项目名称：</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356335">
        <w:trPr>
          <w:trHeight w:val="642"/>
        </w:trPr>
        <w:tc>
          <w:tcPr>
            <w:tcW w:w="675" w:type="dxa"/>
            <w:tcBorders>
              <w:top w:val="single" w:sz="4" w:space="0" w:color="auto"/>
              <w:left w:val="single" w:sz="4" w:space="0" w:color="auto"/>
              <w:bottom w:val="single" w:sz="4" w:space="0" w:color="auto"/>
              <w:right w:val="single" w:sz="4" w:space="0" w:color="auto"/>
            </w:tcBorders>
          </w:tcPr>
          <w:p w:rsidR="00356335" w:rsidRDefault="00E72039" w:rsidP="00455631">
            <w:pPr>
              <w:adjustRightInd w:val="0"/>
              <w:snapToGrid w:val="0"/>
              <w:spacing w:beforeLines="50" w:after="200" w:line="220" w:lineRule="atLeast"/>
              <w:jc w:val="right"/>
              <w:rPr>
                <w:rFonts w:ascii="宋体" w:hAnsi="宋体"/>
                <w:szCs w:val="21"/>
              </w:rPr>
            </w:pPr>
            <w:r>
              <w:rPr>
                <w:rFonts w:ascii="宋体" w:hAnsi="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356335" w:rsidRDefault="00E72039" w:rsidP="00455631">
            <w:pPr>
              <w:adjustRightInd w:val="0"/>
              <w:snapToGrid w:val="0"/>
              <w:spacing w:beforeLines="50" w:after="200" w:line="220" w:lineRule="atLeast"/>
              <w:jc w:val="left"/>
              <w:rPr>
                <w:rFonts w:ascii="仿宋_GB2312" w:eastAsia="仿宋_GB2312" w:hAnsi="宋体"/>
                <w:szCs w:val="21"/>
              </w:rPr>
            </w:pPr>
            <w:r>
              <w:rPr>
                <w:rFonts w:ascii="仿宋_GB2312" w:hAnsi="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356335" w:rsidRDefault="00E72039" w:rsidP="00455631">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磋商要求</w:t>
            </w:r>
          </w:p>
        </w:tc>
        <w:tc>
          <w:tcPr>
            <w:tcW w:w="993" w:type="dxa"/>
            <w:tcBorders>
              <w:top w:val="single" w:sz="4" w:space="0" w:color="auto"/>
              <w:left w:val="single" w:sz="4" w:space="0" w:color="auto"/>
              <w:bottom w:val="single" w:sz="4" w:space="0" w:color="auto"/>
              <w:right w:val="single" w:sz="4" w:space="0" w:color="auto"/>
            </w:tcBorders>
          </w:tcPr>
          <w:p w:rsidR="00356335" w:rsidRDefault="00E72039" w:rsidP="00455631">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356335" w:rsidRDefault="00E72039" w:rsidP="00455631">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供应商的承诺或说明</w:t>
            </w:r>
          </w:p>
        </w:tc>
      </w:tr>
      <w:tr w:rsidR="00356335">
        <w:trPr>
          <w:trHeight w:val="469"/>
        </w:trPr>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仿宋_GB2312" w:eastAsia="仿宋_GB2312" w:hAnsi="宋体"/>
                <w:szCs w:val="21"/>
              </w:rPr>
            </w:pPr>
            <w:r>
              <w:rPr>
                <w:rFonts w:ascii="仿宋_GB2312" w:hint="eastAsia"/>
                <w:szCs w:val="21"/>
              </w:rPr>
              <w:t>工期</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r>
      <w:tr w:rsidR="00356335">
        <w:trPr>
          <w:trHeight w:val="719"/>
        </w:trPr>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仿宋_GB2312" w:eastAsia="仿宋_GB2312" w:hAnsi="宋体"/>
                <w:szCs w:val="21"/>
              </w:rPr>
            </w:pPr>
            <w:r>
              <w:rPr>
                <w:rFonts w:ascii="仿宋_GB2312"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r>
      <w:tr w:rsidR="00356335">
        <w:trPr>
          <w:trHeight w:val="540"/>
        </w:trPr>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仿宋_GB2312" w:eastAsia="仿宋_GB2312" w:hAnsi="宋体"/>
                <w:szCs w:val="21"/>
              </w:rPr>
            </w:pPr>
            <w:r>
              <w:rPr>
                <w:rFonts w:ascii="仿宋_GB2312"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ind w:left="43"/>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ind w:left="43"/>
              <w:rPr>
                <w:rFonts w:ascii="仿宋_GB2312" w:eastAsia="仿宋_GB2312" w:hAnsi="宋体"/>
                <w:szCs w:val="21"/>
              </w:rPr>
            </w:pPr>
          </w:p>
        </w:tc>
      </w:tr>
      <w:tr w:rsidR="00356335">
        <w:trPr>
          <w:trHeight w:val="440"/>
        </w:trPr>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4</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仿宋_GB2312" w:hAnsi="Tahoma"/>
                <w:szCs w:val="21"/>
              </w:rPr>
            </w:pPr>
            <w:r>
              <w:rPr>
                <w:rFonts w:ascii="仿宋_GB2312"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spacing w:beforeLines="50" w:line="220" w:lineRule="atLeast"/>
              <w:rPr>
                <w:rFonts w:ascii="仿宋_GB2312" w:eastAsia="微软雅黑" w:hAnsi="宋体"/>
                <w:szCs w:val="21"/>
              </w:rPr>
            </w:pPr>
          </w:p>
          <w:p w:rsidR="00356335" w:rsidRDefault="00356335" w:rsidP="00455631">
            <w:pPr>
              <w:adjustRightInd w:val="0"/>
              <w:snapToGrid w:val="0"/>
              <w:spacing w:beforeLines="50" w:after="200" w:line="220" w:lineRule="atLeast"/>
              <w:rPr>
                <w:rFonts w:ascii="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ind w:left="43"/>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ind w:left="43"/>
              <w:rPr>
                <w:rFonts w:ascii="仿宋_GB2312" w:eastAsia="仿宋_GB2312" w:hAnsi="宋体"/>
                <w:szCs w:val="21"/>
              </w:rPr>
            </w:pPr>
          </w:p>
        </w:tc>
      </w:tr>
      <w:tr w:rsidR="00356335">
        <w:trPr>
          <w:trHeight w:val="460"/>
        </w:trPr>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仿宋_GB2312" w:hAnsi="Tahoma"/>
                <w:szCs w:val="21"/>
              </w:rPr>
            </w:pPr>
            <w:r>
              <w:rPr>
                <w:rFonts w:ascii="仿宋_GB2312"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spacing w:beforeLines="50" w:line="220" w:lineRule="atLeast"/>
              <w:rPr>
                <w:rFonts w:ascii="仿宋_GB2312" w:eastAsia="微软雅黑" w:hAnsi="宋体"/>
                <w:szCs w:val="21"/>
              </w:rPr>
            </w:pPr>
          </w:p>
          <w:p w:rsidR="00356335" w:rsidRDefault="00356335" w:rsidP="00455631">
            <w:pPr>
              <w:adjustRightInd w:val="0"/>
              <w:snapToGrid w:val="0"/>
              <w:spacing w:beforeLines="50" w:after="200" w:line="220" w:lineRule="atLeast"/>
              <w:rPr>
                <w:rFonts w:ascii="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ind w:left="43"/>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ind w:left="43"/>
              <w:rPr>
                <w:rFonts w:ascii="仿宋_GB2312" w:eastAsia="仿宋_GB2312" w:hAnsi="宋体"/>
                <w:szCs w:val="21"/>
              </w:rPr>
            </w:pPr>
          </w:p>
        </w:tc>
      </w:tr>
      <w:tr w:rsidR="00356335">
        <w:trPr>
          <w:trHeight w:val="820"/>
        </w:trPr>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仿宋_GB2312" w:eastAsia="仿宋_GB2312" w:hAnsi="宋体"/>
                <w:szCs w:val="21"/>
              </w:rPr>
            </w:pPr>
            <w:r>
              <w:rPr>
                <w:rFonts w:ascii="仿宋_GB2312" w:hAnsi="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 w:val="24"/>
                <w:szCs w:val="20"/>
              </w:rPr>
            </w:pPr>
          </w:p>
        </w:tc>
      </w:tr>
      <w:tr w:rsidR="00356335">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宋体" w:hAnsi="宋体"/>
                <w:szCs w:val="21"/>
              </w:rPr>
            </w:pPr>
            <w:r>
              <w:rPr>
                <w:rFonts w:ascii="宋体" w:hAnsi="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spacing w:beforeLines="50" w:line="220" w:lineRule="atLeast"/>
              <w:rPr>
                <w:rFonts w:ascii="仿宋_GB2312" w:eastAsia="仿宋_GB2312" w:hAnsi="宋体"/>
                <w:sz w:val="24"/>
                <w:szCs w:val="20"/>
              </w:rPr>
            </w:pPr>
          </w:p>
          <w:p w:rsidR="00356335" w:rsidRDefault="00356335" w:rsidP="00455631">
            <w:pPr>
              <w:adjustRightInd w:val="0"/>
              <w:snapToGrid w:val="0"/>
              <w:spacing w:beforeLines="50" w:after="200" w:line="220" w:lineRule="atLeast"/>
              <w:rPr>
                <w:rFonts w:ascii="仿宋_GB2312" w:eastAsia="仿宋_GB2312" w:hAns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 w:val="24"/>
                <w:szCs w:val="20"/>
              </w:rPr>
            </w:pPr>
          </w:p>
        </w:tc>
      </w:tr>
      <w:tr w:rsidR="00356335">
        <w:tc>
          <w:tcPr>
            <w:tcW w:w="675"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8</w:t>
            </w:r>
          </w:p>
        </w:tc>
        <w:tc>
          <w:tcPr>
            <w:tcW w:w="1843" w:type="dxa"/>
            <w:tcBorders>
              <w:top w:val="single" w:sz="4" w:space="0" w:color="auto"/>
              <w:left w:val="single" w:sz="4" w:space="0" w:color="auto"/>
              <w:bottom w:val="single" w:sz="4" w:space="0" w:color="auto"/>
              <w:right w:val="single" w:sz="4" w:space="0" w:color="auto"/>
            </w:tcBorders>
            <w:vAlign w:val="center"/>
          </w:tcPr>
          <w:p w:rsidR="00356335" w:rsidRDefault="00E72039" w:rsidP="00455631">
            <w:pPr>
              <w:adjustRightInd w:val="0"/>
              <w:snapToGrid w:val="0"/>
              <w:spacing w:beforeLines="50" w:after="200" w:line="220" w:lineRule="atLeast"/>
              <w:jc w:val="left"/>
              <w:rPr>
                <w:rFonts w:ascii="仿宋_GB2312" w:eastAsia="仿宋_GB2312" w:hAnsi="宋体"/>
                <w:szCs w:val="21"/>
              </w:rPr>
            </w:pPr>
            <w:r>
              <w:rPr>
                <w:rFonts w:ascii="仿宋_GB2312" w:hAnsi="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c>
          <w:tcPr>
            <w:tcW w:w="993"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c>
          <w:tcPr>
            <w:tcW w:w="2318" w:type="dxa"/>
            <w:tcBorders>
              <w:top w:val="single" w:sz="4" w:space="0" w:color="auto"/>
              <w:left w:val="single" w:sz="4" w:space="0" w:color="auto"/>
              <w:bottom w:val="single" w:sz="4" w:space="0" w:color="auto"/>
              <w:right w:val="single" w:sz="4" w:space="0" w:color="auto"/>
            </w:tcBorders>
          </w:tcPr>
          <w:p w:rsidR="00356335" w:rsidRDefault="00356335" w:rsidP="00455631">
            <w:pPr>
              <w:adjustRightInd w:val="0"/>
              <w:snapToGrid w:val="0"/>
              <w:spacing w:beforeLines="50" w:after="200" w:line="220" w:lineRule="atLeast"/>
              <w:rPr>
                <w:rFonts w:ascii="仿宋_GB2312" w:eastAsia="仿宋_GB2312" w:hAnsi="宋体"/>
                <w:szCs w:val="21"/>
              </w:rPr>
            </w:pPr>
          </w:p>
        </w:tc>
      </w:tr>
    </w:tbl>
    <w:p w:rsidR="00356335" w:rsidRDefault="00356335">
      <w:pPr>
        <w:rPr>
          <w:rFonts w:ascii="宋体" w:hAnsi="宋体"/>
          <w:szCs w:val="21"/>
        </w:rPr>
      </w:pPr>
    </w:p>
    <w:p w:rsidR="00356335" w:rsidRDefault="00E72039">
      <w:pPr>
        <w:rPr>
          <w:rFonts w:ascii="宋体" w:hAnsi="宋体"/>
          <w:szCs w:val="21"/>
        </w:rPr>
      </w:pPr>
      <w:r>
        <w:rPr>
          <w:rFonts w:ascii="宋体" w:hAnsi="宋体" w:hint="eastAsia"/>
          <w:szCs w:val="21"/>
        </w:rPr>
        <w:t>法定代表人或授权代表签字：</w:t>
      </w:r>
    </w:p>
    <w:p w:rsidR="00356335" w:rsidRDefault="00356335">
      <w:pPr>
        <w:jc w:val="right"/>
        <w:rPr>
          <w:rFonts w:ascii="宋体" w:hAnsi="宋体"/>
          <w:szCs w:val="21"/>
        </w:rPr>
      </w:pPr>
    </w:p>
    <w:p w:rsidR="00356335" w:rsidRDefault="00E72039">
      <w:pPr>
        <w:jc w:val="right"/>
        <w:rPr>
          <w:rFonts w:ascii="宋体" w:hAnsi="宋体"/>
          <w:szCs w:val="21"/>
        </w:rPr>
        <w:sectPr w:rsidR="00356335">
          <w:pgSz w:w="11906" w:h="16838"/>
          <w:pgMar w:top="1440" w:right="1800" w:bottom="1440" w:left="1800" w:header="851" w:footer="992" w:gutter="0"/>
          <w:cols w:space="720"/>
          <w:docGrid w:type="lines" w:linePitch="312"/>
        </w:sect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356335" w:rsidRDefault="00356335">
      <w:pPr>
        <w:rPr>
          <w:rFonts w:ascii="宋体" w:hAnsi="宋体"/>
          <w:szCs w:val="21"/>
        </w:rPr>
      </w:pPr>
    </w:p>
    <w:p w:rsidR="00356335" w:rsidRDefault="00E72039">
      <w:pPr>
        <w:numPr>
          <w:ilvl w:val="0"/>
          <w:numId w:val="8"/>
        </w:numPr>
        <w:spacing w:line="360" w:lineRule="auto"/>
        <w:ind w:right="-2"/>
        <w:jc w:val="center"/>
        <w:rPr>
          <w:rFonts w:ascii="宋体" w:hAnsi="宋体"/>
          <w:b/>
          <w:bCs/>
          <w:szCs w:val="21"/>
        </w:rPr>
      </w:pPr>
      <w:r>
        <w:rPr>
          <w:rFonts w:ascii="宋体" w:hAnsi="宋体" w:hint="eastAsia"/>
          <w:b/>
          <w:bCs/>
          <w:szCs w:val="21"/>
        </w:rPr>
        <w:t>拟投入人员一览表</w:t>
      </w:r>
    </w:p>
    <w:p w:rsidR="00356335" w:rsidRDefault="00E72039">
      <w:pPr>
        <w:rPr>
          <w:rFonts w:ascii="宋体" w:hAnsi="宋体"/>
          <w:szCs w:val="21"/>
        </w:rPr>
      </w:pPr>
      <w:r>
        <w:rPr>
          <w:rFonts w:ascii="宋体" w:hAnsi="宋体" w:hint="eastAsia"/>
          <w:szCs w:val="21"/>
        </w:rPr>
        <w:t>供应商全称（加盖公章）：</w:t>
      </w:r>
      <w:r>
        <w:rPr>
          <w:rFonts w:ascii="宋体" w:hAnsi="宋体" w:hint="eastAsia"/>
          <w:szCs w:val="21"/>
        </w:rPr>
        <w:t xml:space="preserve">     </w:t>
      </w:r>
    </w:p>
    <w:p w:rsidR="00356335" w:rsidRDefault="00356335">
      <w:pPr>
        <w:rPr>
          <w:rFonts w:ascii="宋体" w:hAnsi="宋体"/>
          <w:szCs w:val="21"/>
        </w:rPr>
      </w:pPr>
    </w:p>
    <w:p w:rsidR="00356335" w:rsidRDefault="00E72039">
      <w:pPr>
        <w:rPr>
          <w:rFonts w:ascii="宋体" w:hAnsi="宋体"/>
          <w:b/>
          <w:bCs/>
          <w:szCs w:val="21"/>
        </w:rPr>
      </w:pPr>
      <w:r>
        <w:rPr>
          <w:rFonts w:ascii="宋体" w:hAnsi="宋体" w:hint="eastAsia"/>
          <w:szCs w:val="21"/>
        </w:rPr>
        <w:t>项目名称：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697"/>
        <w:gridCol w:w="744"/>
        <w:gridCol w:w="801"/>
        <w:gridCol w:w="687"/>
        <w:gridCol w:w="1072"/>
        <w:gridCol w:w="823"/>
        <w:gridCol w:w="1117"/>
        <w:gridCol w:w="1709"/>
        <w:gridCol w:w="1409"/>
      </w:tblGrid>
      <w:tr w:rsidR="00356335">
        <w:trPr>
          <w:trHeight w:val="781"/>
          <w:jc w:val="center"/>
        </w:trPr>
        <w:tc>
          <w:tcPr>
            <w:tcW w:w="722"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序号</w:t>
            </w:r>
          </w:p>
        </w:tc>
        <w:tc>
          <w:tcPr>
            <w:tcW w:w="697"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岗位</w:t>
            </w:r>
          </w:p>
        </w:tc>
        <w:tc>
          <w:tcPr>
            <w:tcW w:w="744"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801"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性别</w:t>
            </w:r>
          </w:p>
        </w:tc>
        <w:tc>
          <w:tcPr>
            <w:tcW w:w="687"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学历</w:t>
            </w:r>
          </w:p>
        </w:tc>
        <w:tc>
          <w:tcPr>
            <w:tcW w:w="1072"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出生年月</w:t>
            </w:r>
          </w:p>
        </w:tc>
        <w:tc>
          <w:tcPr>
            <w:tcW w:w="823"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专业</w:t>
            </w:r>
          </w:p>
        </w:tc>
        <w:tc>
          <w:tcPr>
            <w:tcW w:w="1117"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职称</w:t>
            </w:r>
          </w:p>
        </w:tc>
        <w:tc>
          <w:tcPr>
            <w:tcW w:w="1709"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证书及编号</w:t>
            </w:r>
          </w:p>
        </w:tc>
        <w:tc>
          <w:tcPr>
            <w:tcW w:w="1409" w:type="dxa"/>
            <w:vAlign w:val="center"/>
          </w:tcPr>
          <w:p w:rsidR="00356335" w:rsidRDefault="00E72039" w:rsidP="00455631">
            <w:pPr>
              <w:spacing w:beforeLines="100" w:line="360" w:lineRule="auto"/>
              <w:ind w:right="-2"/>
              <w:jc w:val="center"/>
              <w:rPr>
                <w:rFonts w:ascii="宋体" w:hAnsi="宋体"/>
                <w:szCs w:val="21"/>
              </w:rPr>
            </w:pPr>
            <w:r>
              <w:rPr>
                <w:rFonts w:ascii="宋体" w:hAnsi="宋体" w:hint="eastAsia"/>
                <w:szCs w:val="21"/>
              </w:rPr>
              <w:t>备注</w:t>
            </w: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7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r w:rsidR="00356335">
        <w:trPr>
          <w:trHeight w:val="483"/>
          <w:jc w:val="center"/>
        </w:trPr>
        <w:tc>
          <w:tcPr>
            <w:tcW w:w="722" w:type="dxa"/>
            <w:vAlign w:val="center"/>
          </w:tcPr>
          <w:p w:rsidR="00356335" w:rsidRDefault="00356335">
            <w:pPr>
              <w:spacing w:line="360" w:lineRule="auto"/>
              <w:ind w:right="-2"/>
              <w:jc w:val="center"/>
              <w:rPr>
                <w:rFonts w:ascii="宋体" w:hAnsi="宋体"/>
                <w:szCs w:val="21"/>
              </w:rPr>
            </w:pPr>
          </w:p>
        </w:tc>
        <w:tc>
          <w:tcPr>
            <w:tcW w:w="697" w:type="dxa"/>
            <w:vAlign w:val="center"/>
          </w:tcPr>
          <w:p w:rsidR="00356335" w:rsidRDefault="00356335">
            <w:pPr>
              <w:spacing w:line="360" w:lineRule="auto"/>
              <w:ind w:right="-2"/>
              <w:jc w:val="center"/>
              <w:rPr>
                <w:rFonts w:ascii="宋体" w:hAnsi="宋体"/>
                <w:szCs w:val="21"/>
              </w:rPr>
            </w:pPr>
          </w:p>
        </w:tc>
        <w:tc>
          <w:tcPr>
            <w:tcW w:w="744" w:type="dxa"/>
            <w:vAlign w:val="center"/>
          </w:tcPr>
          <w:p w:rsidR="00356335" w:rsidRDefault="00356335">
            <w:pPr>
              <w:spacing w:line="360" w:lineRule="auto"/>
              <w:ind w:right="-2"/>
              <w:jc w:val="center"/>
              <w:rPr>
                <w:rFonts w:ascii="宋体" w:hAnsi="宋体"/>
                <w:szCs w:val="21"/>
              </w:rPr>
            </w:pPr>
          </w:p>
        </w:tc>
        <w:tc>
          <w:tcPr>
            <w:tcW w:w="801" w:type="dxa"/>
            <w:vAlign w:val="center"/>
          </w:tcPr>
          <w:p w:rsidR="00356335" w:rsidRDefault="00356335">
            <w:pPr>
              <w:spacing w:line="360" w:lineRule="auto"/>
              <w:ind w:right="-2"/>
              <w:jc w:val="center"/>
              <w:rPr>
                <w:rFonts w:ascii="宋体" w:hAnsi="宋体"/>
                <w:szCs w:val="21"/>
              </w:rPr>
            </w:pPr>
          </w:p>
        </w:tc>
        <w:tc>
          <w:tcPr>
            <w:tcW w:w="687" w:type="dxa"/>
            <w:vAlign w:val="center"/>
          </w:tcPr>
          <w:p w:rsidR="00356335" w:rsidRDefault="00356335">
            <w:pPr>
              <w:spacing w:line="360" w:lineRule="auto"/>
              <w:ind w:right="-2"/>
              <w:jc w:val="center"/>
              <w:rPr>
                <w:rFonts w:ascii="宋体" w:hAnsi="宋体"/>
                <w:szCs w:val="21"/>
              </w:rPr>
            </w:pPr>
          </w:p>
        </w:tc>
        <w:tc>
          <w:tcPr>
            <w:tcW w:w="1072" w:type="dxa"/>
            <w:vAlign w:val="center"/>
          </w:tcPr>
          <w:p w:rsidR="00356335" w:rsidRDefault="00356335">
            <w:pPr>
              <w:spacing w:line="360" w:lineRule="auto"/>
              <w:ind w:right="-2"/>
              <w:jc w:val="center"/>
              <w:rPr>
                <w:rFonts w:ascii="宋体" w:hAnsi="宋体"/>
                <w:szCs w:val="21"/>
              </w:rPr>
            </w:pPr>
          </w:p>
        </w:tc>
        <w:tc>
          <w:tcPr>
            <w:tcW w:w="823" w:type="dxa"/>
            <w:vAlign w:val="center"/>
          </w:tcPr>
          <w:p w:rsidR="00356335" w:rsidRDefault="00356335">
            <w:pPr>
              <w:spacing w:line="360" w:lineRule="auto"/>
              <w:ind w:right="-2"/>
              <w:jc w:val="center"/>
              <w:rPr>
                <w:rFonts w:ascii="宋体" w:hAnsi="宋体"/>
                <w:szCs w:val="21"/>
              </w:rPr>
            </w:pPr>
          </w:p>
        </w:tc>
        <w:tc>
          <w:tcPr>
            <w:tcW w:w="1117" w:type="dxa"/>
            <w:vAlign w:val="center"/>
          </w:tcPr>
          <w:p w:rsidR="00356335" w:rsidRDefault="00356335">
            <w:pPr>
              <w:spacing w:line="360" w:lineRule="auto"/>
              <w:ind w:right="-2"/>
              <w:jc w:val="center"/>
              <w:rPr>
                <w:rFonts w:ascii="宋体" w:hAnsi="宋体"/>
                <w:szCs w:val="21"/>
              </w:rPr>
            </w:pPr>
          </w:p>
        </w:tc>
        <w:tc>
          <w:tcPr>
            <w:tcW w:w="1709" w:type="dxa"/>
            <w:vAlign w:val="center"/>
          </w:tcPr>
          <w:p w:rsidR="00356335" w:rsidRDefault="00356335">
            <w:pPr>
              <w:spacing w:line="360" w:lineRule="auto"/>
              <w:ind w:right="-2"/>
              <w:jc w:val="center"/>
              <w:rPr>
                <w:rFonts w:ascii="宋体" w:hAnsi="宋体"/>
                <w:szCs w:val="21"/>
              </w:rPr>
            </w:pPr>
          </w:p>
        </w:tc>
        <w:tc>
          <w:tcPr>
            <w:tcW w:w="1409" w:type="dxa"/>
            <w:vAlign w:val="center"/>
          </w:tcPr>
          <w:p w:rsidR="00356335" w:rsidRDefault="00356335">
            <w:pPr>
              <w:spacing w:line="360" w:lineRule="auto"/>
              <w:ind w:right="-2"/>
              <w:jc w:val="center"/>
              <w:rPr>
                <w:rFonts w:ascii="宋体" w:hAnsi="宋体"/>
                <w:szCs w:val="21"/>
              </w:rPr>
            </w:pPr>
          </w:p>
        </w:tc>
      </w:tr>
    </w:tbl>
    <w:p w:rsidR="00356335" w:rsidRDefault="00356335"/>
    <w:p w:rsidR="00356335" w:rsidRDefault="00E72039">
      <w:pPr>
        <w:rPr>
          <w:rFonts w:ascii="宋体" w:hAnsi="宋体"/>
          <w:szCs w:val="21"/>
        </w:rPr>
      </w:pPr>
      <w:r>
        <w:rPr>
          <w:rFonts w:ascii="宋体" w:hAnsi="宋体" w:hint="eastAsia"/>
          <w:szCs w:val="21"/>
        </w:rPr>
        <w:t>法定代表人或授权代表签字：</w:t>
      </w:r>
    </w:p>
    <w:p w:rsidR="00356335" w:rsidRDefault="00356335">
      <w:pPr>
        <w:jc w:val="right"/>
        <w:rPr>
          <w:rFonts w:ascii="宋体" w:hAnsi="宋体"/>
          <w:szCs w:val="21"/>
        </w:rPr>
      </w:pPr>
    </w:p>
    <w:p w:rsidR="00356335" w:rsidRDefault="00E72039">
      <w:pPr>
        <w:jc w:val="right"/>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356335" w:rsidRDefault="00356335">
      <w:pPr>
        <w:jc w:val="right"/>
        <w:rPr>
          <w:rFonts w:ascii="宋体" w:hAnsi="宋体"/>
          <w:szCs w:val="21"/>
        </w:rPr>
      </w:pPr>
    </w:p>
    <w:p w:rsidR="00356335" w:rsidRDefault="00356335"/>
    <w:p w:rsidR="00356335" w:rsidRDefault="00356335">
      <w:pPr>
        <w:jc w:val="center"/>
        <w:rPr>
          <w:rFonts w:ascii="楷体_GB2312" w:eastAsia="楷体_GB2312" w:hAnsi="宋体"/>
          <w:b/>
          <w:sz w:val="44"/>
          <w:szCs w:val="44"/>
        </w:rPr>
        <w:sectPr w:rsidR="00356335">
          <w:pgSz w:w="11906" w:h="16838"/>
          <w:pgMar w:top="1440" w:right="1800" w:bottom="1440" w:left="1800" w:header="851" w:footer="992" w:gutter="0"/>
          <w:cols w:space="720"/>
          <w:docGrid w:type="lines" w:linePitch="312"/>
        </w:sectPr>
      </w:pPr>
    </w:p>
    <w:p w:rsidR="00356335" w:rsidRDefault="00E72039">
      <w:pPr>
        <w:numPr>
          <w:ilvl w:val="0"/>
          <w:numId w:val="8"/>
        </w:numPr>
        <w:spacing w:line="360" w:lineRule="auto"/>
        <w:ind w:right="-2"/>
        <w:jc w:val="center"/>
        <w:rPr>
          <w:rFonts w:ascii="宋体" w:hAnsi="宋体"/>
          <w:b/>
          <w:bCs/>
          <w:szCs w:val="21"/>
        </w:rPr>
      </w:pPr>
      <w:r>
        <w:rPr>
          <w:rFonts w:ascii="宋体" w:hAnsi="宋体" w:hint="eastAsia"/>
          <w:b/>
          <w:bCs/>
          <w:szCs w:val="21"/>
        </w:rPr>
        <w:lastRenderedPageBreak/>
        <w:t>服务承诺</w:t>
      </w:r>
    </w:p>
    <w:p w:rsidR="00356335" w:rsidRDefault="00E72039">
      <w:pPr>
        <w:adjustRightInd w:val="0"/>
        <w:spacing w:line="440" w:lineRule="exact"/>
        <w:ind w:firstLineChars="200" w:firstLine="420"/>
        <w:contextualSpacing/>
      </w:pPr>
      <w:r>
        <w:rPr>
          <w:rFonts w:hint="eastAsia"/>
        </w:rPr>
        <w:t>供应商</w:t>
      </w:r>
      <w:r>
        <w:rPr>
          <w:rFonts w:hint="eastAsia"/>
        </w:rPr>
        <w:t>的服务承诺应按不低于</w:t>
      </w:r>
      <w:r>
        <w:rPr>
          <w:rFonts w:hint="eastAsia"/>
        </w:rPr>
        <w:t>采购</w:t>
      </w:r>
      <w:r>
        <w:rPr>
          <w:rFonts w:hint="eastAsia"/>
        </w:rPr>
        <w:t>文件中提出的所有服务要求的标准做出响应。其基本服务要求如下：</w:t>
      </w:r>
    </w:p>
    <w:p w:rsidR="00356335" w:rsidRDefault="00E72039">
      <w:pPr>
        <w:adjustRightInd w:val="0"/>
        <w:spacing w:line="440" w:lineRule="exact"/>
        <w:ind w:firstLineChars="200" w:firstLine="420"/>
        <w:contextualSpacing/>
      </w:pPr>
      <w:r>
        <w:rPr>
          <w:rFonts w:hint="eastAsia"/>
        </w:rPr>
        <w:t>1</w:t>
      </w:r>
      <w:r>
        <w:rPr>
          <w:rFonts w:hint="eastAsia"/>
        </w:rPr>
        <w:t>、</w:t>
      </w:r>
      <w:proofErr w:type="gramStart"/>
      <w:r>
        <w:rPr>
          <w:rFonts w:hint="eastAsia"/>
        </w:rPr>
        <w:t>明确维保</w:t>
      </w:r>
      <w:proofErr w:type="gramEnd"/>
      <w:r>
        <w:rPr>
          <w:rFonts w:hint="eastAsia"/>
        </w:rPr>
        <w:t>服务能力（包括交货期、保修期时限、培训、售后服务、维护响应时间、是否提供备用机、软件升级等）。</w:t>
      </w:r>
    </w:p>
    <w:p w:rsidR="00356335" w:rsidRDefault="00E72039">
      <w:pPr>
        <w:adjustRightInd w:val="0"/>
        <w:spacing w:line="440" w:lineRule="exact"/>
        <w:ind w:firstLineChars="200" w:firstLine="420"/>
        <w:contextualSpacing/>
      </w:pPr>
      <w:r>
        <w:rPr>
          <w:rFonts w:hint="eastAsia"/>
        </w:rPr>
        <w:t>3</w:t>
      </w:r>
      <w:r>
        <w:rPr>
          <w:rFonts w:hint="eastAsia"/>
        </w:rPr>
        <w:t>、在设备的设计使用寿命期内，投标人应能保证使用方更换到原厂正宗的零部件，确保设备的正常使用。</w:t>
      </w:r>
    </w:p>
    <w:p w:rsidR="00356335" w:rsidRDefault="00E72039">
      <w:pPr>
        <w:adjustRightInd w:val="0"/>
        <w:spacing w:line="440" w:lineRule="exact"/>
        <w:ind w:firstLineChars="200" w:firstLine="420"/>
        <w:contextualSpacing/>
      </w:pPr>
      <w:r>
        <w:rPr>
          <w:rFonts w:hint="eastAsia"/>
        </w:rPr>
        <w:t>4</w:t>
      </w:r>
      <w:r>
        <w:rPr>
          <w:rFonts w:hint="eastAsia"/>
        </w:rPr>
        <w:t>、</w:t>
      </w:r>
      <w:r>
        <w:rPr>
          <w:rFonts w:hint="eastAsia"/>
        </w:rPr>
        <w:t>供应商</w:t>
      </w:r>
      <w:r>
        <w:rPr>
          <w:rFonts w:hint="eastAsia"/>
        </w:rPr>
        <w:t>应写明维修备件库地点（离西区医院最近）、及维修站地点（离西区医院最近）。</w:t>
      </w:r>
    </w:p>
    <w:p w:rsidR="00356335" w:rsidRDefault="00E72039">
      <w:pPr>
        <w:adjustRightInd w:val="0"/>
        <w:spacing w:line="440" w:lineRule="exact"/>
        <w:ind w:firstLineChars="200" w:firstLine="420"/>
        <w:contextualSpacing/>
      </w:pPr>
      <w:r>
        <w:rPr>
          <w:rFonts w:hint="eastAsia"/>
        </w:rPr>
        <w:t>5</w:t>
      </w:r>
      <w:r>
        <w:rPr>
          <w:rFonts w:hint="eastAsia"/>
        </w:rPr>
        <w:t>、列出易损件及主要配件保障情况，包括备品清单、数量。</w:t>
      </w:r>
    </w:p>
    <w:p w:rsidR="00356335" w:rsidRDefault="00E72039">
      <w:pPr>
        <w:adjustRightInd w:val="0"/>
        <w:spacing w:line="440" w:lineRule="exact"/>
        <w:ind w:firstLineChars="200" w:firstLine="420"/>
        <w:contextualSpacing/>
      </w:pPr>
      <w:r>
        <w:rPr>
          <w:rFonts w:hint="eastAsia"/>
        </w:rPr>
        <w:t>6</w:t>
      </w:r>
      <w:r>
        <w:rPr>
          <w:rFonts w:hint="eastAsia"/>
        </w:rPr>
        <w:t>、其他服务。</w:t>
      </w:r>
    </w:p>
    <w:p w:rsidR="00356335" w:rsidRDefault="00356335">
      <w:pPr>
        <w:pStyle w:val="a0"/>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356335">
      <w:pPr>
        <w:jc w:val="center"/>
        <w:rPr>
          <w:rFonts w:ascii="楷体_GB2312" w:eastAsia="楷体_GB2312" w:hAnsi="宋体"/>
          <w:b/>
          <w:sz w:val="44"/>
          <w:szCs w:val="44"/>
        </w:rPr>
      </w:pPr>
    </w:p>
    <w:p w:rsidR="00356335" w:rsidRDefault="00E72039">
      <w:pPr>
        <w:jc w:val="center"/>
        <w:rPr>
          <w:rFonts w:ascii="楷体_GB2312" w:eastAsia="楷体_GB2312" w:hAnsi="宋体"/>
          <w:b/>
          <w:sz w:val="44"/>
          <w:szCs w:val="44"/>
        </w:rPr>
      </w:pPr>
      <w:r>
        <w:rPr>
          <w:rFonts w:ascii="楷体_GB2312" w:eastAsia="楷体_GB2312" w:hAnsi="宋体" w:hint="eastAsia"/>
          <w:b/>
          <w:sz w:val="44"/>
          <w:szCs w:val="44"/>
        </w:rPr>
        <w:lastRenderedPageBreak/>
        <w:t>供应商参加磋商确认函</w:t>
      </w:r>
    </w:p>
    <w:p w:rsidR="00356335" w:rsidRDefault="00356335">
      <w:pPr>
        <w:spacing w:line="360" w:lineRule="auto"/>
        <w:rPr>
          <w:rFonts w:ascii="宋体" w:hAnsi="宋体" w:cs="宋体"/>
          <w:szCs w:val="21"/>
        </w:rPr>
      </w:pPr>
    </w:p>
    <w:p w:rsidR="00356335" w:rsidRDefault="00E72039">
      <w:pPr>
        <w:spacing w:line="360" w:lineRule="auto"/>
        <w:rPr>
          <w:rFonts w:ascii="宋体" w:hAnsi="宋体" w:cs="宋体"/>
          <w:szCs w:val="21"/>
        </w:rPr>
      </w:pPr>
      <w:r>
        <w:rPr>
          <w:rFonts w:ascii="宋体" w:hAnsi="宋体" w:cs="宋体" w:hint="eastAsia"/>
          <w:szCs w:val="21"/>
        </w:rPr>
        <w:t>扬州大学附属医院</w:t>
      </w:r>
      <w:r>
        <w:rPr>
          <w:rFonts w:ascii="宋体" w:hAnsi="宋体" w:cs="宋体" w:hint="eastAsia"/>
          <w:szCs w:val="21"/>
        </w:rPr>
        <w:t>代理机构</w:t>
      </w:r>
      <w:r>
        <w:rPr>
          <w:rFonts w:ascii="宋体" w:hAnsi="宋体" w:cs="宋体" w:hint="eastAsia"/>
          <w:szCs w:val="21"/>
        </w:rPr>
        <w:t>：</w:t>
      </w:r>
    </w:p>
    <w:p w:rsidR="00356335" w:rsidRDefault="00E72039">
      <w:pPr>
        <w:spacing w:line="360" w:lineRule="auto"/>
        <w:rPr>
          <w:rFonts w:ascii="宋体" w:hAnsi="宋体" w:cs="宋体"/>
          <w:szCs w:val="21"/>
        </w:rPr>
      </w:pPr>
      <w:r>
        <w:rPr>
          <w:rFonts w:ascii="宋体" w:hAnsi="宋体" w:cs="宋体" w:hint="eastAsia"/>
          <w:szCs w:val="21"/>
        </w:rPr>
        <w:t xml:space="preserve">　　本公司将参加贵单位于</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日开标的采购编号为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项目的投标。本单位已在扬州大学附属医院网站</w:t>
      </w:r>
      <w:r>
        <w:rPr>
          <w:rFonts w:ascii="宋体" w:hAnsi="宋体" w:cs="宋体" w:hint="eastAsia"/>
          <w:szCs w:val="21"/>
        </w:rPr>
        <w:t>、</w:t>
      </w:r>
      <w:r>
        <w:rPr>
          <w:rFonts w:ascii="宋体" w:hAnsi="宋体" w:cs="宋体" w:hint="eastAsia"/>
          <w:szCs w:val="21"/>
        </w:rPr>
        <w:t>扬州</w:t>
      </w:r>
      <w:proofErr w:type="gramStart"/>
      <w:r>
        <w:rPr>
          <w:rFonts w:ascii="宋体" w:hAnsi="宋体" w:cs="宋体" w:hint="eastAsia"/>
          <w:szCs w:val="21"/>
        </w:rPr>
        <w:t>大学网</w:t>
      </w:r>
      <w:r>
        <w:rPr>
          <w:rFonts w:ascii="宋体" w:hAnsi="宋体" w:cs="宋体" w:hint="eastAsia"/>
          <w:szCs w:val="21"/>
        </w:rPr>
        <w:t>成功</w:t>
      </w:r>
      <w:proofErr w:type="gramEnd"/>
      <w:r>
        <w:rPr>
          <w:rFonts w:ascii="宋体" w:hAnsi="宋体" w:cs="宋体" w:hint="eastAsia"/>
          <w:szCs w:val="21"/>
        </w:rPr>
        <w:t>下载标书，特发函确认。</w:t>
      </w:r>
    </w:p>
    <w:p w:rsidR="00356335" w:rsidRDefault="00E72039" w:rsidP="00455631">
      <w:pPr>
        <w:spacing w:line="360" w:lineRule="auto"/>
        <w:ind w:left="2730" w:hangingChars="1300" w:hanging="2730"/>
        <w:jc w:val="right"/>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（单位公章）</w:t>
      </w:r>
    </w:p>
    <w:p w:rsidR="00356335" w:rsidRDefault="00E72039" w:rsidP="00455631">
      <w:pPr>
        <w:pBdr>
          <w:bottom w:val="single" w:sz="6" w:space="1" w:color="auto"/>
        </w:pBdr>
        <w:spacing w:line="360" w:lineRule="auto"/>
        <w:ind w:left="3465" w:hangingChars="1650" w:hanging="3465"/>
        <w:jc w:val="right"/>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年　　</w:t>
      </w:r>
      <w:proofErr w:type="gramStart"/>
      <w:r>
        <w:rPr>
          <w:rFonts w:ascii="宋体" w:hAnsi="宋体" w:cs="宋体" w:hint="eastAsia"/>
          <w:szCs w:val="21"/>
        </w:rPr>
        <w:t xml:space="preserve">　</w:t>
      </w:r>
      <w:proofErr w:type="gramEnd"/>
      <w:r>
        <w:rPr>
          <w:rFonts w:ascii="宋体" w:hAnsi="宋体" w:cs="宋体" w:hint="eastAsia"/>
          <w:szCs w:val="21"/>
        </w:rPr>
        <w:t xml:space="preserve">月　　</w:t>
      </w:r>
      <w:proofErr w:type="gramStart"/>
      <w:r>
        <w:rPr>
          <w:rFonts w:ascii="宋体" w:hAnsi="宋体" w:cs="宋体" w:hint="eastAsia"/>
          <w:szCs w:val="21"/>
        </w:rPr>
        <w:t xml:space="preserve">　</w:t>
      </w:r>
      <w:proofErr w:type="gramEnd"/>
      <w:r>
        <w:rPr>
          <w:rFonts w:ascii="宋体" w:hAnsi="宋体" w:cs="宋体" w:hint="eastAsia"/>
          <w:szCs w:val="21"/>
        </w:rPr>
        <w:t>日</w:t>
      </w:r>
    </w:p>
    <w:p w:rsidR="00356335" w:rsidRDefault="00E72039" w:rsidP="00455631">
      <w:pPr>
        <w:spacing w:line="360" w:lineRule="auto"/>
        <w:ind w:left="3465" w:hangingChars="1650" w:hanging="3465"/>
        <w:rPr>
          <w:rFonts w:ascii="宋体" w:hAnsi="宋体" w:cs="宋体"/>
          <w:szCs w:val="21"/>
        </w:rPr>
      </w:pPr>
      <w:r>
        <w:rPr>
          <w:rFonts w:ascii="宋体" w:hAnsi="宋体" w:cs="宋体" w:hint="eastAsia"/>
          <w:szCs w:val="21"/>
        </w:rPr>
        <w:t>附：</w:t>
      </w:r>
    </w:p>
    <w:p w:rsidR="00356335" w:rsidRDefault="00E72039">
      <w:pPr>
        <w:ind w:left="5963" w:hangingChars="1650" w:hanging="5963"/>
        <w:jc w:val="center"/>
        <w:rPr>
          <w:rFonts w:ascii="宋体" w:hAnsi="宋体" w:cs="宋体"/>
          <w:b/>
          <w:szCs w:val="21"/>
        </w:rPr>
      </w:pPr>
      <w:r>
        <w:rPr>
          <w:rFonts w:ascii="楷体_GB2312" w:eastAsia="楷体_GB2312" w:hint="eastAsia"/>
          <w:b/>
          <w:sz w:val="36"/>
          <w:szCs w:val="36"/>
        </w:rPr>
        <w:t xml:space="preserve">    </w:t>
      </w:r>
      <w:r>
        <w:rPr>
          <w:rFonts w:ascii="宋体" w:hAnsi="宋体" w:cs="宋体" w:hint="eastAsia"/>
          <w:b/>
          <w:szCs w:val="21"/>
        </w:rPr>
        <w:t xml:space="preserve"> </w:t>
      </w:r>
      <w:r>
        <w:rPr>
          <w:rFonts w:ascii="宋体" w:hAnsi="宋体" w:cs="宋体" w:hint="eastAsia"/>
          <w:b/>
          <w:szCs w:val="21"/>
        </w:rPr>
        <w:t>供应商联系表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5"/>
        <w:gridCol w:w="2101"/>
        <w:gridCol w:w="1812"/>
        <w:gridCol w:w="1991"/>
      </w:tblGrid>
      <w:tr w:rsidR="00356335">
        <w:trPr>
          <w:cantSplit/>
          <w:trHeight w:hRule="exact" w:val="619"/>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单位名称</w:t>
            </w:r>
          </w:p>
        </w:tc>
        <w:tc>
          <w:tcPr>
            <w:tcW w:w="5904" w:type="dxa"/>
            <w:gridSpan w:val="3"/>
            <w:vAlign w:val="center"/>
          </w:tcPr>
          <w:p w:rsidR="00356335" w:rsidRDefault="00356335">
            <w:pPr>
              <w:spacing w:line="360" w:lineRule="auto"/>
              <w:jc w:val="center"/>
              <w:rPr>
                <w:rFonts w:ascii="宋体" w:hAnsi="宋体" w:cs="宋体"/>
                <w:szCs w:val="21"/>
              </w:rPr>
            </w:pPr>
          </w:p>
        </w:tc>
      </w:tr>
      <w:tr w:rsidR="00356335">
        <w:trPr>
          <w:cantSplit/>
          <w:trHeight w:hRule="exact" w:val="625"/>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单位地址</w:t>
            </w:r>
          </w:p>
        </w:tc>
        <w:tc>
          <w:tcPr>
            <w:tcW w:w="5904" w:type="dxa"/>
            <w:gridSpan w:val="3"/>
            <w:vAlign w:val="center"/>
          </w:tcPr>
          <w:p w:rsidR="00356335" w:rsidRDefault="00356335">
            <w:pPr>
              <w:spacing w:line="360" w:lineRule="auto"/>
              <w:jc w:val="center"/>
              <w:rPr>
                <w:rFonts w:ascii="宋体" w:hAnsi="宋体" w:cs="宋体"/>
                <w:szCs w:val="21"/>
              </w:rPr>
            </w:pPr>
          </w:p>
        </w:tc>
      </w:tr>
      <w:tr w:rsidR="00356335">
        <w:trPr>
          <w:cantSplit/>
          <w:trHeight w:hRule="exact" w:val="625"/>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法定代表人</w:t>
            </w:r>
          </w:p>
        </w:tc>
        <w:tc>
          <w:tcPr>
            <w:tcW w:w="2101" w:type="dxa"/>
            <w:vAlign w:val="center"/>
          </w:tcPr>
          <w:p w:rsidR="00356335" w:rsidRDefault="00356335">
            <w:pPr>
              <w:spacing w:line="360" w:lineRule="auto"/>
              <w:jc w:val="center"/>
              <w:rPr>
                <w:rFonts w:ascii="宋体" w:hAnsi="宋体" w:cs="宋体"/>
                <w:szCs w:val="21"/>
              </w:rPr>
            </w:pPr>
          </w:p>
        </w:tc>
        <w:tc>
          <w:tcPr>
            <w:tcW w:w="1812"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单位电话</w:t>
            </w:r>
          </w:p>
        </w:tc>
        <w:tc>
          <w:tcPr>
            <w:tcW w:w="1991" w:type="dxa"/>
            <w:vAlign w:val="center"/>
          </w:tcPr>
          <w:p w:rsidR="00356335" w:rsidRDefault="00356335">
            <w:pPr>
              <w:spacing w:line="360" w:lineRule="auto"/>
              <w:jc w:val="center"/>
              <w:rPr>
                <w:rFonts w:ascii="宋体" w:hAnsi="宋体" w:cs="宋体"/>
                <w:szCs w:val="21"/>
              </w:rPr>
            </w:pPr>
          </w:p>
        </w:tc>
      </w:tr>
      <w:tr w:rsidR="00356335">
        <w:trPr>
          <w:trHeight w:hRule="exact" w:val="625"/>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项目联系人</w:t>
            </w:r>
          </w:p>
        </w:tc>
        <w:tc>
          <w:tcPr>
            <w:tcW w:w="2101" w:type="dxa"/>
            <w:vAlign w:val="center"/>
          </w:tcPr>
          <w:p w:rsidR="00356335" w:rsidRDefault="00356335">
            <w:pPr>
              <w:spacing w:line="360" w:lineRule="auto"/>
              <w:jc w:val="center"/>
              <w:rPr>
                <w:rFonts w:ascii="宋体" w:hAnsi="宋体" w:cs="宋体"/>
                <w:szCs w:val="21"/>
              </w:rPr>
            </w:pPr>
          </w:p>
        </w:tc>
        <w:tc>
          <w:tcPr>
            <w:tcW w:w="1812" w:type="dxa"/>
            <w:vAlign w:val="center"/>
          </w:tcPr>
          <w:p w:rsidR="00356335" w:rsidRDefault="00E72039">
            <w:pPr>
              <w:spacing w:line="360" w:lineRule="auto"/>
              <w:jc w:val="center"/>
              <w:rPr>
                <w:rFonts w:ascii="宋体" w:hAnsi="宋体" w:cs="宋体"/>
                <w:szCs w:val="21"/>
              </w:rPr>
            </w:pPr>
            <w:proofErr w:type="gramStart"/>
            <w:r>
              <w:rPr>
                <w:rFonts w:ascii="宋体" w:hAnsi="宋体" w:cs="宋体" w:hint="eastAsia"/>
                <w:szCs w:val="21"/>
              </w:rPr>
              <w:t>邮</w:t>
            </w:r>
            <w:proofErr w:type="gramEnd"/>
            <w:r>
              <w:rPr>
                <w:rFonts w:ascii="宋体" w:hAnsi="宋体" w:cs="宋体" w:hint="eastAsia"/>
                <w:szCs w:val="21"/>
              </w:rPr>
              <w:t xml:space="preserve">    </w:t>
            </w:r>
            <w:r>
              <w:rPr>
                <w:rFonts w:ascii="宋体" w:hAnsi="宋体" w:cs="宋体" w:hint="eastAsia"/>
                <w:szCs w:val="21"/>
              </w:rPr>
              <w:t>箱</w:t>
            </w:r>
          </w:p>
        </w:tc>
        <w:tc>
          <w:tcPr>
            <w:tcW w:w="1991" w:type="dxa"/>
            <w:vAlign w:val="center"/>
          </w:tcPr>
          <w:p w:rsidR="00356335" w:rsidRDefault="00356335">
            <w:pPr>
              <w:spacing w:line="360" w:lineRule="auto"/>
              <w:jc w:val="center"/>
              <w:rPr>
                <w:rFonts w:ascii="宋体" w:hAnsi="宋体" w:cs="宋体"/>
                <w:szCs w:val="21"/>
              </w:rPr>
            </w:pPr>
          </w:p>
        </w:tc>
      </w:tr>
      <w:tr w:rsidR="00356335">
        <w:trPr>
          <w:cantSplit/>
          <w:trHeight w:hRule="exact" w:val="625"/>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联系人</w:t>
            </w:r>
            <w:r>
              <w:rPr>
                <w:rFonts w:ascii="宋体" w:hAnsi="宋体" w:cs="宋体" w:hint="eastAsia"/>
                <w:szCs w:val="21"/>
              </w:rPr>
              <w:t>固定</w:t>
            </w:r>
            <w:r>
              <w:rPr>
                <w:rFonts w:ascii="宋体" w:hAnsi="宋体" w:cs="宋体" w:hint="eastAsia"/>
                <w:szCs w:val="21"/>
              </w:rPr>
              <w:t>电话</w:t>
            </w:r>
          </w:p>
        </w:tc>
        <w:tc>
          <w:tcPr>
            <w:tcW w:w="2101" w:type="dxa"/>
            <w:vAlign w:val="center"/>
          </w:tcPr>
          <w:p w:rsidR="00356335" w:rsidRDefault="00356335">
            <w:pPr>
              <w:spacing w:line="360" w:lineRule="auto"/>
              <w:jc w:val="center"/>
              <w:rPr>
                <w:rFonts w:ascii="宋体" w:hAnsi="宋体" w:cs="宋体"/>
                <w:szCs w:val="21"/>
              </w:rPr>
            </w:pPr>
          </w:p>
        </w:tc>
        <w:tc>
          <w:tcPr>
            <w:tcW w:w="1812"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联系人手机</w:t>
            </w:r>
          </w:p>
        </w:tc>
        <w:tc>
          <w:tcPr>
            <w:tcW w:w="1991" w:type="dxa"/>
            <w:vAlign w:val="center"/>
          </w:tcPr>
          <w:p w:rsidR="00356335" w:rsidRDefault="00356335">
            <w:pPr>
              <w:spacing w:line="360" w:lineRule="auto"/>
              <w:jc w:val="center"/>
              <w:rPr>
                <w:rFonts w:ascii="宋体" w:hAnsi="宋体" w:cs="宋体"/>
                <w:szCs w:val="21"/>
              </w:rPr>
            </w:pPr>
          </w:p>
        </w:tc>
      </w:tr>
      <w:tr w:rsidR="00356335">
        <w:trPr>
          <w:trHeight w:hRule="exact" w:val="625"/>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所投项目名称</w:t>
            </w:r>
          </w:p>
        </w:tc>
        <w:tc>
          <w:tcPr>
            <w:tcW w:w="5904" w:type="dxa"/>
            <w:gridSpan w:val="3"/>
            <w:vAlign w:val="center"/>
          </w:tcPr>
          <w:p w:rsidR="00356335" w:rsidRDefault="00356335">
            <w:pPr>
              <w:spacing w:line="360" w:lineRule="auto"/>
              <w:jc w:val="center"/>
              <w:rPr>
                <w:rFonts w:ascii="宋体" w:hAnsi="宋体" w:cs="宋体"/>
                <w:szCs w:val="21"/>
              </w:rPr>
            </w:pPr>
          </w:p>
        </w:tc>
      </w:tr>
      <w:tr w:rsidR="00356335">
        <w:trPr>
          <w:cantSplit/>
          <w:trHeight w:hRule="exact" w:val="657"/>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所投标段</w:t>
            </w:r>
            <w:r>
              <w:rPr>
                <w:rFonts w:ascii="宋体" w:hAnsi="宋体" w:cs="宋体" w:hint="eastAsia"/>
                <w:szCs w:val="21"/>
              </w:rPr>
              <w:t>（</w:t>
            </w:r>
            <w:r>
              <w:rPr>
                <w:rFonts w:ascii="宋体" w:hAnsi="宋体" w:cs="宋体" w:hint="eastAsia"/>
                <w:szCs w:val="21"/>
              </w:rPr>
              <w:t>如有</w:t>
            </w:r>
            <w:r>
              <w:rPr>
                <w:rFonts w:ascii="宋体" w:hAnsi="宋体" w:cs="宋体" w:hint="eastAsia"/>
                <w:szCs w:val="21"/>
              </w:rPr>
              <w:t>）</w:t>
            </w:r>
          </w:p>
        </w:tc>
        <w:tc>
          <w:tcPr>
            <w:tcW w:w="5904" w:type="dxa"/>
            <w:gridSpan w:val="3"/>
            <w:vAlign w:val="center"/>
          </w:tcPr>
          <w:p w:rsidR="00356335" w:rsidRDefault="00356335">
            <w:pPr>
              <w:adjustRightInd w:val="0"/>
              <w:snapToGrid w:val="0"/>
              <w:spacing w:line="360" w:lineRule="auto"/>
              <w:jc w:val="center"/>
              <w:rPr>
                <w:rFonts w:ascii="宋体" w:hAnsi="宋体" w:cs="宋体"/>
                <w:szCs w:val="21"/>
              </w:rPr>
            </w:pPr>
          </w:p>
        </w:tc>
      </w:tr>
    </w:tbl>
    <w:p w:rsidR="00356335" w:rsidRDefault="00E72039">
      <w:pPr>
        <w:spacing w:line="360" w:lineRule="auto"/>
        <w:rPr>
          <w:rFonts w:ascii="宋体" w:hAnsi="宋体" w:cs="宋体"/>
          <w:b/>
          <w:szCs w:val="21"/>
        </w:rPr>
      </w:pPr>
      <w:r>
        <w:rPr>
          <w:rFonts w:ascii="宋体" w:hAnsi="宋体" w:cs="宋体" w:hint="eastAsia"/>
          <w:b/>
          <w:sz w:val="24"/>
          <w:szCs w:val="24"/>
        </w:rPr>
        <w:t>备注：</w:t>
      </w:r>
      <w:r>
        <w:rPr>
          <w:rFonts w:ascii="宋体" w:hAnsi="宋体" w:cs="宋体" w:hint="eastAsia"/>
          <w:b/>
          <w:szCs w:val="21"/>
        </w:rPr>
        <w:t>1</w:t>
      </w:r>
      <w:r>
        <w:rPr>
          <w:rFonts w:ascii="宋体" w:hAnsi="宋体" w:cs="宋体" w:hint="eastAsia"/>
          <w:b/>
          <w:szCs w:val="21"/>
        </w:rPr>
        <w:t>、请准备参与本项目磋商的供应商如实填写（以上信息均为必填内容）后邮件至采购</w:t>
      </w:r>
      <w:r>
        <w:rPr>
          <w:rFonts w:ascii="宋体" w:hAnsi="宋体" w:cs="宋体" w:hint="eastAsia"/>
          <w:b/>
          <w:szCs w:val="21"/>
        </w:rPr>
        <w:t>代理机构</w:t>
      </w:r>
      <w:r>
        <w:rPr>
          <w:rFonts w:ascii="宋体" w:hAnsi="宋体" w:cs="宋体" w:hint="eastAsia"/>
          <w:b/>
          <w:szCs w:val="21"/>
        </w:rPr>
        <w:t>（邮箱：</w:t>
      </w:r>
      <w:r>
        <w:rPr>
          <w:rFonts w:ascii="宋体" w:hAnsi="宋体" w:cs="宋体" w:hint="eastAsia"/>
          <w:b/>
          <w:szCs w:val="21"/>
        </w:rPr>
        <w:t>2263852076@qq.com</w:t>
      </w:r>
      <w:r>
        <w:rPr>
          <w:rFonts w:ascii="宋体" w:hAnsi="宋体" w:cs="宋体" w:hint="eastAsia"/>
          <w:b/>
          <w:szCs w:val="21"/>
        </w:rPr>
        <w:t>，固定电话：</w:t>
      </w:r>
      <w:r>
        <w:rPr>
          <w:rFonts w:ascii="宋体" w:hAnsi="宋体" w:cs="宋体" w:hint="eastAsia"/>
          <w:b/>
          <w:szCs w:val="21"/>
        </w:rPr>
        <w:t>0514-89787281</w:t>
      </w:r>
      <w:r>
        <w:rPr>
          <w:rFonts w:ascii="宋体" w:hAnsi="宋体" w:cs="宋体" w:hint="eastAsia"/>
          <w:b/>
          <w:szCs w:val="21"/>
        </w:rPr>
        <w:t>）。</w:t>
      </w:r>
    </w:p>
    <w:p w:rsidR="00356335" w:rsidRDefault="00E72039">
      <w:pPr>
        <w:spacing w:line="360" w:lineRule="auto"/>
        <w:rPr>
          <w:rFonts w:ascii="宋体" w:hAnsi="宋体" w:cs="宋体"/>
          <w:b/>
          <w:szCs w:val="21"/>
        </w:rPr>
      </w:pPr>
      <w:r>
        <w:rPr>
          <w:rFonts w:ascii="宋体" w:hAnsi="宋体" w:cs="宋体" w:hint="eastAsia"/>
          <w:b/>
          <w:szCs w:val="21"/>
        </w:rPr>
        <w:t xml:space="preserve">      2</w:t>
      </w:r>
      <w:r>
        <w:rPr>
          <w:rFonts w:ascii="宋体" w:hAnsi="宋体" w:cs="宋体" w:hint="eastAsia"/>
          <w:b/>
          <w:szCs w:val="21"/>
        </w:rPr>
        <w:t>、因供应商填写有误，造成以上信息资料的不实将由供应商承担责任。</w:t>
      </w:r>
    </w:p>
    <w:p w:rsidR="00356335" w:rsidRDefault="00E72039">
      <w:pPr>
        <w:spacing w:line="360" w:lineRule="auto"/>
        <w:jc w:val="left"/>
        <w:rPr>
          <w:rFonts w:ascii="宋体" w:hAnsi="宋体" w:cs="宋体"/>
          <w:b/>
          <w:szCs w:val="21"/>
        </w:rPr>
      </w:pPr>
      <w:r>
        <w:rPr>
          <w:rFonts w:ascii="宋体" w:hAnsi="宋体" w:cs="宋体" w:hint="eastAsia"/>
          <w:b/>
          <w:szCs w:val="21"/>
        </w:rPr>
        <w:t xml:space="preserve">      3</w:t>
      </w:r>
      <w:r>
        <w:rPr>
          <w:rFonts w:ascii="宋体" w:hAnsi="宋体" w:cs="宋体" w:hint="eastAsia"/>
          <w:b/>
          <w:szCs w:val="21"/>
        </w:rPr>
        <w:t>、已确认参加磋商的供应商，故意迟到或无故不参加，影响磋商活动正常进行的，根据《江苏省政府采购信用管理暂行办法》，将被列为一般失信行为。</w:t>
      </w:r>
    </w:p>
    <w:p w:rsidR="00356335" w:rsidRDefault="00E72039">
      <w:pPr>
        <w:spacing w:line="360" w:lineRule="auto"/>
        <w:ind w:firstLineChars="300" w:firstLine="632"/>
        <w:rPr>
          <w:rFonts w:ascii="宋体" w:hAnsi="宋体" w:cs="宋体"/>
          <w:b/>
          <w:bCs/>
          <w:szCs w:val="21"/>
        </w:rPr>
      </w:pPr>
      <w:r>
        <w:rPr>
          <w:rFonts w:ascii="宋体" w:hAnsi="宋体" w:cs="宋体" w:hint="eastAsia"/>
          <w:b/>
          <w:bCs/>
          <w:szCs w:val="21"/>
        </w:rPr>
        <w:t>4</w:t>
      </w:r>
      <w:r>
        <w:rPr>
          <w:rFonts w:ascii="宋体" w:hAnsi="宋体" w:cs="宋体" w:hint="eastAsia"/>
          <w:b/>
          <w:bCs/>
          <w:szCs w:val="21"/>
        </w:rPr>
        <w:t>、此表手写无效。</w:t>
      </w:r>
    </w:p>
    <w:p w:rsidR="00356335" w:rsidRDefault="00E72039" w:rsidP="00455631">
      <w:pPr>
        <w:spacing w:line="360" w:lineRule="auto"/>
        <w:ind w:left="3479" w:hangingChars="1650" w:hanging="3479"/>
        <w:jc w:val="center"/>
        <w:rPr>
          <w:rFonts w:ascii="宋体" w:hAnsi="宋体" w:cs="宋体"/>
          <w:b/>
          <w:szCs w:val="21"/>
        </w:rPr>
      </w:pPr>
      <w:r>
        <w:rPr>
          <w:rFonts w:ascii="宋体" w:hAnsi="宋体" w:cs="宋体" w:hint="eastAsia"/>
          <w:b/>
          <w:szCs w:val="21"/>
        </w:rPr>
        <w:t xml:space="preserve">     </w:t>
      </w:r>
      <w:r>
        <w:rPr>
          <w:rFonts w:ascii="宋体" w:hAnsi="宋体" w:cs="宋体" w:hint="eastAsia"/>
          <w:b/>
          <w:szCs w:val="21"/>
        </w:rPr>
        <w:t>代理机构确认</w:t>
      </w:r>
      <w:r>
        <w:rPr>
          <w:rFonts w:ascii="宋体" w:hAnsi="宋体" w:cs="宋体" w:hint="eastAsia"/>
          <w:b/>
          <w:szCs w:val="21"/>
        </w:rPr>
        <w:t>（盖章确认后获取招标、采购文件）</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5"/>
        <w:gridCol w:w="5904"/>
      </w:tblGrid>
      <w:tr w:rsidR="00356335">
        <w:trPr>
          <w:cantSplit/>
          <w:trHeight w:hRule="exact" w:val="619"/>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经办人确认</w:t>
            </w:r>
          </w:p>
        </w:tc>
        <w:tc>
          <w:tcPr>
            <w:tcW w:w="5904" w:type="dxa"/>
            <w:vAlign w:val="center"/>
          </w:tcPr>
          <w:p w:rsidR="00356335" w:rsidRDefault="00356335">
            <w:pPr>
              <w:spacing w:line="360" w:lineRule="auto"/>
              <w:jc w:val="center"/>
              <w:rPr>
                <w:rFonts w:ascii="宋体" w:hAnsi="宋体" w:cs="宋体"/>
                <w:szCs w:val="21"/>
              </w:rPr>
            </w:pPr>
          </w:p>
        </w:tc>
      </w:tr>
      <w:tr w:rsidR="00356335">
        <w:trPr>
          <w:cantSplit/>
          <w:trHeight w:hRule="exact" w:val="625"/>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资料费金额</w:t>
            </w:r>
          </w:p>
        </w:tc>
        <w:tc>
          <w:tcPr>
            <w:tcW w:w="5904" w:type="dxa"/>
            <w:vAlign w:val="center"/>
          </w:tcPr>
          <w:p w:rsidR="00356335" w:rsidRDefault="00356335">
            <w:pPr>
              <w:spacing w:line="360" w:lineRule="auto"/>
              <w:jc w:val="center"/>
              <w:rPr>
                <w:rFonts w:ascii="宋体" w:hAnsi="宋体" w:cs="宋体"/>
                <w:szCs w:val="21"/>
              </w:rPr>
            </w:pPr>
          </w:p>
        </w:tc>
      </w:tr>
      <w:tr w:rsidR="00356335">
        <w:trPr>
          <w:cantSplit/>
          <w:trHeight w:hRule="exact" w:val="625"/>
          <w:jc w:val="center"/>
        </w:trPr>
        <w:tc>
          <w:tcPr>
            <w:tcW w:w="2455" w:type="dxa"/>
            <w:vAlign w:val="center"/>
          </w:tcPr>
          <w:p w:rsidR="00356335" w:rsidRDefault="00E72039">
            <w:pPr>
              <w:spacing w:line="360" w:lineRule="auto"/>
              <w:jc w:val="center"/>
              <w:rPr>
                <w:rFonts w:ascii="宋体" w:hAnsi="宋体" w:cs="宋体"/>
                <w:szCs w:val="21"/>
              </w:rPr>
            </w:pPr>
            <w:r>
              <w:rPr>
                <w:rFonts w:ascii="宋体" w:hAnsi="宋体" w:cs="宋体" w:hint="eastAsia"/>
                <w:szCs w:val="21"/>
              </w:rPr>
              <w:t>财务</w:t>
            </w:r>
            <w:r>
              <w:rPr>
                <w:rFonts w:ascii="宋体" w:hAnsi="宋体" w:cs="宋体" w:hint="eastAsia"/>
                <w:szCs w:val="21"/>
              </w:rPr>
              <w:t>确认</w:t>
            </w:r>
          </w:p>
        </w:tc>
        <w:tc>
          <w:tcPr>
            <w:tcW w:w="5904" w:type="dxa"/>
            <w:vAlign w:val="center"/>
          </w:tcPr>
          <w:p w:rsidR="00356335" w:rsidRDefault="00356335">
            <w:pPr>
              <w:spacing w:line="360" w:lineRule="auto"/>
              <w:jc w:val="center"/>
              <w:rPr>
                <w:rFonts w:ascii="宋体" w:hAnsi="宋体" w:cs="宋体"/>
                <w:szCs w:val="21"/>
              </w:rPr>
            </w:pPr>
          </w:p>
        </w:tc>
      </w:tr>
    </w:tbl>
    <w:p w:rsidR="00356335" w:rsidRDefault="00356335">
      <w:pPr>
        <w:spacing w:line="360" w:lineRule="auto"/>
        <w:rPr>
          <w:rFonts w:ascii="宋体" w:hAnsi="宋体" w:cs="宋体"/>
          <w:b/>
          <w:bCs/>
          <w:szCs w:val="21"/>
        </w:rPr>
      </w:pPr>
    </w:p>
    <w:p w:rsidR="00356335" w:rsidRDefault="00E72039">
      <w:pPr>
        <w:spacing w:line="360" w:lineRule="auto"/>
        <w:jc w:val="center"/>
        <w:rPr>
          <w:rFonts w:ascii="宋体" w:hAnsi="宋体" w:cs="宋体"/>
          <w:b/>
          <w:sz w:val="28"/>
          <w:szCs w:val="28"/>
        </w:rPr>
      </w:pPr>
      <w:r>
        <w:rPr>
          <w:rFonts w:ascii="宋体" w:hAnsi="宋体" w:cs="宋体" w:hint="eastAsia"/>
          <w:b/>
          <w:sz w:val="28"/>
          <w:szCs w:val="28"/>
        </w:rPr>
        <w:t>法人授权书</w:t>
      </w:r>
    </w:p>
    <w:p w:rsidR="00356335" w:rsidRDefault="00356335">
      <w:pPr>
        <w:pStyle w:val="Char"/>
        <w:spacing w:line="360" w:lineRule="auto"/>
        <w:ind w:firstLine="422"/>
        <w:jc w:val="center"/>
        <w:rPr>
          <w:rFonts w:ascii="宋体" w:hAnsi="宋体" w:cs="宋体"/>
          <w:b/>
          <w:sz w:val="21"/>
          <w:szCs w:val="21"/>
        </w:rPr>
      </w:pPr>
    </w:p>
    <w:p w:rsidR="00356335" w:rsidRDefault="00E72039">
      <w:pPr>
        <w:tabs>
          <w:tab w:val="left" w:pos="360"/>
        </w:tabs>
        <w:spacing w:line="360" w:lineRule="auto"/>
        <w:ind w:firstLineChars="200" w:firstLine="420"/>
        <w:rPr>
          <w:rFonts w:ascii="宋体" w:hAnsi="宋体" w:cs="宋体"/>
          <w:szCs w:val="21"/>
        </w:rPr>
      </w:pPr>
      <w:r>
        <w:rPr>
          <w:rFonts w:ascii="宋体" w:hAnsi="宋体" w:cs="宋体" w:hint="eastAsia"/>
          <w:szCs w:val="21"/>
        </w:rPr>
        <w:t>本授权书声明：</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供应商名称）授权</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（被授权人的姓名）为我方就</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w:t>
      </w:r>
      <w:r>
        <w:rPr>
          <w:rFonts w:ascii="宋体" w:hAnsi="宋体" w:cs="宋体" w:hint="eastAsia"/>
          <w:szCs w:val="21"/>
        </w:rPr>
        <w:t>项目编号</w:t>
      </w:r>
      <w:r>
        <w:rPr>
          <w:rFonts w:ascii="宋体" w:hAnsi="宋体" w:cs="宋体" w:hint="eastAsia"/>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w:t>
      </w:r>
      <w:r>
        <w:rPr>
          <w:rFonts w:ascii="宋体" w:hAnsi="宋体" w:cs="宋体" w:hint="eastAsia"/>
          <w:szCs w:val="21"/>
        </w:rPr>
        <w:t>项目名称</w:t>
      </w:r>
      <w:r>
        <w:rPr>
          <w:rFonts w:ascii="宋体" w:hAnsi="宋体" w:cs="宋体" w:hint="eastAsia"/>
          <w:szCs w:val="21"/>
        </w:rPr>
        <w:t>）</w:t>
      </w:r>
      <w:r>
        <w:rPr>
          <w:rFonts w:ascii="宋体" w:hAnsi="宋体" w:cs="宋体" w:hint="eastAsia"/>
          <w:szCs w:val="21"/>
        </w:rPr>
        <w:t>招标、</w:t>
      </w:r>
      <w:r>
        <w:rPr>
          <w:rFonts w:ascii="宋体" w:hAnsi="宋体" w:cs="宋体" w:hint="eastAsia"/>
          <w:szCs w:val="21"/>
        </w:rPr>
        <w:t>采购活动的合法代理人，以本公司名义全权处理一切与该项目采购有关的事务。</w:t>
      </w:r>
    </w:p>
    <w:p w:rsidR="00356335" w:rsidRDefault="00E72039">
      <w:pPr>
        <w:tabs>
          <w:tab w:val="left" w:pos="360"/>
        </w:tabs>
        <w:spacing w:line="360" w:lineRule="auto"/>
        <w:ind w:firstLineChars="200" w:firstLine="420"/>
        <w:rPr>
          <w:rFonts w:ascii="宋体" w:hAnsi="宋体" w:cs="宋体"/>
          <w:szCs w:val="21"/>
        </w:rPr>
      </w:pPr>
      <w:r>
        <w:rPr>
          <w:rFonts w:ascii="宋体" w:hAnsi="宋体" w:cs="宋体" w:hint="eastAsia"/>
          <w:szCs w:val="21"/>
        </w:rPr>
        <w:t>本授权书于</w:t>
      </w:r>
      <w:r>
        <w:rPr>
          <w:rFonts w:ascii="宋体" w:hAnsi="宋体" w:cs="宋体" w:hint="eastAsia"/>
          <w:szCs w:val="21"/>
        </w:rPr>
        <w:t>______</w:t>
      </w:r>
      <w:r>
        <w:rPr>
          <w:rFonts w:ascii="宋体" w:hAnsi="宋体" w:cs="宋体" w:hint="eastAsia"/>
          <w:szCs w:val="21"/>
        </w:rPr>
        <w:t>年</w:t>
      </w:r>
      <w:r>
        <w:rPr>
          <w:rFonts w:ascii="宋体" w:hAnsi="宋体" w:cs="宋体" w:hint="eastAsia"/>
          <w:szCs w:val="21"/>
        </w:rPr>
        <w:t>____</w:t>
      </w:r>
      <w:r>
        <w:rPr>
          <w:rFonts w:ascii="宋体" w:hAnsi="宋体" w:cs="宋体" w:hint="eastAsia"/>
          <w:szCs w:val="21"/>
        </w:rPr>
        <w:t>月</w:t>
      </w:r>
      <w:r>
        <w:rPr>
          <w:rFonts w:ascii="宋体" w:hAnsi="宋体" w:cs="宋体" w:hint="eastAsia"/>
          <w:szCs w:val="21"/>
        </w:rPr>
        <w:t>____</w:t>
      </w:r>
      <w:r>
        <w:rPr>
          <w:rFonts w:ascii="宋体" w:hAnsi="宋体" w:cs="宋体" w:hint="eastAsia"/>
          <w:szCs w:val="21"/>
        </w:rPr>
        <w:t>日起生效，特此声明。</w:t>
      </w:r>
    </w:p>
    <w:p w:rsidR="00356335" w:rsidRDefault="00E72039">
      <w:pPr>
        <w:tabs>
          <w:tab w:val="left" w:pos="360"/>
        </w:tabs>
        <w:spacing w:line="360" w:lineRule="auto"/>
        <w:ind w:firstLineChars="200" w:firstLine="420"/>
        <w:rPr>
          <w:rFonts w:ascii="宋体" w:hAnsi="宋体" w:cs="宋体"/>
          <w:szCs w:val="21"/>
        </w:rPr>
      </w:pPr>
      <w:r>
        <w:rPr>
          <w:rFonts w:ascii="宋体" w:hAnsi="宋体" w:cs="宋体" w:hint="eastAsia"/>
          <w:szCs w:val="21"/>
        </w:rPr>
        <w:t>代理人（被授权人）：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356335" w:rsidRDefault="00E72039">
      <w:pPr>
        <w:tabs>
          <w:tab w:val="left" w:pos="360"/>
        </w:tabs>
        <w:spacing w:line="360" w:lineRule="auto"/>
        <w:ind w:firstLineChars="200" w:firstLine="420"/>
        <w:rPr>
          <w:rFonts w:ascii="宋体" w:hAnsi="宋体" w:cs="宋体"/>
          <w:szCs w:val="21"/>
        </w:rPr>
      </w:pPr>
      <w:r>
        <w:rPr>
          <w:rFonts w:ascii="宋体" w:hAnsi="宋体" w:cs="宋体" w:hint="eastAsia"/>
          <w:szCs w:val="21"/>
        </w:rPr>
        <w:t>单位名称：</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356335" w:rsidRDefault="00E72039">
      <w:pPr>
        <w:tabs>
          <w:tab w:val="left" w:pos="360"/>
        </w:tabs>
        <w:spacing w:line="360" w:lineRule="auto"/>
        <w:ind w:firstLineChars="200" w:firstLine="420"/>
        <w:rPr>
          <w:rFonts w:ascii="宋体" w:hAnsi="宋体" w:cs="宋体"/>
          <w:szCs w:val="21"/>
        </w:rPr>
      </w:pPr>
      <w:r>
        <w:rPr>
          <w:rFonts w:ascii="宋体" w:hAnsi="宋体" w:cs="宋体" w:hint="eastAsia"/>
          <w:szCs w:val="21"/>
        </w:rPr>
        <w:t>授权单位盖章：</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356335" w:rsidRDefault="00E72039">
      <w:pPr>
        <w:tabs>
          <w:tab w:val="left" w:pos="360"/>
        </w:tabs>
        <w:spacing w:line="360" w:lineRule="auto"/>
        <w:ind w:firstLineChars="200" w:firstLine="420"/>
        <w:rPr>
          <w:rFonts w:ascii="宋体" w:hAnsi="宋体" w:cs="宋体"/>
          <w:szCs w:val="21"/>
        </w:rPr>
      </w:pPr>
      <w:r>
        <w:rPr>
          <w:rFonts w:ascii="宋体" w:hAnsi="宋体" w:cs="宋体" w:hint="eastAsia"/>
          <w:szCs w:val="21"/>
        </w:rPr>
        <w:t>单位名称：</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356335" w:rsidRDefault="00E72039">
      <w:pPr>
        <w:tabs>
          <w:tab w:val="left" w:pos="360"/>
        </w:tabs>
        <w:spacing w:line="360" w:lineRule="auto"/>
        <w:ind w:firstLineChars="200" w:firstLine="42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356335" w:rsidRDefault="00E72039">
      <w:pPr>
        <w:tabs>
          <w:tab w:val="left" w:pos="360"/>
        </w:tabs>
        <w:spacing w:line="360" w:lineRule="auto"/>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356335" w:rsidRDefault="00356335">
      <w:pPr>
        <w:spacing w:line="460" w:lineRule="exact"/>
        <w:ind w:firstLineChars="200" w:firstLine="420"/>
        <w:rPr>
          <w:rFonts w:ascii="宋体" w:hAnsi="宋体" w:cs="宋体"/>
          <w:bCs/>
          <w:szCs w:val="21"/>
        </w:rPr>
      </w:pPr>
    </w:p>
    <w:p w:rsidR="00356335" w:rsidRDefault="00E72039">
      <w:pPr>
        <w:spacing w:line="460" w:lineRule="exact"/>
        <w:ind w:firstLineChars="200" w:firstLine="420"/>
        <w:rPr>
          <w:rFonts w:ascii="宋体" w:hAnsi="宋体"/>
          <w:bCs/>
          <w:szCs w:val="21"/>
        </w:rPr>
      </w:pPr>
      <w:r>
        <w:rPr>
          <w:rFonts w:ascii="宋体" w:hAnsi="宋体" w:hint="eastAsia"/>
          <w:bCs/>
          <w:szCs w:val="21"/>
        </w:rPr>
        <w:t>法定代表人身份证复印件：</w:t>
      </w:r>
    </w:p>
    <w:p w:rsidR="00356335" w:rsidRDefault="00356335">
      <w:pPr>
        <w:spacing w:line="460" w:lineRule="exact"/>
        <w:ind w:firstLineChars="200" w:firstLine="420"/>
        <w:rPr>
          <w:rFonts w:ascii="宋体" w:hAnsi="宋体"/>
          <w:bCs/>
          <w:szCs w:val="21"/>
        </w:rPr>
      </w:pPr>
    </w:p>
    <w:p w:rsidR="00356335" w:rsidRDefault="00356335">
      <w:pPr>
        <w:ind w:firstLineChars="200" w:firstLine="420"/>
      </w:pPr>
    </w:p>
    <w:p w:rsidR="00356335" w:rsidRDefault="00356335">
      <w:pPr>
        <w:ind w:firstLineChars="200" w:firstLine="420"/>
      </w:pPr>
    </w:p>
    <w:p w:rsidR="00356335" w:rsidRDefault="00356335">
      <w:pPr>
        <w:ind w:firstLineChars="200" w:firstLine="420"/>
      </w:pPr>
    </w:p>
    <w:p w:rsidR="00356335" w:rsidRDefault="00356335">
      <w:pPr>
        <w:ind w:firstLineChars="200" w:firstLine="420"/>
      </w:pPr>
    </w:p>
    <w:p w:rsidR="00356335" w:rsidRDefault="00E72039">
      <w:pPr>
        <w:spacing w:line="460" w:lineRule="exact"/>
        <w:ind w:firstLineChars="200" w:firstLine="420"/>
        <w:rPr>
          <w:rFonts w:ascii="宋体" w:hAnsi="宋体"/>
          <w:bCs/>
          <w:szCs w:val="21"/>
        </w:rPr>
      </w:pPr>
      <w:r>
        <w:rPr>
          <w:rFonts w:ascii="宋体" w:hAnsi="宋体" w:hint="eastAsia"/>
          <w:bCs/>
          <w:szCs w:val="21"/>
        </w:rPr>
        <w:t>被授权人身份证复印件：</w:t>
      </w:r>
    </w:p>
    <w:p w:rsidR="00356335" w:rsidRDefault="00356335">
      <w:pPr>
        <w:spacing w:line="360" w:lineRule="auto"/>
        <w:rPr>
          <w:rFonts w:ascii="宋体" w:hAnsi="宋体" w:cs="宋体"/>
          <w:b/>
          <w:bCs/>
          <w:szCs w:val="21"/>
        </w:rPr>
      </w:pPr>
    </w:p>
    <w:p w:rsidR="00356335" w:rsidRDefault="00356335">
      <w:pPr>
        <w:pStyle w:val="a0"/>
      </w:pPr>
    </w:p>
    <w:sectPr w:rsidR="00356335" w:rsidSect="0035633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039" w:rsidRDefault="00E72039" w:rsidP="00356335">
      <w:r>
        <w:separator/>
      </w:r>
    </w:p>
  </w:endnote>
  <w:endnote w:type="continuationSeparator" w:id="0">
    <w:p w:rsidR="00E72039" w:rsidRDefault="00E72039" w:rsidP="0035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_GB2312">
    <w:altName w:val="宋体"/>
    <w:charset w:val="86"/>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35" w:rsidRDefault="00356335">
    <w:pPr>
      <w:pStyle w:val="ab"/>
      <w:jc w:val="center"/>
      <w:rPr>
        <w:rFonts w:ascii="宋体_GB2312" w:eastAsia="宋体_GB2312" w:hAnsi="宋体_GB2312"/>
      </w:rPr>
    </w:pPr>
    <w:r w:rsidRPr="00356335">
      <w:pict>
        <v:rect id="文本框 13" o:spid="_x0000_s1026" style="position:absolute;left:0;text-align:left;margin-left:0;margin-top:0;width:2in;height:2in;z-index:25165670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LER/7EAQAAiA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8mWSqA9YUeZ9uIPJQzIT36EFm77EhA1Z1vNVVjVEJulyuV6t1yUpLik2O4RTPPweAON75S1L&#10;Rs2B5pblFKePGMfUOSVVMy6dzt9qY8ZouilSm2NjyYrDfpi63fvmTDR7mnPNHa01Z+aDIxnTSswG&#10;zMZ+No4B9KHLO5PqYXh3jFQzN5QqjLBTYRpQpjQtU9qAv/2c9fCA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LER/7EAQAAiAMAAA4AAAAAAAAAAQAgAAAAHwEAAGRycy9lMm9Eb2MueG1s&#10;UEsFBgAAAAAGAAYAWQEAAFUFAAAAAA==&#10;" filled="f" stroked="f">
          <v:textbox style="mso-fit-shape-to-text:t" inset="0,0,0,0">
            <w:txbxContent>
              <w:p w:rsidR="00356335" w:rsidRDefault="00356335">
                <w:pPr>
                  <w:pStyle w:val="ab"/>
                </w:pPr>
                <w:r>
                  <w:fldChar w:fldCharType="begin"/>
                </w:r>
                <w:r w:rsidR="00E72039">
                  <w:instrText xml:space="preserve"> PAGE  \* MERGEFORMAT </w:instrText>
                </w:r>
                <w:r>
                  <w:fldChar w:fldCharType="separate"/>
                </w:r>
                <w:r w:rsidR="00455631">
                  <w:rPr>
                    <w:noProof/>
                  </w:rPr>
                  <w:t>2</w:t>
                </w:r>
                <w: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35" w:rsidRDefault="00356335">
    <w:pPr>
      <w:pStyle w:val="ab"/>
    </w:pPr>
    <w:r>
      <w:pict>
        <v:rect id="文本框 4" o:spid="_x0000_s1028" style="position:absolute;margin-left:0;margin-top:0;width:2in;height:2in;z-index:25165772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filled="f" stroked="f">
          <v:textbox style="mso-fit-shape-to-text:t" inset="0,0,0,0">
            <w:txbxContent>
              <w:p w:rsidR="00356335" w:rsidRDefault="00356335">
                <w:pPr>
                  <w:pStyle w:val="ab"/>
                </w:pPr>
                <w:r>
                  <w:fldChar w:fldCharType="begin"/>
                </w:r>
                <w:r w:rsidR="00E72039">
                  <w:instrText xml:space="preserve"> PAGE  \* MERGEFORMAT </w:instrText>
                </w:r>
                <w:r>
                  <w:fldChar w:fldCharType="separate"/>
                </w:r>
                <w:r w:rsidR="00455631">
                  <w:rPr>
                    <w:noProof/>
                  </w:rPr>
                  <w:t>15</w:t>
                </w:r>
                <w: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35" w:rsidRDefault="00356335">
    <w:pPr>
      <w:pStyle w:val="ab"/>
      <w:jc w:val="center"/>
    </w:pPr>
    <w:r>
      <w:pict>
        <v:rect id="文本框 1" o:spid="_x0000_s1027" style="position:absolute;left:0;text-align:left;margin-left:0;margin-top:0;width:2in;height:2in;z-index:251658752;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Qkjf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LZN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9CSN8MBAACHAwAADgAAAAAAAAABACAAAAAfAQAAZHJzL2Uyb0RvYy54bWxQ&#10;SwUGAAAAAAYABgBZAQAAVAUAAAAA&#10;" filled="f" stroked="f">
          <v:textbox style="mso-fit-shape-to-text:t" inset="0,0,0,0">
            <w:txbxContent>
              <w:p w:rsidR="00356335" w:rsidRDefault="00356335">
                <w:pPr>
                  <w:pStyle w:val="ab"/>
                </w:pPr>
                <w:r>
                  <w:fldChar w:fldCharType="begin"/>
                </w:r>
                <w:r w:rsidR="00E72039">
                  <w:instrText xml:space="preserve"> PAGE  \* MERGEFORMAT </w:instrText>
                </w:r>
                <w:r>
                  <w:fldChar w:fldCharType="separate"/>
                </w:r>
                <w:r w:rsidR="00455631">
                  <w:rPr>
                    <w:noProof/>
                  </w:rPr>
                  <w:t>28</w:t>
                </w:r>
                <w:r>
                  <w:fldChar w:fldCharType="end"/>
                </w:r>
              </w:p>
            </w:txbxContent>
          </v:textbox>
          <w10:wrap anchorx="margin"/>
        </v:rect>
      </w:pict>
    </w:r>
  </w:p>
  <w:p w:rsidR="00356335" w:rsidRDefault="0035633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039" w:rsidRDefault="00E72039" w:rsidP="00356335">
      <w:r>
        <w:separator/>
      </w:r>
    </w:p>
  </w:footnote>
  <w:footnote w:type="continuationSeparator" w:id="0">
    <w:p w:rsidR="00E72039" w:rsidRDefault="00E72039" w:rsidP="00356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35" w:rsidRDefault="00E72039">
    <w:pPr>
      <w:pStyle w:val="ac"/>
      <w:jc w:val="both"/>
    </w:pPr>
    <w:r>
      <w:rPr>
        <w:rFonts w:hint="eastAsia"/>
      </w:rPr>
      <w:t>JSHCZB-20230982</w:t>
    </w:r>
    <w:r>
      <w:rPr>
        <w:rFonts w:hint="eastAsia"/>
      </w:rPr>
      <w:t>号</w:t>
    </w:r>
    <w:r>
      <w:rPr>
        <w:rFonts w:hint="eastAsia"/>
      </w:rPr>
      <w:t xml:space="preserve">                                              </w:t>
    </w:r>
    <w:r>
      <w:rPr>
        <w:rFonts w:hint="eastAsia"/>
      </w:rPr>
      <w:t>江苏汇诚投资咨询管理有限公司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35" w:rsidRDefault="00E72039">
    <w:pPr>
      <w:pStyle w:val="ac"/>
      <w:jc w:val="both"/>
    </w:pPr>
    <w:r>
      <w:rPr>
        <w:rFonts w:hint="eastAsia"/>
      </w:rPr>
      <w:t>JSHCZB-20230982</w:t>
    </w:r>
    <w:r>
      <w:rPr>
        <w:rFonts w:hint="eastAsia"/>
      </w:rPr>
      <w:t>号</w:t>
    </w:r>
    <w:r>
      <w:rPr>
        <w:rFonts w:hint="eastAsia"/>
      </w:rPr>
      <w:t xml:space="preserve">                         </w:t>
    </w:r>
    <w:r>
      <w:rPr>
        <w:rFonts w:hint="eastAsia"/>
      </w:rPr>
      <w:t xml:space="preserve">  </w:t>
    </w:r>
    <w:r>
      <w:rPr>
        <w:rFonts w:hint="eastAsia"/>
      </w:rPr>
      <w:t xml:space="preserve">                  </w:t>
    </w:r>
    <w:r>
      <w:rPr>
        <w:rFonts w:hint="eastAsia"/>
      </w:rPr>
      <w:t>江苏汇诚投资咨询管理有限公司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4"/>
      <w:numFmt w:val="chineseCounting"/>
      <w:suff w:val="space"/>
      <w:lvlText w:val="第%1章"/>
      <w:lvlJc w:val="left"/>
      <w:rPr>
        <w:rFonts w:hint="eastAsia"/>
      </w:rPr>
    </w:lvl>
  </w:abstractNum>
  <w:abstractNum w:abstractNumId="1">
    <w:nsid w:val="00000001"/>
    <w:multiLevelType w:val="singleLevel"/>
    <w:tmpl w:val="00000001"/>
    <w:lvl w:ilvl="0">
      <w:start w:val="2"/>
      <w:numFmt w:val="chineseCounting"/>
      <w:suff w:val="nothing"/>
      <w:lvlText w:val="（%1）"/>
      <w:lvlJc w:val="left"/>
      <w:rPr>
        <w:rFonts w:hint="eastAsia"/>
      </w:rPr>
    </w:lvl>
  </w:abstractNum>
  <w:abstractNum w:abstractNumId="2">
    <w:nsid w:val="00000002"/>
    <w:multiLevelType w:val="singleLevel"/>
    <w:tmpl w:val="00000002"/>
    <w:lvl w:ilvl="0">
      <w:start w:val="1"/>
      <w:numFmt w:val="bullet"/>
      <w:pStyle w:val="2"/>
      <w:lvlText w:val=""/>
      <w:lvlJc w:val="left"/>
      <w:pPr>
        <w:tabs>
          <w:tab w:val="left" w:pos="780"/>
        </w:tabs>
        <w:ind w:left="780" w:hanging="360"/>
      </w:pPr>
      <w:rPr>
        <w:rFonts w:ascii="Wingdings" w:hAnsi="Wingdings" w:hint="default"/>
      </w:rPr>
    </w:lvl>
  </w:abstractNum>
  <w:abstractNum w:abstractNumId="3">
    <w:nsid w:val="00000005"/>
    <w:multiLevelType w:val="singleLevel"/>
    <w:tmpl w:val="00000005"/>
    <w:lvl w:ilvl="0">
      <w:start w:val="3"/>
      <w:numFmt w:val="chineseCounting"/>
      <w:suff w:val="nothing"/>
      <w:lvlText w:val="%1、"/>
      <w:lvlJc w:val="left"/>
      <w:rPr>
        <w:rFonts w:hint="eastAsia"/>
      </w:rPr>
    </w:lvl>
  </w:abstractNum>
  <w:abstractNum w:abstractNumId="4">
    <w:nsid w:val="00000007"/>
    <w:multiLevelType w:val="singleLevel"/>
    <w:tmpl w:val="00000007"/>
    <w:lvl w:ilvl="0">
      <w:start w:val="11"/>
      <w:numFmt w:val="decimal"/>
      <w:suff w:val="nothing"/>
      <w:lvlText w:val="%1、"/>
      <w:lvlJc w:val="left"/>
    </w:lvl>
  </w:abstractNum>
  <w:abstractNum w:abstractNumId="5">
    <w:nsid w:val="00000008"/>
    <w:multiLevelType w:val="singleLevel"/>
    <w:tmpl w:val="00000008"/>
    <w:lvl w:ilvl="0">
      <w:start w:val="5"/>
      <w:numFmt w:val="chineseCounting"/>
      <w:suff w:val="space"/>
      <w:lvlText w:val="第%1章"/>
      <w:lvlJc w:val="left"/>
    </w:lvl>
  </w:abstractNum>
  <w:abstractNum w:abstractNumId="6">
    <w:nsid w:val="00000009"/>
    <w:multiLevelType w:val="singleLevel"/>
    <w:tmpl w:val="00000009"/>
    <w:lvl w:ilvl="0">
      <w:start w:val="8"/>
      <w:numFmt w:val="chineseCounting"/>
      <w:suff w:val="nothing"/>
      <w:lvlText w:val="%1、"/>
      <w:lvlJc w:val="left"/>
    </w:lvl>
  </w:abstractNum>
  <w:abstractNum w:abstractNumId="7">
    <w:nsid w:val="38BD8796"/>
    <w:multiLevelType w:val="singleLevel"/>
    <w:tmpl w:val="38BD8796"/>
    <w:lvl w:ilvl="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7"/>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IzYTNlZTVkNGM0ZWQwOGI5ZjE2MGNhYWFkNmNlYWYifQ=="/>
  </w:docVars>
  <w:rsids>
    <w:rsidRoot w:val="00356335"/>
    <w:rsid w:val="D7ABDDA6"/>
    <w:rsid w:val="DC6506E8"/>
    <w:rsid w:val="DEFBE024"/>
    <w:rsid w:val="EDB7561A"/>
    <w:rsid w:val="F6BCD955"/>
    <w:rsid w:val="F6FB907C"/>
    <w:rsid w:val="FEF6446B"/>
    <w:rsid w:val="FFB25982"/>
    <w:rsid w:val="FFFFC7DE"/>
    <w:rsid w:val="00356335"/>
    <w:rsid w:val="00455631"/>
    <w:rsid w:val="00E72039"/>
    <w:rsid w:val="025A34EF"/>
    <w:rsid w:val="04956A61"/>
    <w:rsid w:val="05656433"/>
    <w:rsid w:val="06C90C44"/>
    <w:rsid w:val="081A6159"/>
    <w:rsid w:val="08202AE5"/>
    <w:rsid w:val="0A836999"/>
    <w:rsid w:val="0B386398"/>
    <w:rsid w:val="0D38267F"/>
    <w:rsid w:val="0D7731A8"/>
    <w:rsid w:val="0D7D0F33"/>
    <w:rsid w:val="0ED62150"/>
    <w:rsid w:val="0F39623B"/>
    <w:rsid w:val="143C0CA7"/>
    <w:rsid w:val="184E71FB"/>
    <w:rsid w:val="1B4548E5"/>
    <w:rsid w:val="1C752FA8"/>
    <w:rsid w:val="1CED6FE2"/>
    <w:rsid w:val="1DCFCE0A"/>
    <w:rsid w:val="20474C5B"/>
    <w:rsid w:val="212C5BFF"/>
    <w:rsid w:val="23CC7360"/>
    <w:rsid w:val="23E17175"/>
    <w:rsid w:val="26571970"/>
    <w:rsid w:val="27D17500"/>
    <w:rsid w:val="2B147E30"/>
    <w:rsid w:val="2C931228"/>
    <w:rsid w:val="2F644FCA"/>
    <w:rsid w:val="30CE0301"/>
    <w:rsid w:val="32A93554"/>
    <w:rsid w:val="33F94067"/>
    <w:rsid w:val="35CA5CBB"/>
    <w:rsid w:val="37773C20"/>
    <w:rsid w:val="37FBE37D"/>
    <w:rsid w:val="37FDBFE8"/>
    <w:rsid w:val="3C2B322B"/>
    <w:rsid w:val="3C7E53E3"/>
    <w:rsid w:val="3D785FFC"/>
    <w:rsid w:val="3DBE3A53"/>
    <w:rsid w:val="3F2C3542"/>
    <w:rsid w:val="3F79AEC1"/>
    <w:rsid w:val="3FA6BC15"/>
    <w:rsid w:val="3FEB68B4"/>
    <w:rsid w:val="4001677D"/>
    <w:rsid w:val="40EF2A79"/>
    <w:rsid w:val="42CF2B62"/>
    <w:rsid w:val="42F34BBC"/>
    <w:rsid w:val="43E97C54"/>
    <w:rsid w:val="44B55D88"/>
    <w:rsid w:val="46FF410F"/>
    <w:rsid w:val="493B5D32"/>
    <w:rsid w:val="49A0108C"/>
    <w:rsid w:val="4A3E05CE"/>
    <w:rsid w:val="4FCF5F32"/>
    <w:rsid w:val="5079302F"/>
    <w:rsid w:val="51BA2C30"/>
    <w:rsid w:val="530323B4"/>
    <w:rsid w:val="57B8669A"/>
    <w:rsid w:val="588A39F7"/>
    <w:rsid w:val="5A5654C0"/>
    <w:rsid w:val="5BEA2363"/>
    <w:rsid w:val="5E714676"/>
    <w:rsid w:val="5F7E34EF"/>
    <w:rsid w:val="62A25AA2"/>
    <w:rsid w:val="63593DFE"/>
    <w:rsid w:val="659C46CE"/>
    <w:rsid w:val="677D22DE"/>
    <w:rsid w:val="6FDE4511"/>
    <w:rsid w:val="6FDFF427"/>
    <w:rsid w:val="706310AA"/>
    <w:rsid w:val="70AB7EBB"/>
    <w:rsid w:val="73171838"/>
    <w:rsid w:val="7379604F"/>
    <w:rsid w:val="74DB0643"/>
    <w:rsid w:val="75524439"/>
    <w:rsid w:val="757F8273"/>
    <w:rsid w:val="76A96C4B"/>
    <w:rsid w:val="7709593C"/>
    <w:rsid w:val="777E8392"/>
    <w:rsid w:val="77984988"/>
    <w:rsid w:val="77EA4E9C"/>
    <w:rsid w:val="78232A2D"/>
    <w:rsid w:val="7931117A"/>
    <w:rsid w:val="79E32552"/>
    <w:rsid w:val="7A0D129F"/>
    <w:rsid w:val="7AEA7832"/>
    <w:rsid w:val="7B4A0149"/>
    <w:rsid w:val="7BF781B0"/>
    <w:rsid w:val="7CBC26A2"/>
    <w:rsid w:val="7DA0242A"/>
    <w:rsid w:val="7DAC5273"/>
    <w:rsid w:val="7DE7714F"/>
    <w:rsid w:val="7DF7F534"/>
    <w:rsid w:val="7DFB1ADA"/>
    <w:rsid w:val="7E527BC8"/>
    <w:rsid w:val="7F7FDA84"/>
    <w:rsid w:val="7FEF71F3"/>
    <w:rsid w:val="7FFFEEB0"/>
    <w:rsid w:val="8FFF7717"/>
    <w:rsid w:val="B7E0FB68"/>
    <w:rsid w:val="BBEA85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uiPriority="39" w:qFormat="1"/>
    <w:lsdException w:name="toc 9" w:uiPriority="9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uiPriority="99" w:qFormat="1"/>
    <w:lsdException w:name="toa heading" w:uiPriority="99" w:qFormat="1"/>
    <w:lsdException w:name="List Bullet 2" w:qFormat="1"/>
    <w:lsdException w:name="Title" w:qFormat="1"/>
    <w:lsdException w:name="Default Paragraph Font" w:qFormat="1"/>
    <w:lsdException w:name="Body Text" w:uiPriority="99" w:qFormat="1"/>
    <w:lsdException w:name="Body Text Indent" w:uiPriority="99" w:qFormat="1"/>
    <w:lsdException w:name="Subtitle" w:qFormat="1"/>
    <w:lsdException w:name="Date" w:qFormat="1"/>
    <w:lsdException w:name="Body Text First Indent"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56335"/>
    <w:pPr>
      <w:widowControl w:val="0"/>
      <w:jc w:val="both"/>
    </w:pPr>
    <w:rPr>
      <w:kern w:val="2"/>
      <w:sz w:val="21"/>
      <w:szCs w:val="22"/>
    </w:rPr>
  </w:style>
  <w:style w:type="paragraph" w:styleId="1">
    <w:name w:val="heading 1"/>
    <w:basedOn w:val="a"/>
    <w:next w:val="a"/>
    <w:uiPriority w:val="9"/>
    <w:qFormat/>
    <w:rsid w:val="00356335"/>
    <w:pPr>
      <w:keepNext/>
      <w:keepLines/>
      <w:spacing w:before="340" w:after="330" w:line="578" w:lineRule="auto"/>
      <w:outlineLvl w:val="0"/>
    </w:pPr>
    <w:rPr>
      <w:b/>
      <w:bCs/>
      <w:kern w:val="44"/>
      <w:sz w:val="44"/>
      <w:szCs w:val="44"/>
    </w:rPr>
  </w:style>
  <w:style w:type="paragraph" w:styleId="20">
    <w:name w:val="heading 2"/>
    <w:basedOn w:val="a"/>
    <w:next w:val="a"/>
    <w:qFormat/>
    <w:rsid w:val="00356335"/>
    <w:pPr>
      <w:keepNext/>
      <w:keepLines/>
      <w:spacing w:before="260" w:after="260" w:line="416" w:lineRule="auto"/>
      <w:jc w:val="center"/>
      <w:outlineLvl w:val="1"/>
    </w:pPr>
    <w:rPr>
      <w:rFonts w:ascii="Arial" w:eastAsia="幼圆" w:hAnsi="Arial"/>
      <w:b/>
      <w:bCs/>
      <w:kern w:val="0"/>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56335"/>
    <w:rPr>
      <w:rFonts w:ascii="楷体_GB2312" w:eastAsia="楷体_GB2312" w:hAnsi="Arial"/>
      <w:kern w:val="0"/>
      <w:sz w:val="28"/>
      <w:szCs w:val="28"/>
    </w:rPr>
  </w:style>
  <w:style w:type="paragraph" w:styleId="a4">
    <w:name w:val="Normal Indent"/>
    <w:basedOn w:val="a"/>
    <w:next w:val="a"/>
    <w:qFormat/>
    <w:rsid w:val="00356335"/>
    <w:pPr>
      <w:ind w:firstLine="420"/>
    </w:pPr>
    <w:rPr>
      <w:kern w:val="0"/>
      <w:sz w:val="20"/>
      <w:szCs w:val="21"/>
    </w:rPr>
  </w:style>
  <w:style w:type="paragraph" w:styleId="a5">
    <w:name w:val="toa heading"/>
    <w:basedOn w:val="a"/>
    <w:next w:val="a"/>
    <w:uiPriority w:val="99"/>
    <w:qFormat/>
    <w:rsid w:val="00356335"/>
    <w:pPr>
      <w:spacing w:before="120"/>
    </w:pPr>
    <w:rPr>
      <w:rFonts w:ascii="Cambria" w:hAnsi="Cambria"/>
      <w:sz w:val="24"/>
    </w:rPr>
  </w:style>
  <w:style w:type="paragraph" w:styleId="a6">
    <w:name w:val="annotation text"/>
    <w:basedOn w:val="a"/>
    <w:qFormat/>
    <w:rsid w:val="00356335"/>
    <w:pPr>
      <w:jc w:val="left"/>
    </w:pPr>
  </w:style>
  <w:style w:type="paragraph" w:styleId="a7">
    <w:name w:val="Body Text Indent"/>
    <w:basedOn w:val="a"/>
    <w:next w:val="a8"/>
    <w:uiPriority w:val="99"/>
    <w:qFormat/>
    <w:rsid w:val="00356335"/>
    <w:pPr>
      <w:spacing w:line="400" w:lineRule="exact"/>
      <w:ind w:firstLineChars="225" w:firstLine="540"/>
    </w:pPr>
    <w:rPr>
      <w:sz w:val="24"/>
    </w:rPr>
  </w:style>
  <w:style w:type="paragraph" w:styleId="a8">
    <w:name w:val="envelope return"/>
    <w:basedOn w:val="a"/>
    <w:uiPriority w:val="99"/>
    <w:qFormat/>
    <w:rsid w:val="00356335"/>
    <w:pPr>
      <w:snapToGrid w:val="0"/>
    </w:pPr>
    <w:rPr>
      <w:rFonts w:ascii="Cambria" w:hAnsi="Cambria"/>
    </w:rPr>
  </w:style>
  <w:style w:type="paragraph" w:styleId="2">
    <w:name w:val="List Bullet 2"/>
    <w:basedOn w:val="a"/>
    <w:qFormat/>
    <w:rsid w:val="00356335"/>
    <w:pPr>
      <w:numPr>
        <w:numId w:val="1"/>
      </w:numPr>
    </w:pPr>
  </w:style>
  <w:style w:type="paragraph" w:styleId="4">
    <w:name w:val="index 4"/>
    <w:basedOn w:val="a"/>
    <w:next w:val="a"/>
    <w:uiPriority w:val="99"/>
    <w:qFormat/>
    <w:rsid w:val="00356335"/>
    <w:pPr>
      <w:ind w:leftChars="600" w:left="600"/>
    </w:pPr>
    <w:rPr>
      <w:rFonts w:ascii="Verdana" w:hAnsi="Verdana"/>
      <w:szCs w:val="20"/>
    </w:rPr>
  </w:style>
  <w:style w:type="paragraph" w:styleId="a9">
    <w:name w:val="Plain Text"/>
    <w:basedOn w:val="a"/>
    <w:qFormat/>
    <w:rsid w:val="00356335"/>
    <w:rPr>
      <w:rFonts w:ascii="宋体" w:hAnsi="Courier New"/>
      <w:kern w:val="0"/>
      <w:sz w:val="20"/>
      <w:szCs w:val="21"/>
    </w:rPr>
  </w:style>
  <w:style w:type="paragraph" w:styleId="aa">
    <w:name w:val="Date"/>
    <w:basedOn w:val="a"/>
    <w:next w:val="a"/>
    <w:qFormat/>
    <w:rsid w:val="00356335"/>
    <w:rPr>
      <w:kern w:val="0"/>
      <w:sz w:val="24"/>
      <w:szCs w:val="20"/>
    </w:rPr>
  </w:style>
  <w:style w:type="paragraph" w:styleId="ab">
    <w:name w:val="footer"/>
    <w:basedOn w:val="a"/>
    <w:uiPriority w:val="99"/>
    <w:qFormat/>
    <w:rsid w:val="00356335"/>
    <w:pPr>
      <w:tabs>
        <w:tab w:val="center" w:pos="4153"/>
        <w:tab w:val="right" w:pos="8306"/>
      </w:tabs>
      <w:snapToGrid w:val="0"/>
      <w:jc w:val="left"/>
    </w:pPr>
    <w:rPr>
      <w:kern w:val="0"/>
      <w:sz w:val="18"/>
      <w:szCs w:val="18"/>
    </w:rPr>
  </w:style>
  <w:style w:type="paragraph" w:styleId="ac">
    <w:name w:val="header"/>
    <w:basedOn w:val="a"/>
    <w:uiPriority w:val="99"/>
    <w:qFormat/>
    <w:rsid w:val="00356335"/>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356335"/>
  </w:style>
  <w:style w:type="paragraph" w:styleId="9">
    <w:name w:val="toc 9"/>
    <w:basedOn w:val="a"/>
    <w:next w:val="a"/>
    <w:uiPriority w:val="99"/>
    <w:qFormat/>
    <w:rsid w:val="00356335"/>
    <w:pPr>
      <w:ind w:leftChars="1600" w:left="3360"/>
    </w:pPr>
  </w:style>
  <w:style w:type="paragraph" w:styleId="21">
    <w:name w:val="Body Text 2"/>
    <w:basedOn w:val="a"/>
    <w:qFormat/>
    <w:rsid w:val="00356335"/>
    <w:pPr>
      <w:spacing w:after="120" w:line="480" w:lineRule="auto"/>
    </w:pPr>
  </w:style>
  <w:style w:type="paragraph" w:styleId="ad">
    <w:name w:val="Body Text First Indent"/>
    <w:basedOn w:val="a"/>
    <w:qFormat/>
    <w:rsid w:val="00356335"/>
    <w:pPr>
      <w:spacing w:line="360" w:lineRule="auto"/>
      <w:ind w:firstLineChars="200" w:firstLine="200"/>
    </w:pPr>
    <w:rPr>
      <w:rFonts w:ascii="仿宋_GB2312" w:eastAsia="仿宋_GB2312"/>
      <w:kern w:val="0"/>
      <w:sz w:val="30"/>
      <w:szCs w:val="30"/>
    </w:rPr>
  </w:style>
  <w:style w:type="table" w:styleId="ae">
    <w:name w:val="Table Grid"/>
    <w:basedOn w:val="a2"/>
    <w:qFormat/>
    <w:rsid w:val="003563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正文（缩进）"/>
    <w:basedOn w:val="a"/>
    <w:next w:val="CharCharCharCharCharCharCharCharChar"/>
    <w:qFormat/>
    <w:rsid w:val="00356335"/>
    <w:pPr>
      <w:ind w:firstLine="480"/>
    </w:pPr>
  </w:style>
  <w:style w:type="paragraph" w:customStyle="1" w:styleId="CharCharCharCharCharCharCharCharChar">
    <w:name w:val="Char Char Char Char Char Char Char Char Char"/>
    <w:basedOn w:val="a"/>
    <w:next w:val="210"/>
    <w:uiPriority w:val="99"/>
    <w:qFormat/>
    <w:rsid w:val="00356335"/>
    <w:pPr>
      <w:ind w:left="360" w:firstLine="5784"/>
    </w:pPr>
  </w:style>
  <w:style w:type="paragraph" w:customStyle="1" w:styleId="210">
    <w:name w:val="正文文本 21"/>
    <w:basedOn w:val="a"/>
    <w:next w:val="ParaCharCharCharCharCharCharChar"/>
    <w:uiPriority w:val="99"/>
    <w:qFormat/>
    <w:rsid w:val="00356335"/>
    <w:pPr>
      <w:widowControl/>
      <w:autoSpaceDE w:val="0"/>
      <w:autoSpaceDN w:val="0"/>
      <w:ind w:left="720" w:firstLine="5680"/>
    </w:pPr>
  </w:style>
  <w:style w:type="paragraph" w:customStyle="1" w:styleId="ParaCharCharCharCharCharCharChar">
    <w:name w:val="默认段落字体 Para Char Char Char Char Char Char Char"/>
    <w:basedOn w:val="a"/>
    <w:next w:val="22"/>
    <w:uiPriority w:val="99"/>
    <w:qFormat/>
    <w:rsid w:val="00356335"/>
    <w:pPr>
      <w:ind w:firstLineChars="200" w:firstLine="200"/>
    </w:pPr>
    <w:rPr>
      <w:rFonts w:cs="Arial"/>
    </w:rPr>
  </w:style>
  <w:style w:type="paragraph" w:customStyle="1" w:styleId="22">
    <w:name w:val="样式 首行缩进:  2 字符"/>
    <w:basedOn w:val="a"/>
    <w:next w:val="025"/>
    <w:uiPriority w:val="99"/>
    <w:qFormat/>
    <w:rsid w:val="00356335"/>
    <w:pPr>
      <w:spacing w:line="360" w:lineRule="auto"/>
      <w:ind w:left="480" w:firstLine="5856"/>
    </w:pPr>
  </w:style>
  <w:style w:type="paragraph" w:customStyle="1" w:styleId="025">
    <w:name w:val="样式 段后: 0.25 行"/>
    <w:basedOn w:val="a"/>
    <w:next w:val="NewNewNewNewNewNewNewNewNewNewNewNewNewNew"/>
    <w:uiPriority w:val="99"/>
    <w:qFormat/>
    <w:rsid w:val="00356335"/>
    <w:pPr>
      <w:widowControl/>
      <w:spacing w:line="300" w:lineRule="auto"/>
      <w:ind w:left="420" w:firstLine="5796"/>
    </w:pPr>
  </w:style>
  <w:style w:type="paragraph" w:customStyle="1" w:styleId="NewNewNewNewNewNewNewNewNewNewNewNewNewNew">
    <w:name w:val="正文 New New New New New New New New New New New New New New"/>
    <w:next w:val="9"/>
    <w:uiPriority w:val="99"/>
    <w:qFormat/>
    <w:rsid w:val="00356335"/>
    <w:pPr>
      <w:widowControl w:val="0"/>
      <w:ind w:firstLine="2048"/>
      <w:jc w:val="both"/>
    </w:pPr>
    <w:rPr>
      <w:rFonts w:ascii="Calibri" w:hAnsi="Calibri"/>
    </w:rPr>
  </w:style>
  <w:style w:type="paragraph" w:customStyle="1" w:styleId="af0">
    <w:name w:val="一级条标题"/>
    <w:basedOn w:val="af1"/>
    <w:next w:val="af2"/>
    <w:qFormat/>
    <w:rsid w:val="00356335"/>
    <w:pPr>
      <w:tabs>
        <w:tab w:val="left" w:pos="907"/>
      </w:tabs>
      <w:spacing w:before="0" w:after="0"/>
      <w:ind w:left="907" w:hanging="907"/>
      <w:outlineLvl w:val="2"/>
    </w:pPr>
    <w:rPr>
      <w:rFonts w:ascii="Times New Roman" w:eastAsia="宋体" w:hAnsi="宋体"/>
      <w:kern w:val="0"/>
      <w:sz w:val="20"/>
      <w:szCs w:val="20"/>
    </w:rPr>
  </w:style>
  <w:style w:type="paragraph" w:customStyle="1" w:styleId="af1">
    <w:name w:val="章标题"/>
    <w:next w:val="a"/>
    <w:qFormat/>
    <w:rsid w:val="00356335"/>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2">
    <w:name w:val="段"/>
    <w:next w:val="a"/>
    <w:qFormat/>
    <w:rsid w:val="00356335"/>
    <w:pPr>
      <w:tabs>
        <w:tab w:val="center" w:pos="4201"/>
        <w:tab w:val="right" w:leader="dot" w:pos="9298"/>
      </w:tabs>
      <w:autoSpaceDE w:val="0"/>
      <w:autoSpaceDN w:val="0"/>
      <w:ind w:firstLineChars="200" w:firstLine="420"/>
      <w:jc w:val="both"/>
    </w:pPr>
    <w:rPr>
      <w:rFonts w:ascii="宋体" w:hAnsi="Calibri"/>
      <w:sz w:val="21"/>
    </w:rPr>
  </w:style>
  <w:style w:type="paragraph" w:customStyle="1" w:styleId="af3">
    <w:name w:val="普通正文"/>
    <w:basedOn w:val="a"/>
    <w:qFormat/>
    <w:rsid w:val="00356335"/>
    <w:pPr>
      <w:adjustRightInd w:val="0"/>
      <w:spacing w:before="120" w:after="120" w:line="360" w:lineRule="auto"/>
      <w:ind w:firstLine="480"/>
      <w:jc w:val="left"/>
      <w:textAlignment w:val="baseline"/>
    </w:pPr>
    <w:rPr>
      <w:rFonts w:ascii="Arial" w:hAnsi="Arial"/>
      <w:kern w:val="0"/>
      <w:sz w:val="24"/>
      <w:szCs w:val="24"/>
    </w:rPr>
  </w:style>
  <w:style w:type="paragraph" w:customStyle="1" w:styleId="11">
    <w:name w:val="列出段落1"/>
    <w:basedOn w:val="a"/>
    <w:qFormat/>
    <w:rsid w:val="00356335"/>
    <w:pPr>
      <w:widowControl/>
      <w:ind w:left="720"/>
      <w:contextualSpacing/>
      <w:jc w:val="left"/>
    </w:pPr>
    <w:rPr>
      <w:rFonts w:ascii="Calibri" w:hAnsi="Calibri"/>
      <w:kern w:val="0"/>
      <w:sz w:val="24"/>
      <w:szCs w:val="24"/>
      <w:lang w:eastAsia="en-US" w:bidi="en-US"/>
    </w:rPr>
  </w:style>
  <w:style w:type="paragraph" w:customStyle="1" w:styleId="Char">
    <w:name w:val="Char"/>
    <w:basedOn w:val="a"/>
    <w:qFormat/>
    <w:rsid w:val="00356335"/>
    <w:pPr>
      <w:tabs>
        <w:tab w:val="left" w:pos="360"/>
      </w:tabs>
      <w:ind w:firstLineChars="200" w:firstLine="200"/>
    </w:pPr>
    <w:rPr>
      <w:sz w:val="28"/>
      <w:szCs w:val="30"/>
    </w:rPr>
  </w:style>
  <w:style w:type="character" w:customStyle="1" w:styleId="NormalCharacter">
    <w:name w:val="NormalCharacter"/>
    <w:qFormat/>
    <w:rsid w:val="00356335"/>
    <w:rPr>
      <w:rFonts w:ascii="Times New Roman" w:eastAsia="宋体" w:hAnsi="Times New Roman" w:cs="Times New Roman"/>
    </w:rPr>
  </w:style>
  <w:style w:type="paragraph" w:customStyle="1" w:styleId="110">
    <w:name w:val="列出段落11"/>
    <w:basedOn w:val="a"/>
    <w:qFormat/>
    <w:rsid w:val="00356335"/>
    <w:pPr>
      <w:widowControl/>
      <w:ind w:firstLineChars="200" w:firstLine="420"/>
      <w:jc w:val="left"/>
    </w:pPr>
    <w:rPr>
      <w:kern w:val="0"/>
      <w:sz w:val="20"/>
      <w:szCs w:val="20"/>
    </w:rPr>
  </w:style>
  <w:style w:type="paragraph" w:customStyle="1" w:styleId="12">
    <w:name w:val="正文1"/>
    <w:basedOn w:val="a"/>
    <w:next w:val="13"/>
    <w:qFormat/>
    <w:rsid w:val="00356335"/>
    <w:pPr>
      <w:spacing w:line="360" w:lineRule="atLeast"/>
      <w:jc w:val="left"/>
    </w:pPr>
    <w:rPr>
      <w:rFonts w:ascii="宋体" w:eastAsiaTheme="minorEastAsia" w:hAnsiTheme="minorHAnsi" w:cstheme="minorBidi"/>
      <w:sz w:val="24"/>
      <w:szCs w:val="20"/>
    </w:rPr>
  </w:style>
  <w:style w:type="paragraph" w:customStyle="1" w:styleId="13">
    <w:name w:val="正文文本1"/>
    <w:basedOn w:val="12"/>
    <w:next w:val="af0"/>
    <w:qFormat/>
    <w:rsid w:val="00356335"/>
    <w:pPr>
      <w:spacing w:after="120"/>
    </w:pPr>
    <w:rPr>
      <w:lang w:eastAsia="en-US"/>
    </w:rPr>
  </w:style>
  <w:style w:type="paragraph" w:styleId="af4">
    <w:name w:val="Balloon Text"/>
    <w:basedOn w:val="a"/>
    <w:link w:val="Char0"/>
    <w:rsid w:val="00455631"/>
    <w:rPr>
      <w:sz w:val="18"/>
      <w:szCs w:val="18"/>
    </w:rPr>
  </w:style>
  <w:style w:type="character" w:customStyle="1" w:styleId="Char0">
    <w:name w:val="批注框文本 Char"/>
    <w:basedOn w:val="a1"/>
    <w:link w:val="af4"/>
    <w:rsid w:val="0045563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baidu.com/s/1c1G12C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4485</Words>
  <Characters>25567</Characters>
  <Application>Microsoft Office Word</Application>
  <DocSecurity>0</DocSecurity>
  <Lines>213</Lines>
  <Paragraphs>59</Paragraphs>
  <ScaleCrop>false</ScaleCrop>
  <Company>Hewlett-Packard Company</Company>
  <LinksUpToDate>false</LinksUpToDate>
  <CharactersWithSpaces>29993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dc:creator>
  <cp:lastModifiedBy>姜修平(79020)</cp:lastModifiedBy>
  <cp:revision>2</cp:revision>
  <dcterms:created xsi:type="dcterms:W3CDTF">2023-10-18T06:19:00Z</dcterms:created>
  <dcterms:modified xsi:type="dcterms:W3CDTF">2023-10-18T06:19:00Z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E21B4DB653084A0895D89380735E313B_13</vt:lpwstr>
  </property>
</Properties>
</file>