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YDFYXJ-20231107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bookmarkStart w:id="4" w:name="_GoBack"/>
      <w:r>
        <w:rPr>
          <w:rFonts w:hint="eastAsia" w:ascii="宋体" w:hAnsi="宋体" w:cs="宋体"/>
          <w:b/>
          <w:snapToGrid w:val="0"/>
          <w:kern w:val="0"/>
          <w:sz w:val="40"/>
          <w:szCs w:val="40"/>
          <w:highlight w:val="none"/>
          <w:lang w:val="en-US" w:eastAsia="zh-CN"/>
        </w:rPr>
        <w:t>东区门诊扶梯梯级链维修更换项目</w:t>
      </w:r>
      <w:bookmarkEnd w:id="4"/>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0"/>
        <w:ind w:firstLine="0"/>
      </w:pPr>
    </w:p>
    <w:p>
      <w:pPr>
        <w:pStyle w:val="20"/>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15</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3"/>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东区门诊扶梯梯级链维修更换项目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YDFYXJ-20231107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东区门诊扶梯梯级链维修更换项目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2.92</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4.2具有特种设备安装维修许可乘客电梯资质。</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w:t>
      </w:r>
      <w:r>
        <w:rPr>
          <w:rFonts w:hint="eastAsia" w:ascii="宋体" w:hAnsi="宋体" w:cs="微软雅黑"/>
          <w:color w:val="000000"/>
          <w:sz w:val="24"/>
          <w:lang w:val="en-US" w:eastAsia="zh-CN"/>
        </w:rPr>
        <w:t>进口</w:t>
      </w:r>
      <w:r>
        <w:rPr>
          <w:rFonts w:hint="eastAsia" w:ascii="宋体" w:hAnsi="宋体" w:cs="微软雅黑"/>
          <w:color w:val="000000"/>
          <w:sz w:val="24"/>
        </w:rPr>
        <w:t>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24</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东区门诊扶梯梯级链维修更换项目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东区门诊扶梯梯级链维修更换项目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付款方式为在安装完成后，乙方凭开具的正规增值税发票等材料向甲方办理付款手续，甲方凭手续齐全的票据付合同价的100%。（以上均不计息）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24</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11月24</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24</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东区门诊扶梯梯级链维修更换项目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YDFYXJ-20231107</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2.92</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本项目为东区门诊扶梯梯级链维修更换项目，含旧链的拆除及新链的安装，现场恢复等直至交付使用的所有工作，梯级链质保、维保三年，从更换成功之日算起。</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自动扶梯型号：506NCE</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制造日期2012.9.24</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制造厂家：奥的斯电梯（中国）有限公司</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lang w:val="en-US" w:eastAsia="zh-CN"/>
        </w:rPr>
        <w:t>梯级链安装前需要</w:t>
      </w:r>
      <w:r>
        <w:rPr>
          <w:rFonts w:hint="eastAsia" w:ascii="宋体" w:hAnsi="宋体" w:cs="宋体"/>
          <w:snapToGrid w:val="0"/>
          <w:kern w:val="0"/>
          <w:sz w:val="24"/>
          <w:highlight w:val="none"/>
        </w:rPr>
        <w:t>提供原厂配件厂品合格证</w:t>
      </w:r>
      <w:r>
        <w:rPr>
          <w:rFonts w:hint="eastAsia" w:ascii="宋体" w:hAnsi="宋体" w:cs="宋体"/>
          <w:snapToGrid w:val="0"/>
          <w:kern w:val="0"/>
          <w:sz w:val="24"/>
          <w:highlight w:val="none"/>
          <w:lang w:eastAsia="zh-CN"/>
        </w:rPr>
        <w:t>。</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3.4其他服务。</w:t>
      </w:r>
    </w:p>
    <w:p>
      <w:pPr>
        <w:pStyle w:val="10"/>
        <w:rPr>
          <w:rFonts w:hint="eastAsia" w:ascii="宋体" w:hAnsi="宋体"/>
          <w:sz w:val="24"/>
        </w:rPr>
      </w:pPr>
    </w:p>
    <w:p>
      <w:pPr>
        <w:pStyle w:val="6"/>
        <w:rPr>
          <w:rFonts w:hint="eastAsia" w:ascii="宋体" w:hAnsi="宋体"/>
          <w:sz w:val="24"/>
        </w:rPr>
      </w:pPr>
    </w:p>
    <w:p>
      <w:pPr>
        <w:pStyle w:val="7"/>
        <w:rPr>
          <w:rFonts w:hint="eastAsia" w:ascii="宋体" w:hAnsi="宋体"/>
          <w:sz w:val="24"/>
        </w:rPr>
      </w:pPr>
    </w:p>
    <w:p>
      <w:pPr>
        <w:pStyle w:val="9"/>
        <w:rPr>
          <w:rFonts w:hint="eastAsia" w:ascii="宋体" w:hAnsi="宋体"/>
          <w:sz w:val="24"/>
        </w:rPr>
      </w:pPr>
    </w:p>
    <w:p>
      <w:pPr>
        <w:rPr>
          <w:rFonts w:hint="eastAsia" w:ascii="宋体" w:hAnsi="宋体"/>
          <w:sz w:val="24"/>
        </w:rPr>
      </w:pPr>
    </w:p>
    <w:p>
      <w:pPr>
        <w:pStyle w:val="10"/>
        <w:rPr>
          <w:rFonts w:hint="eastAsia" w:ascii="宋体" w:hAnsi="宋体"/>
          <w:sz w:val="24"/>
        </w:rPr>
      </w:pPr>
    </w:p>
    <w:p>
      <w:pPr>
        <w:pStyle w:val="6"/>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9"/>
        <w:rPr>
          <w:rFonts w:hint="eastAsia" w:ascii="宋体" w:hAnsi="宋体"/>
          <w:sz w:val="24"/>
        </w:rPr>
      </w:pPr>
    </w:p>
    <w:p>
      <w:pPr>
        <w:pStyle w:val="6"/>
        <w:rPr>
          <w:rFonts w:hint="eastAsia"/>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0"/>
        <w:ind w:firstLine="0"/>
      </w:pPr>
    </w:p>
    <w:p>
      <w:pPr>
        <w:jc w:val="center"/>
        <w:rPr>
          <w:rFonts w:ascii="宋体" w:hAnsi="宋体"/>
          <w:b/>
          <w:bCs/>
          <w:sz w:val="36"/>
          <w:szCs w:val="36"/>
        </w:rPr>
      </w:pPr>
      <w:r>
        <w:rPr>
          <w:rFonts w:hint="eastAsia" w:ascii="宋体" w:hAnsi="宋体"/>
          <w:b/>
          <w:bCs/>
          <w:sz w:val="36"/>
          <w:szCs w:val="36"/>
        </w:rPr>
        <w:t>投标文件</w:t>
      </w:r>
    </w:p>
    <w:p>
      <w:pPr>
        <w:pStyle w:val="20"/>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0"/>
        <w:ind w:firstLine="0"/>
      </w:pPr>
    </w:p>
    <w:p>
      <w:pPr>
        <w:pStyle w:val="20"/>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0"/>
        <w:rPr>
          <w:sz w:val="36"/>
          <w:szCs w:val="36"/>
        </w:rPr>
      </w:pPr>
    </w:p>
    <w:p>
      <w:pPr>
        <w:pStyle w:val="20"/>
        <w:rPr>
          <w:sz w:val="36"/>
          <w:szCs w:val="36"/>
        </w:rPr>
      </w:pPr>
    </w:p>
    <w:p>
      <w:pPr>
        <w:pStyle w:val="20"/>
        <w:rPr>
          <w:sz w:val="36"/>
          <w:szCs w:val="36"/>
        </w:rPr>
      </w:pPr>
    </w:p>
    <w:p>
      <w:pPr>
        <w:rPr>
          <w:b/>
          <w:sz w:val="36"/>
          <w:szCs w:val="36"/>
        </w:rPr>
      </w:pPr>
    </w:p>
    <w:p/>
    <w:p>
      <w:pPr>
        <w:pStyle w:val="10"/>
      </w:pPr>
    </w:p>
    <w:p>
      <w:pPr>
        <w:pStyle w:val="6"/>
      </w:pPr>
    </w:p>
    <w:p>
      <w:pPr>
        <w:pStyle w:val="7"/>
      </w:pPr>
    </w:p>
    <w:p>
      <w:pPr>
        <w:pStyle w:val="20"/>
        <w:ind w:firstLine="0"/>
        <w:jc w:val="left"/>
      </w:pPr>
    </w:p>
    <w:p>
      <w:pPr>
        <w:jc w:val="center"/>
        <w:rPr>
          <w:rFonts w:ascii="宋体" w:hAnsi="宋体"/>
          <w:b/>
          <w:sz w:val="36"/>
          <w:szCs w:val="36"/>
          <w:u w:val="single"/>
        </w:rPr>
      </w:pPr>
      <w:r>
        <w:rPr>
          <w:rFonts w:hint="eastAsia"/>
          <w:b/>
          <w:sz w:val="36"/>
          <w:szCs w:val="36"/>
        </w:rPr>
        <w:t>目录</w:t>
      </w:r>
    </w:p>
    <w:p>
      <w:pPr>
        <w:pStyle w:val="2"/>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2"/>
        <w:rPr>
          <w:rFonts w:ascii="宋体" w:hAnsi="宋体" w:cs="宋体"/>
          <w:b/>
          <w:sz w:val="44"/>
          <w:szCs w:val="44"/>
        </w:rPr>
      </w:pPr>
    </w:p>
    <w:p>
      <w:pPr>
        <w:pStyle w:val="2"/>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东区门诊扶梯梯级链维修更换项目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YDFYXJ-20231107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0"/>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0"/>
        <w:rPr>
          <w:rFonts w:ascii="宋体" w:hAnsi="宋体" w:cs="宋体"/>
          <w:sz w:val="28"/>
          <w:szCs w:val="28"/>
        </w:rPr>
      </w:pPr>
    </w:p>
    <w:p>
      <w:pPr>
        <w:pStyle w:val="3"/>
        <w:ind w:left="0" w:leftChars="0" w:firstLine="0" w:firstLineChars="0"/>
        <w:rPr>
          <w:b/>
          <w:sz w:val="36"/>
          <w:szCs w:val="36"/>
        </w:rPr>
      </w:pPr>
    </w:p>
    <w:p>
      <w:pPr>
        <w:rPr>
          <w:b/>
          <w:sz w:val="36"/>
          <w:szCs w:val="36"/>
        </w:rPr>
      </w:pPr>
    </w:p>
    <w:p>
      <w:pPr>
        <w:pStyle w:val="10"/>
      </w:pPr>
    </w:p>
    <w:p>
      <w:pPr>
        <w:pStyle w:val="3"/>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firstLine="0"/>
      </w:pPr>
    </w:p>
    <w:p>
      <w:pPr>
        <w:pStyle w:val="20"/>
        <w:ind w:firstLine="0"/>
      </w:pPr>
    </w:p>
    <w:p>
      <w:pPr>
        <w:pStyle w:val="20"/>
        <w:ind w:firstLine="0"/>
      </w:pPr>
    </w:p>
    <w:p>
      <w:pPr>
        <w:pStyle w:val="2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2"/>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pPr>
              <w:adjustRightInd w:val="0"/>
              <w:snapToGrid w:val="0"/>
              <w:spacing w:line="440" w:lineRule="exact"/>
              <w:contextualSpacing/>
            </w:pPr>
          </w:p>
          <w:p>
            <w:pPr>
              <w:pStyle w:val="3"/>
            </w:pPr>
          </w:p>
          <w:p/>
          <w:p>
            <w:pPr>
              <w:pStyle w:val="3"/>
            </w:pPr>
          </w:p>
          <w:p/>
          <w:p>
            <w:pPr>
              <w:pStyle w:val="3"/>
            </w:pPr>
          </w:p>
          <w:p/>
          <w:p>
            <w:pPr>
              <w:pStyle w:val="3"/>
            </w:pPr>
          </w:p>
          <w:p/>
          <w:p>
            <w:pPr>
              <w:pStyle w:val="3"/>
            </w:pPr>
          </w:p>
          <w:p/>
          <w:p>
            <w:pPr>
              <w:pStyle w:val="3"/>
            </w:pPr>
          </w:p>
          <w:p/>
          <w:p>
            <w:pPr>
              <w:pStyle w:val="3"/>
            </w:pPr>
          </w:p>
          <w:p/>
          <w:p>
            <w:pPr>
              <w:pStyle w:val="3"/>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3"/>
        <w:ind w:left="0" w:leftChars="0" w:firstLine="0" w:firstLineChars="0"/>
        <w:rPr>
          <w:rFonts w:ascii="宋体" w:hAnsi="宋体"/>
          <w:kern w:val="0"/>
          <w:sz w:val="36"/>
          <w:szCs w:val="36"/>
        </w:rPr>
      </w:pPr>
    </w:p>
    <w:p/>
    <w:p>
      <w:pPr>
        <w:pStyle w:val="17"/>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3"/>
        <w:rPr>
          <w:rFonts w:ascii="宋体" w:hAnsi="宋体"/>
        </w:rPr>
      </w:pPr>
    </w:p>
    <w:p>
      <w:pPr>
        <w:rPr>
          <w:rFonts w:ascii="宋体" w:hAnsi="宋体"/>
        </w:rPr>
      </w:pPr>
    </w:p>
    <w:p>
      <w:pPr>
        <w:pStyle w:val="3"/>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1"/>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3"/>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维修协议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东区门诊扶梯梯级链维修更换项目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YDFYXJ-20231107</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东区门诊扶梯梯级链维修更换项目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东区门诊扶梯梯级链维修更换项目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维修</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梯级链更换完成交付使用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叁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w:t>
      </w:r>
      <w:r>
        <w:rPr>
          <w:rFonts w:hint="eastAsia" w:hAnsi="宋体"/>
          <w:sz w:val="24"/>
          <w:szCs w:val="24"/>
          <w:lang w:eastAsia="zh-CN"/>
        </w:rPr>
        <w:t>、</w:t>
      </w:r>
      <w:r>
        <w:rPr>
          <w:rFonts w:hint="eastAsia" w:hAnsi="宋体"/>
          <w:sz w:val="24"/>
          <w:szCs w:val="24"/>
          <w:lang w:val="en-US" w:eastAsia="zh-CN"/>
        </w:rPr>
        <w:t>维保</w:t>
      </w:r>
      <w:r>
        <w:rPr>
          <w:rFonts w:hint="eastAsia" w:hAnsi="宋体"/>
          <w:sz w:val="24"/>
          <w:szCs w:val="24"/>
        </w:rPr>
        <w:t>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23497B"/>
    <w:rsid w:val="01777804"/>
    <w:rsid w:val="018D678E"/>
    <w:rsid w:val="02A1423A"/>
    <w:rsid w:val="034D4BC8"/>
    <w:rsid w:val="0473288B"/>
    <w:rsid w:val="048E6049"/>
    <w:rsid w:val="04D53288"/>
    <w:rsid w:val="04E61983"/>
    <w:rsid w:val="04F93EF7"/>
    <w:rsid w:val="053E3F8C"/>
    <w:rsid w:val="05C80596"/>
    <w:rsid w:val="05EB5497"/>
    <w:rsid w:val="06835001"/>
    <w:rsid w:val="07CD3AA2"/>
    <w:rsid w:val="08AA0DBA"/>
    <w:rsid w:val="0907213E"/>
    <w:rsid w:val="0BE47D69"/>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5B04E9"/>
    <w:rsid w:val="135E7630"/>
    <w:rsid w:val="14574206"/>
    <w:rsid w:val="146D2542"/>
    <w:rsid w:val="14A043CE"/>
    <w:rsid w:val="14CA0422"/>
    <w:rsid w:val="151678B8"/>
    <w:rsid w:val="15D76399"/>
    <w:rsid w:val="15F35842"/>
    <w:rsid w:val="171674CF"/>
    <w:rsid w:val="172469D5"/>
    <w:rsid w:val="17407202"/>
    <w:rsid w:val="17754BB0"/>
    <w:rsid w:val="186D5CBC"/>
    <w:rsid w:val="19826916"/>
    <w:rsid w:val="19D36840"/>
    <w:rsid w:val="1A965BFC"/>
    <w:rsid w:val="1B0E6D6D"/>
    <w:rsid w:val="1B7E0CB5"/>
    <w:rsid w:val="1BB77976"/>
    <w:rsid w:val="1C94789B"/>
    <w:rsid w:val="1D762024"/>
    <w:rsid w:val="1E041AD4"/>
    <w:rsid w:val="1E1B2D66"/>
    <w:rsid w:val="1E525F06"/>
    <w:rsid w:val="1EAC0AAC"/>
    <w:rsid w:val="1F104C9D"/>
    <w:rsid w:val="1FC16608"/>
    <w:rsid w:val="1FF236E2"/>
    <w:rsid w:val="20205E2E"/>
    <w:rsid w:val="205648A9"/>
    <w:rsid w:val="20C24ED6"/>
    <w:rsid w:val="214011F7"/>
    <w:rsid w:val="21BE515F"/>
    <w:rsid w:val="21C93434"/>
    <w:rsid w:val="22A022B9"/>
    <w:rsid w:val="22EC14F1"/>
    <w:rsid w:val="23735059"/>
    <w:rsid w:val="238F0D0A"/>
    <w:rsid w:val="23E9338C"/>
    <w:rsid w:val="2466755A"/>
    <w:rsid w:val="24782FEE"/>
    <w:rsid w:val="24E27B0B"/>
    <w:rsid w:val="24FE708B"/>
    <w:rsid w:val="251C01F0"/>
    <w:rsid w:val="270244AF"/>
    <w:rsid w:val="279829B9"/>
    <w:rsid w:val="28795CAE"/>
    <w:rsid w:val="28CF6D5C"/>
    <w:rsid w:val="28D728FE"/>
    <w:rsid w:val="290E1224"/>
    <w:rsid w:val="292206E7"/>
    <w:rsid w:val="298A42A2"/>
    <w:rsid w:val="29CD360F"/>
    <w:rsid w:val="2A6C65F7"/>
    <w:rsid w:val="2AA6133D"/>
    <w:rsid w:val="2BCB5B07"/>
    <w:rsid w:val="2E026BA2"/>
    <w:rsid w:val="2E0A00DD"/>
    <w:rsid w:val="2E237847"/>
    <w:rsid w:val="2EE7735A"/>
    <w:rsid w:val="2F716810"/>
    <w:rsid w:val="2F877A0A"/>
    <w:rsid w:val="304A7173"/>
    <w:rsid w:val="30D304E7"/>
    <w:rsid w:val="30DF7E8F"/>
    <w:rsid w:val="310442A6"/>
    <w:rsid w:val="312D648E"/>
    <w:rsid w:val="315A1157"/>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3F9F4D2B"/>
    <w:rsid w:val="4060216F"/>
    <w:rsid w:val="406A6438"/>
    <w:rsid w:val="4093055E"/>
    <w:rsid w:val="40C726B4"/>
    <w:rsid w:val="424B0DFC"/>
    <w:rsid w:val="43487107"/>
    <w:rsid w:val="43F56786"/>
    <w:rsid w:val="4417638D"/>
    <w:rsid w:val="45977351"/>
    <w:rsid w:val="45F42EB8"/>
    <w:rsid w:val="45F855C9"/>
    <w:rsid w:val="46056344"/>
    <w:rsid w:val="467B4C8A"/>
    <w:rsid w:val="4689608C"/>
    <w:rsid w:val="47CE0BEB"/>
    <w:rsid w:val="47DD46E6"/>
    <w:rsid w:val="48B5696C"/>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511844"/>
    <w:rsid w:val="54AC3518"/>
    <w:rsid w:val="54C65CDC"/>
    <w:rsid w:val="560560AD"/>
    <w:rsid w:val="56410E61"/>
    <w:rsid w:val="56881779"/>
    <w:rsid w:val="56EE7C77"/>
    <w:rsid w:val="57DA3AB3"/>
    <w:rsid w:val="58A415C5"/>
    <w:rsid w:val="590F082F"/>
    <w:rsid w:val="59104CF0"/>
    <w:rsid w:val="591C0A3A"/>
    <w:rsid w:val="5AA53F71"/>
    <w:rsid w:val="5AAE4B55"/>
    <w:rsid w:val="5B063544"/>
    <w:rsid w:val="5B3A3011"/>
    <w:rsid w:val="5BD053AF"/>
    <w:rsid w:val="5BE11FCF"/>
    <w:rsid w:val="5C3E22E0"/>
    <w:rsid w:val="5C63055C"/>
    <w:rsid w:val="5C663DD6"/>
    <w:rsid w:val="5C936A98"/>
    <w:rsid w:val="5C9D5DDF"/>
    <w:rsid w:val="5CA1516C"/>
    <w:rsid w:val="5CA23409"/>
    <w:rsid w:val="5CDB0A62"/>
    <w:rsid w:val="5D9E4640"/>
    <w:rsid w:val="5E584ED9"/>
    <w:rsid w:val="5F1D0DE7"/>
    <w:rsid w:val="600E4C27"/>
    <w:rsid w:val="60186A28"/>
    <w:rsid w:val="60446E43"/>
    <w:rsid w:val="60B176F1"/>
    <w:rsid w:val="60DB4EA5"/>
    <w:rsid w:val="612E05C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124C88"/>
    <w:rsid w:val="673E62A6"/>
    <w:rsid w:val="675A5AE8"/>
    <w:rsid w:val="677A6507"/>
    <w:rsid w:val="678D2F92"/>
    <w:rsid w:val="687B1D33"/>
    <w:rsid w:val="6D633984"/>
    <w:rsid w:val="6D6C156B"/>
    <w:rsid w:val="6DF60098"/>
    <w:rsid w:val="6E1F0C2D"/>
    <w:rsid w:val="6E7D7BD0"/>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6662631"/>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6"/>
    <w:unhideWhenUsed/>
    <w:qFormat/>
    <w:uiPriority w:val="0"/>
    <w:pPr>
      <w:ind w:firstLine="420" w:firstLineChars="200"/>
    </w:pPr>
  </w:style>
  <w:style w:type="paragraph" w:styleId="3">
    <w:name w:val="table of authorities"/>
    <w:basedOn w:val="1"/>
    <w:next w:val="1"/>
    <w:qFormat/>
    <w:uiPriority w:val="0"/>
    <w:pPr>
      <w:ind w:left="420" w:leftChars="200"/>
    </w:pPr>
  </w:style>
  <w:style w:type="paragraph" w:styleId="4">
    <w:name w:val="annotation text"/>
    <w:basedOn w:val="1"/>
    <w:semiHidden/>
    <w:unhideWhenUsed/>
    <w:qFormat/>
    <w:uiPriority w:val="99"/>
    <w:pPr>
      <w:jc w:val="left"/>
    </w:pPr>
  </w:style>
  <w:style w:type="paragraph" w:styleId="5">
    <w:name w:val="Body Text 3"/>
    <w:basedOn w:val="1"/>
    <w:next w:val="1"/>
    <w:qFormat/>
    <w:uiPriority w:val="0"/>
    <w:pPr>
      <w:spacing w:after="120" w:afterLines="0"/>
    </w:pPr>
    <w:rPr>
      <w:sz w:val="16"/>
      <w:szCs w:val="16"/>
    </w:rPr>
  </w:style>
  <w:style w:type="paragraph" w:styleId="6">
    <w:name w:val="Body Text"/>
    <w:basedOn w:val="1"/>
    <w:next w:val="7"/>
    <w:qFormat/>
    <w:uiPriority w:val="99"/>
    <w:rPr>
      <w:rFonts w:ascii="楷体_GB2312" w:hAnsi="Arial" w:eastAsia="楷体_GB2312"/>
      <w:kern w:val="0"/>
      <w:sz w:val="28"/>
      <w:szCs w:val="28"/>
    </w:r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0">
    <w:name w:val="Body Text Indent"/>
    <w:basedOn w:val="1"/>
    <w:next w:val="6"/>
    <w:qFormat/>
    <w:uiPriority w:val="0"/>
    <w:pPr>
      <w:ind w:firstLine="576"/>
    </w:pPr>
    <w:rPr>
      <w:b/>
      <w:sz w:val="30"/>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1"/>
    <w:qFormat/>
    <w:uiPriority w:val="99"/>
    <w:rPr>
      <w:rFonts w:ascii="宋体" w:hAnsi="Courier New"/>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8">
    <w:name w:val="Body Text 2"/>
    <w:basedOn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10"/>
    <w:next w:val="2"/>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222222"/>
      <w:u w:val="none"/>
    </w:rPr>
  </w:style>
  <w:style w:type="character" w:styleId="25">
    <w:name w:val="Hyperlink"/>
    <w:basedOn w:val="23"/>
    <w:unhideWhenUsed/>
    <w:qFormat/>
    <w:uiPriority w:val="99"/>
    <w:rPr>
      <w:color w:val="0000FF" w:themeColor="hyperlink"/>
      <w:u w:val="single"/>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3"/>
    <w:link w:val="16"/>
    <w:semiHidden/>
    <w:qFormat/>
    <w:uiPriority w:val="99"/>
    <w:rPr>
      <w:rFonts w:eastAsia="宋体"/>
      <w:kern w:val="2"/>
      <w:sz w:val="18"/>
      <w:szCs w:val="18"/>
    </w:rPr>
  </w:style>
  <w:style w:type="character" w:customStyle="1" w:styleId="29">
    <w:name w:val="页脚 Char"/>
    <w:basedOn w:val="23"/>
    <w:link w:val="14"/>
    <w:semiHidden/>
    <w:qFormat/>
    <w:uiPriority w:val="99"/>
    <w:rPr>
      <w:rFonts w:eastAsia="宋体"/>
      <w:kern w:val="2"/>
      <w:sz w:val="18"/>
      <w:szCs w:val="18"/>
    </w:rPr>
  </w:style>
  <w:style w:type="character" w:customStyle="1" w:styleId="30">
    <w:name w:val="批注框文本 Char"/>
    <w:basedOn w:val="23"/>
    <w:link w:val="13"/>
    <w:semiHidden/>
    <w:qFormat/>
    <w:uiPriority w:val="99"/>
    <w:rPr>
      <w:rFonts w:eastAsia="宋体"/>
      <w:kern w:val="2"/>
      <w:sz w:val="18"/>
      <w:szCs w:val="18"/>
    </w:rPr>
  </w:style>
  <w:style w:type="character" w:customStyle="1" w:styleId="31">
    <w:name w:val="纯文本 Char"/>
    <w:basedOn w:val="23"/>
    <w:link w:val="12"/>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3"/>
    <w:link w:val="17"/>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2"/>
    <w:qFormat/>
    <w:uiPriority w:val="0"/>
    <w:rPr>
      <w:kern w:val="2"/>
      <w:sz w:val="21"/>
      <w:szCs w:val="24"/>
    </w:rPr>
  </w:style>
  <w:style w:type="character" w:customStyle="1" w:styleId="37">
    <w:name w:val="NormalCharacter"/>
    <w:qFormat/>
    <w:uiPriority w:val="0"/>
  </w:style>
  <w:style w:type="character" w:customStyle="1" w:styleId="38">
    <w:name w:val="font11"/>
    <w:basedOn w:val="23"/>
    <w:qFormat/>
    <w:uiPriority w:val="0"/>
    <w:rPr>
      <w:rFonts w:hint="eastAsia" w:ascii="宋体" w:hAnsi="宋体" w:eastAsia="宋体" w:cs="宋体"/>
      <w:b/>
      <w:bCs/>
      <w:color w:val="000000"/>
      <w:sz w:val="22"/>
      <w:szCs w:val="22"/>
      <w:u w:val="none"/>
    </w:rPr>
  </w:style>
  <w:style w:type="character" w:customStyle="1" w:styleId="39">
    <w:name w:val="font71"/>
    <w:basedOn w:val="23"/>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4363</Words>
  <Characters>4696</Characters>
  <Lines>70</Lines>
  <Paragraphs>19</Paragraphs>
  <TotalTime>16</TotalTime>
  <ScaleCrop>false</ScaleCrop>
  <LinksUpToDate>false</LinksUpToDate>
  <CharactersWithSpaces>5347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2023-11-15T08:03:40Z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