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40" w:lineRule="exact"/>
        <w:contextualSpacing/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东西区医院分体式空调维保服务项目</w:t>
      </w:r>
    </w:p>
    <w:p>
      <w:pPr>
        <w:adjustRightInd w:val="0"/>
        <w:spacing w:line="440" w:lineRule="exact"/>
        <w:contextualSpacing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项目需求</w:t>
      </w:r>
    </w:p>
    <w:p>
      <w:pPr>
        <w:pStyle w:val="10"/>
        <w:rPr>
          <w:b/>
          <w:sz w:val="32"/>
          <w:szCs w:val="32"/>
        </w:rPr>
      </w:pP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一、维护保养标准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1、空调外机、内机设备运行状态良好，外表清洁。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2、空调系统各部件工作状态良好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3、空调系统各管路无渗漏，保温良好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4、出现故障及时排除，确保空调正常运行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二、维护保养周期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1、空调外机、内机每年开机前预防性保养二次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2、空调系统清洗保养每年二次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3、空调系统维护检测每年二次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 xml:space="preserve">三、维护保养内容 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1、室内机保养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（1）定期保养、检修所有附属阀件；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（2）定期清洗室内机机壳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（3）定期清洗内外机机壳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（4）定期清洗及消毒室内机过虑网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（5）定期清洗及消毒室外机散热网罩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（6）定时测量内机出风温度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（7）定时测量内机出风温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（8）定期检查水管排水是否通畅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（9）定期检查内机异常噪声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2、室外机保养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（1）定期除尘、清洗室外机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（2）定时室外机测量运转压力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（3）定时室外机测量运转电流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（4）定期检查接线端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（5）定期测量运转电流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（6）记录室外机温度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（7）定期检查外机异常噪声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（8）定时测量外机排气温度</w:t>
      </w:r>
    </w:p>
    <w:p>
      <w:pPr>
        <w:adjustRightInd w:val="0"/>
        <w:spacing w:line="420" w:lineRule="exact"/>
        <w:ind w:firstLine="480" w:firstLineChars="200"/>
        <w:contextualSpacing/>
        <w:rPr>
          <w:rFonts w:hint="eastAsia"/>
        </w:rPr>
      </w:pPr>
      <w:r>
        <w:rPr>
          <w:rFonts w:hint="eastAsia"/>
        </w:rPr>
        <w:t>（9）定时测量外机吸气温度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（10）定时测量压缩机电流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（11）定时测量外机风扇排气温度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（12）外机安装牢固可靠性检查</w:t>
      </w:r>
    </w:p>
    <w:p>
      <w:pPr>
        <w:adjustRightInd w:val="0"/>
        <w:spacing w:line="420" w:lineRule="exact"/>
        <w:ind w:firstLine="480" w:firstLineChars="200"/>
        <w:contextualSpacing/>
        <w:rPr>
          <w:rFonts w:hint="eastAsia"/>
        </w:rPr>
      </w:pPr>
      <w:r>
        <w:rPr>
          <w:rFonts w:hint="eastAsia"/>
        </w:rPr>
        <w:t>四、维护保养保证措施</w:t>
      </w:r>
    </w:p>
    <w:p>
      <w:pPr>
        <w:adjustRightInd w:val="0"/>
        <w:spacing w:line="420" w:lineRule="exact"/>
        <w:ind w:firstLine="480" w:firstLineChars="200"/>
        <w:contextualSpacing/>
        <w:rPr>
          <w:rFonts w:hint="eastAsia"/>
        </w:rPr>
      </w:pPr>
      <w:r>
        <w:rPr>
          <w:rFonts w:hint="eastAsia"/>
        </w:rPr>
        <w:t>1、维护单位对所保养的空调提供7*24小时服务，提供两个以上的急修联系电话，确保24小时通讯畅通</w:t>
      </w:r>
    </w:p>
    <w:p>
      <w:pPr>
        <w:adjustRightInd w:val="0"/>
        <w:spacing w:line="420" w:lineRule="exact"/>
        <w:ind w:firstLine="480" w:firstLineChars="200"/>
        <w:contextualSpacing/>
        <w:rPr>
          <w:rFonts w:hint="eastAsia"/>
        </w:rPr>
      </w:pPr>
      <w:r>
        <w:rPr>
          <w:rFonts w:hint="eastAsia"/>
        </w:rPr>
        <w:t>2、有常用备品、备件库确保维修及时</w:t>
      </w:r>
    </w:p>
    <w:p>
      <w:pPr>
        <w:adjustRightInd w:val="0"/>
        <w:spacing w:line="420" w:lineRule="exact"/>
        <w:ind w:firstLine="480" w:firstLineChars="200"/>
        <w:contextualSpacing/>
        <w:rPr>
          <w:rFonts w:hint="eastAsia"/>
        </w:rPr>
      </w:pPr>
      <w:r>
        <w:rPr>
          <w:rFonts w:hint="eastAsia"/>
        </w:rPr>
        <w:t>3、有严格的服务规章制度确保维修质量</w:t>
      </w:r>
    </w:p>
    <w:p>
      <w:pPr>
        <w:adjustRightInd w:val="0"/>
        <w:spacing w:line="420" w:lineRule="exact"/>
        <w:ind w:firstLine="480" w:firstLineChars="200"/>
        <w:contextualSpacing/>
        <w:rPr>
          <w:rFonts w:hint="eastAsia"/>
        </w:rPr>
      </w:pPr>
      <w:r>
        <w:rPr>
          <w:rFonts w:hint="eastAsia"/>
        </w:rPr>
        <w:t>4、设有完备的书面服务纪录供用户查询监督</w:t>
      </w:r>
    </w:p>
    <w:p>
      <w:pPr>
        <w:adjustRightInd w:val="0"/>
        <w:spacing w:line="420" w:lineRule="exact"/>
        <w:ind w:firstLine="480" w:firstLineChars="200"/>
        <w:contextualSpacing/>
        <w:rPr>
          <w:rFonts w:hint="eastAsia"/>
        </w:rPr>
      </w:pPr>
      <w:r>
        <w:rPr>
          <w:rFonts w:hint="eastAsia"/>
        </w:rPr>
        <w:t>五、巡视及日常维护维保标准：</w:t>
      </w:r>
    </w:p>
    <w:p>
      <w:pPr>
        <w:adjustRightInd w:val="0"/>
        <w:spacing w:line="420" w:lineRule="exact"/>
        <w:contextualSpacing/>
        <w:rPr>
          <w:rFonts w:hint="eastAsia"/>
        </w:rPr>
      </w:pPr>
      <w:r>
        <w:rPr>
          <w:rFonts w:hint="eastAsia"/>
        </w:rPr>
        <w:t>定期提供全面的阶段性巡检，维护保养，内容包括：</w:t>
      </w:r>
    </w:p>
    <w:p>
      <w:pPr>
        <w:adjustRightInd w:val="0"/>
        <w:spacing w:line="420" w:lineRule="exact"/>
        <w:ind w:firstLine="480" w:firstLineChars="200"/>
        <w:contextualSpacing/>
        <w:rPr>
          <w:rFonts w:hint="eastAsia"/>
        </w:rPr>
      </w:pPr>
      <w:r>
        <w:rPr>
          <w:rFonts w:hint="eastAsia"/>
        </w:rPr>
        <w:t>1、控制系统：检查显示单元是否正常，各设置参数是否正确</w:t>
      </w:r>
    </w:p>
    <w:p>
      <w:pPr>
        <w:adjustRightInd w:val="0"/>
        <w:spacing w:line="420" w:lineRule="exact"/>
        <w:ind w:firstLine="480" w:firstLineChars="200"/>
        <w:contextualSpacing/>
        <w:rPr>
          <w:rFonts w:hint="eastAsia"/>
        </w:rPr>
      </w:pPr>
      <w:r>
        <w:rPr>
          <w:rFonts w:hint="eastAsia"/>
        </w:rPr>
        <w:t>2、检查室外冷凝器是否清洁，如需清洁需用专用的清洗工具清洗室外冷凝器（春、秋季各清洗一次）</w:t>
      </w:r>
    </w:p>
    <w:p>
      <w:pPr>
        <w:adjustRightInd w:val="0"/>
        <w:spacing w:line="420" w:lineRule="exact"/>
        <w:ind w:firstLine="480" w:firstLineChars="200"/>
        <w:contextualSpacing/>
        <w:rPr>
          <w:rFonts w:hint="eastAsia"/>
        </w:rPr>
      </w:pPr>
      <w:r>
        <w:rPr>
          <w:rFonts w:hint="eastAsia"/>
        </w:rPr>
        <w:t>3、风扇：检查风扇转动，有无异常噪音，运行电路是否正常</w:t>
      </w:r>
    </w:p>
    <w:p>
      <w:pPr>
        <w:adjustRightInd w:val="0"/>
        <w:spacing w:line="420" w:lineRule="exact"/>
        <w:ind w:firstLine="480" w:firstLineChars="200"/>
        <w:contextualSpacing/>
        <w:rPr>
          <w:rFonts w:hint="eastAsia"/>
        </w:rPr>
      </w:pPr>
      <w:r>
        <w:rPr>
          <w:rFonts w:hint="eastAsia"/>
        </w:rPr>
        <w:t>4、检查室外冷凝器的电源开关是否工作，绝缘是否可靠，电器是否禁锢</w:t>
      </w:r>
    </w:p>
    <w:p>
      <w:pPr>
        <w:adjustRightInd w:val="0"/>
        <w:spacing w:line="420" w:lineRule="exact"/>
        <w:ind w:firstLine="480" w:firstLineChars="200"/>
        <w:contextualSpacing/>
        <w:rPr>
          <w:rFonts w:hint="eastAsia"/>
        </w:rPr>
      </w:pPr>
      <w:r>
        <w:rPr>
          <w:rFonts w:hint="eastAsia"/>
        </w:rPr>
        <w:t>5、检查压力继电器，对室外风机的控制是否与设置一致，根据与当时的工作环境调整</w:t>
      </w:r>
    </w:p>
    <w:p>
      <w:pPr>
        <w:adjustRightInd w:val="0"/>
        <w:spacing w:line="420" w:lineRule="exact"/>
        <w:ind w:firstLine="480" w:firstLineChars="200"/>
        <w:contextualSpacing/>
        <w:rPr>
          <w:rFonts w:hint="eastAsia"/>
        </w:rPr>
      </w:pPr>
      <w:r>
        <w:rPr>
          <w:rFonts w:hint="eastAsia"/>
        </w:rPr>
        <w:t>6、检查蒸发器是否清洁，如有污垢用药剂清洗，保证。足够的热交换量。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7、检查室内风机马达运转是否，有无异常噪音，并且轴承是否发热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8、检查主电源及各支路的各项电压、电流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9、检查所有的接触器，接触是否可靠、检测吸合的瞬间电流，对各接点进行紧固，确保安全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10、对各种系统的保护进行检测，确保控制的灵敏，保证设备的安全运转。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12、制冷系统：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（1）检查制冷系统运行压力是否正常，并且根据当时的室外环境对压力进行调节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（2）检查压缩机的三相绕组是否平衡，绕组是否平衡，绕组的绝缘是否可靠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（3）检查压缩机工作时的声音是否正常，以判断系统的润滑程度。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 xml:space="preserve">（4）检查制冷系统保温情况是否完好，如有破损进行处理。以确保空调系统的绝热可靠。 </w:t>
      </w:r>
    </w:p>
    <w:p>
      <w:pPr>
        <w:adjustRightInd w:val="0"/>
        <w:spacing w:line="420" w:lineRule="exact"/>
        <w:ind w:firstLine="480" w:firstLineChars="200"/>
        <w:contextualSpacing/>
        <w:rPr>
          <w:rFonts w:hint="eastAsia"/>
        </w:rPr>
      </w:pPr>
      <w:r>
        <w:rPr>
          <w:rFonts w:hint="eastAsia"/>
        </w:rPr>
        <w:t>13、特殊维护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（1）对于特殊原因、非正常因素引起的空调故障，经甲方核实后单独结算。</w:t>
      </w:r>
    </w:p>
    <w:p>
      <w:pPr>
        <w:adjustRightInd w:val="0"/>
        <w:spacing w:line="420" w:lineRule="exact"/>
        <w:ind w:firstLine="424" w:firstLineChars="177"/>
        <w:contextualSpacing/>
        <w:rPr>
          <w:rFonts w:hint="eastAsia"/>
        </w:rPr>
      </w:pPr>
      <w:r>
        <w:rPr>
          <w:rFonts w:hint="eastAsia"/>
        </w:rPr>
        <w:t>（2）维护单位必须对存在的问题提出解决方案，对使用上的问题提出合理性建议，以保证甲方设备及时恢复正常运行</w:t>
      </w:r>
    </w:p>
    <w:p>
      <w:pPr>
        <w:spacing w:line="440" w:lineRule="exact"/>
        <w:contextualSpacing/>
        <w:rPr>
          <w:rFonts w:hint="eastAsia" w:cs="宋体"/>
          <w:b/>
          <w:bCs/>
          <w:sz w:val="36"/>
          <w:szCs w:val="36"/>
        </w:rPr>
      </w:pPr>
    </w:p>
    <w:tbl>
      <w:tblPr>
        <w:tblStyle w:val="12"/>
        <w:tblW w:w="85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3100"/>
        <w:gridCol w:w="2620"/>
        <w:gridCol w:w="640"/>
        <w:gridCol w:w="640"/>
        <w:gridCol w:w="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</w:rPr>
              <w:t>扬州大学附属医院分体式空调维保清单（东区医院）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6号楼6楼党政办公室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1号楼1楼输液室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大金3匹吸顶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6号楼1楼影像科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大金3匹吸顶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6号楼6楼党政办公室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大金3匹吸顶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2号楼1楼弱电机房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大金3匹吸顶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4号楼2楼东产房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大金5匹吸顶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2号楼4楼四病区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大金3匹吸顶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2号楼3楼三病区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6号楼7楼客户回访中心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大金3匹吸顶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4号楼2楼配电间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大金3匹吸顶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1号楼门诊部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大金3匹吸顶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1号楼2楼门诊部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大金吸顶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7号楼1楼东十五病区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富士通吸顶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1号楼5楼发育行为儿保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富士通吸顶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南区宿舍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4号楼电梯机房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6号楼医务部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格力3匹柜机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总务库房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格力3匹空调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南区宿舍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科龙1.5匹挂机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南区宿舍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美的1.5匹挂机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2号楼11楼信息处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海信空调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8号楼2楼基建办公室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美的空调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6号楼3楼信息处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安全保卫处（岗亭）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海尔空调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9号楼4楼信息处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格力空调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5号楼3楼信息处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格力空调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4号楼1楼物业管理科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格力吸顶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4号楼1楼物业管理科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格力柜机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5号楼2楼食堂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格力吸顶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6号楼1楼影像科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格力柜机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6号楼1楼影像科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5号楼1楼食堂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日立3匹吸顶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8号楼1楼安全保卫处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海尔吸顶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8号楼1楼监控中心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松下5匹吸顶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收发室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美的1.5匹挂机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8号楼2楼医学工程处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6号楼行风办公室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5号楼1楼食堂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大金5匹吸顶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6号楼1楼放射科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13号楼警务室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壁挂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9号楼2楼救护中心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日立1匹挂机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5号楼1楼食堂办公室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5号楼1楼总务科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5号楼1楼临床营养科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5号楼3楼信息处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三菱1.5匹挂机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6号楼6楼党政办公室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三菱吸顶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9号楼1楼发热门诊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三菱吸顶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南区宿舍传达室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松下1.5匹挂机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南区宿舍办公室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华宝1.5匹挂机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南区宿舍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三洋1.5匹挂机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南区宿舍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松下1.5匹挂机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南区宿舍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南区宿舍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美的3匹柜机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南区宿舍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夏普1.5匹挂机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南区宿舍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旧机1.5匹挂机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南区宿舍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美的1.5匹挂机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南区宿舍值班室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三洋1.5匹挂机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3号楼氧气站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美的2P挂机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3号楼1楼中央空调弱电机房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大金1.5P挂机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6号楼1楼设备间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夏普2P挂机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6号楼1楼MR、CT操作室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格力3P柜机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6号楼1楼办公室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日立1.5P挂机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6号楼1楼办公室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日立格力1.5各2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6号楼7楼办公室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6号楼6楼电梯机房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美的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8号楼1楼谈判室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格力3P柜机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8号楼1楼医患沟通办公室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日立1.5P挂机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8号楼1楼沟通办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美的3P柜机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8号楼1楼收费管理科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日立1.5P挂机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8号楼2楼维修房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格力1.5P挂机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8号楼2楼设备库房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日立1.5P挂机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8号楼2楼设备库房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日立1.5P挂机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2号楼4楼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大金5匹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2号楼11楼信息机房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三菱1.5P挂机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1号楼弱电机房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格力2P风管机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1号楼机房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格力1.5风管机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1号楼1楼电房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三洋2匹挂机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1号楼5楼牙片室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三菱1.5P挂机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保卫处东门岗亭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日立1P挂机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保卫处北值班室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美的1.5P挂机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食堂宿舍（锅炉二楼）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美的1.5P挂机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东水电班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松下3匹吸顶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5号楼1楼食堂冷藏间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日立1.5挂机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5号楼2楼食堂办公室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日立1.5P挂机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2楼面包房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松下5P吸顶机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5号楼3楼弱电机房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1.5P挂机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5号楼4楼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日立1.5P挂机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5号楼5楼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日立2P挂机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东门岗；南门岗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三菱；美的1.5P挂机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3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瓦工组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日立1.5P挂机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3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LG3匹柜机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木工组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松下1.5匹挂机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电梯维保值班室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松下1.5匹挂机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污水处理室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日立2匹柜机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9号楼2楼总务库房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日立2P柜机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9号楼2楼总务库房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三洋5P柜机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9号楼2楼总务库房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三洋3P柜机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9号楼2楼办公室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美的吸顶机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9号楼2楼储藏室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日立1.5P挂机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9号楼3楼培训室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日立1.5P挂机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9号楼3楼救护站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日立1P挂机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9号楼4楼教室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日立5P柜机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9号楼3楼太平间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LG3P柜机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测温室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测温处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发热门方舱检验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PCR实验室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jc w:val="center"/>
        <w:rPr>
          <w:rFonts w:hint="eastAsia" w:cs="宋体"/>
          <w:b/>
          <w:bCs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5"/>
        <w:ind w:firstLine="480"/>
        <w:rPr>
          <w:rFonts w:hint="eastAsia"/>
        </w:rPr>
      </w:pPr>
    </w:p>
    <w:tbl>
      <w:tblPr>
        <w:tblStyle w:val="12"/>
        <w:tblW w:w="86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3275"/>
        <w:gridCol w:w="2604"/>
        <w:gridCol w:w="612"/>
        <w:gridCol w:w="619"/>
        <w:gridCol w:w="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</w:rPr>
              <w:t>扬州大学附属医院分体式空调维保清单（西区医院）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7号楼1楼病案管理科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大金1.5匹挂机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7号楼1楼车辆调度中心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大金1.5匹挂机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7号楼1楼图书室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大金1.5匹挂机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7号楼1楼物管中心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大金1.5匹挂机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7号楼1楼医务部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大金1.5匹挂机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7号楼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大金一拖四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7号楼1楼图书室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大金3匹吸顶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4号楼1楼物管中心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大金3匹吸顶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2号楼-1楼放疗中心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大金3匹柜机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2号楼-1楼放射科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大金3匹吸顶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7号楼1楼图书室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大金5匹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2号楼-1楼放疗中心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大金5匹柜机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2号楼-1楼放射科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大金5匹吸顶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2号楼-1楼放疗中心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大金5匹吸顶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2号楼2楼介入放射科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大金3匹吸顶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2号楼2楼介入放射科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大金5匹吸顶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2号楼4楼检验科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大金5匹吸顶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2号楼-1楼核医学科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FNCQ205吸顶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3号楼手术室、麻醉科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3号楼五病区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大金3匹吸顶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2号楼-1楼放射科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2号楼-1楼放射科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2号楼ICU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2号楼-1楼放射科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大金5匹吸顶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4号楼1楼药剂科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3号楼维修调度中心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6号楼第二学术报告厅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3号楼20楼二十病区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3号楼1楼监控中心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4号楼2楼放射科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大金5匹吸顶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4号楼2楼医学整形美容科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东芝吸顶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3号楼电工房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格力柜机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1号楼1楼预检分诊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格力1.5匹挂机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2号楼CT室弱电机房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格力1.5匹挂机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3号楼2楼食堂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格力1.5匹挂机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2号楼-1楼核医学科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格力1.5匹挂机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2号楼4楼中心实验室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格力2匹柜机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2号楼4楼检验科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格力5匹柜机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安全保卫处（岗亭）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格力1.5匹挂机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7号楼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格力1.5匹挂机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7号楼1楼病案管理科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格力2P柜机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7号楼1楼病案管理科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格力3P柜机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7号楼物管中心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格力1.5匹挂机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3号楼货梯机房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美的柜机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3号楼刷卡电梯机房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美的柜机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安全保卫处（南门传达室）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美的1.5匹挂机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安全保卫处（北门传达室）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美的1.5匹挂机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3号楼病房楼电梯机房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美的5匹风管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3号楼病房楼电梯机房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格力5匹吸顶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3号楼食堂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日立空调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1号楼2楼检验科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松下空调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2号楼-1楼核医学科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三菱5匹吸顶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4号楼总机机房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三菱5匹吸顶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4号楼医学整形美容科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三菱空调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2号楼-1楼碎石房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三菱吸顶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2号楼4楼中心实验室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三菱3匹吸顶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2号楼-1楼核医学科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三菱吸顶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3号楼产房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三菱吸顶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3号楼消防控制中心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大金5匹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3号楼消防控制中心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大金3匹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3号楼25楼会议室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三菱吸顶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3号楼25楼护理培训中心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春兰柜机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3号楼手术室电房柜机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三洋空调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2号楼2楼CT1室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大金5P/3P1台（吸顶）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2号楼2楼CT2室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大金5P/3P1台（吸顶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2号楼2楼电房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2号楼2楼MR室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大金5P吸顶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2号楼-1层直线加速器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大金10P吸顶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2号楼-1层直线加速器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大金10P（恒温恒湿机）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2号楼-1层直线加速器2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大金10P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2号楼1层输液大厅配药室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格力1.5P挂机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7号楼5楼院长会议室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3P大金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7号楼1楼总值班室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美的50柜机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7号楼4楼大多功能厅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三菱5P吸顶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7号楼4楼多功能厅（远程会诊）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美的5匹柜机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3.4号道闸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格力1.5P挂机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5号道闸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新科1.5P挂机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医患沟通办公室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格力1.5P挂机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医患沟通办公室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格力1.5P挂机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医患沟通办公室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格力2P柜机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污水处理站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松下1.5P挂机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1号楼肠道门诊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格力1.5P挂机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1号楼肠道门诊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科龙1.5P挂机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西侧洋房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日立2P挂机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西侧洋房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大金1.5P挂机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7号楼1楼南侧步行梯间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松下1.5P挂机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实验楼三楼宿舍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澳柯玛1.5P挂机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实验楼三楼食堂宿舍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三洋空调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实验楼二楼宿舍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华宝2匹空调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实验楼二楼宿舍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三洋空调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太平间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LG2匹吸顶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洗衣房太阳能热水器控制器室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科龙1.5P挂机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1号楼5楼理疗办公室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美的2P空调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3号楼药库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松下5匹吸顶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2号楼急诊室女更衣室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格力1.5匹挂机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3号楼待产室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三菱吸顶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3号楼产房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三菱吸顶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1号楼2楼眼科手术室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三菱挂机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7号楼2楼信息科机房配电房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松下空调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7号楼2楼信息科机房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大金3匹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7号楼2楼信息科机房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格力2匹柜机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7号楼1楼耗材服务窗口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LG柜机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1号楼4楼D区上楼5层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科龙1.5匹挂机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发热门诊核酸点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格力1.5匹挂机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方舱PCR实验室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格力2匹挂机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核酸检测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格力1.5匹挂机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发热方舱检验科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格力2匹挂机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pStyle w:val="3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5"/>
        <w:ind w:firstLine="480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5"/>
        <w:ind w:firstLine="480"/>
        <w:rPr>
          <w:rFonts w:hint="eastAsia"/>
        </w:rPr>
      </w:pPr>
    </w:p>
    <w:p>
      <w:pPr>
        <w:pStyle w:val="5"/>
        <w:ind w:firstLine="480"/>
        <w:rPr>
          <w:rFonts w:hint="eastAsia"/>
        </w:rPr>
      </w:pPr>
    </w:p>
    <w:p>
      <w:pPr>
        <w:pStyle w:val="6"/>
        <w:rPr>
          <w:rFonts w:hint="eastAsia"/>
        </w:rPr>
      </w:pPr>
    </w:p>
    <w:tbl>
      <w:tblPr>
        <w:tblStyle w:val="12"/>
        <w:tblW w:w="86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3140"/>
        <w:gridCol w:w="2620"/>
        <w:gridCol w:w="640"/>
        <w:gridCol w:w="640"/>
        <w:gridCol w:w="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</w:rPr>
              <w:t>扬州大学附属医院分体式空调维保清单（淮海路学生公寓）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淮海路学生公寓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格力1.5匹挂机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pStyle w:val="7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9"/>
        <w:ind w:left="3840"/>
        <w:rPr>
          <w:rFonts w:hint="eastAsia"/>
        </w:rPr>
      </w:pPr>
    </w:p>
    <w:tbl>
      <w:tblPr>
        <w:tblStyle w:val="12"/>
        <w:tblW w:w="86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3140"/>
        <w:gridCol w:w="2620"/>
        <w:gridCol w:w="640"/>
        <w:gridCol w:w="640"/>
        <w:gridCol w:w="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</w:rPr>
              <w:t>扬州大学附属医院分体式空调维保清单（冷库）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东区食堂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大连三洋半封闭机组5匹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东区药房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美乐柯全封闭机组3匹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西区二楼食堂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大连三洋半封闭机组3匹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西区三楼食堂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大连三洋全封闭机组5匹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西区药房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大连三洋全封闭机组5匹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西区试剂室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美乐柯半封闭机组3匹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pStyle w:val="11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TAyMWIwNGM3MTY4YzI1ODQ1YzE1MTBmYmRlNDgifQ=="/>
  </w:docVars>
  <w:rsids>
    <w:rsidRoot w:val="7CD6258E"/>
    <w:rsid w:val="2D4936B5"/>
    <w:rsid w:val="55E96F84"/>
    <w:rsid w:val="626A30C4"/>
    <w:rsid w:val="63D52754"/>
    <w:rsid w:val="654B795B"/>
    <w:rsid w:val="7CD6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napToGrid w:val="0"/>
      <w:spacing w:line="360" w:lineRule="auto"/>
      <w:jc w:val="both"/>
    </w:pPr>
    <w:rPr>
      <w:rFonts w:ascii="宋体" w:hAnsi="宋体" w:eastAsia="宋体" w:cs="Arial"/>
      <w:kern w:val="2"/>
      <w:sz w:val="24"/>
      <w:szCs w:val="24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next w:val="3"/>
    <w:autoRedefine/>
    <w:qFormat/>
    <w:uiPriority w:val="0"/>
    <w:pPr>
      <w:ind w:firstLine="480" w:firstLineChars="200"/>
    </w:pPr>
  </w:style>
  <w:style w:type="paragraph" w:customStyle="1" w:styleId="3">
    <w:name w:val="Char Char Char Char Char Char Char Char Char"/>
    <w:basedOn w:val="1"/>
    <w:next w:val="4"/>
    <w:autoRedefine/>
    <w:qFormat/>
    <w:uiPriority w:val="99"/>
    <w:pPr>
      <w:ind w:left="360" w:firstLine="5784"/>
    </w:pPr>
  </w:style>
  <w:style w:type="paragraph" w:customStyle="1" w:styleId="4">
    <w:name w:val="正文文本 21"/>
    <w:basedOn w:val="1"/>
    <w:next w:val="5"/>
    <w:qFormat/>
    <w:uiPriority w:val="99"/>
    <w:pPr>
      <w:widowControl/>
      <w:autoSpaceDE w:val="0"/>
      <w:autoSpaceDN w:val="0"/>
      <w:ind w:left="720" w:firstLine="5680"/>
    </w:pPr>
  </w:style>
  <w:style w:type="paragraph" w:customStyle="1" w:styleId="5">
    <w:name w:val="默认段落字体 Para Char Char Char Char Char Char Char"/>
    <w:basedOn w:val="1"/>
    <w:next w:val="6"/>
    <w:autoRedefine/>
    <w:qFormat/>
    <w:uiPriority w:val="99"/>
    <w:pPr>
      <w:ind w:firstLine="200" w:firstLineChars="200"/>
    </w:pPr>
    <w:rPr>
      <w:rFonts w:cs="Arial"/>
    </w:rPr>
  </w:style>
  <w:style w:type="paragraph" w:customStyle="1" w:styleId="6">
    <w:name w:val="样式 首行缩进:  2 字符"/>
    <w:basedOn w:val="1"/>
    <w:next w:val="7"/>
    <w:autoRedefine/>
    <w:qFormat/>
    <w:uiPriority w:val="99"/>
    <w:pPr>
      <w:spacing w:line="360" w:lineRule="auto"/>
      <w:ind w:left="480" w:firstLine="5856"/>
    </w:pPr>
  </w:style>
  <w:style w:type="paragraph" w:customStyle="1" w:styleId="7">
    <w:name w:val="样式 段后: 0.25 行"/>
    <w:basedOn w:val="1"/>
    <w:next w:val="8"/>
    <w:autoRedefine/>
    <w:qFormat/>
    <w:uiPriority w:val="99"/>
    <w:pPr>
      <w:widowControl/>
      <w:spacing w:line="300" w:lineRule="auto"/>
      <w:ind w:left="420" w:firstLine="5796"/>
    </w:pPr>
  </w:style>
  <w:style w:type="paragraph" w:customStyle="1" w:styleId="8">
    <w:name w:val="正文 New New New New New New New New New New New New New New"/>
    <w:next w:val="9"/>
    <w:autoRedefine/>
    <w:qFormat/>
    <w:uiPriority w:val="99"/>
    <w:pPr>
      <w:widowControl w:val="0"/>
      <w:ind w:firstLine="2048"/>
      <w:jc w:val="both"/>
    </w:pPr>
    <w:rPr>
      <w:rFonts w:ascii="Calibri" w:hAnsi="Calibri" w:eastAsia="宋体" w:cs="Times New Roman"/>
      <w:lang w:val="en-US" w:eastAsia="zh-CN" w:bidi="ar-SA"/>
    </w:rPr>
  </w:style>
  <w:style w:type="paragraph" w:styleId="9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10">
    <w:name w:val="Body Text"/>
    <w:basedOn w:val="1"/>
    <w:next w:val="11"/>
    <w:autoRedefine/>
    <w:qFormat/>
    <w:uiPriority w:val="0"/>
    <w:rPr>
      <w:rFonts w:ascii="楷体_GB2312" w:hAnsi="Arial" w:eastAsia="楷体_GB2312"/>
      <w:kern w:val="0"/>
      <w:sz w:val="28"/>
      <w:szCs w:val="28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2024-01-25T02:55:00Z</dcterms:created>
  <dc:creator>胡永田</dc:creator>
  <cp:lastModifiedBy>胡永田</cp:lastModifiedBy>
  <dcterms:modified xsi:type="dcterms:W3CDTF">2024-01-25T07:35:30Z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FCE54DA0F8704F00BC9AA6B186CB7D29_13</vt:lpwstr>
  </property>
</Properties>
</file>