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AC7C" w14:textId="77777777" w:rsidR="005D4611" w:rsidRDefault="005D4611">
      <w:pPr>
        <w:adjustRightInd w:val="0"/>
        <w:snapToGrid w:val="0"/>
        <w:spacing w:line="560" w:lineRule="exact"/>
        <w:jc w:val="center"/>
        <w:rPr>
          <w:rFonts w:ascii="宋体" w:hAnsi="宋体" w:cs="仿宋"/>
          <w:spacing w:val="28"/>
          <w:sz w:val="44"/>
          <w:szCs w:val="44"/>
        </w:rPr>
      </w:pPr>
    </w:p>
    <w:p w14:paraId="3AF1E6EA" w14:textId="77777777" w:rsidR="00A21E95" w:rsidRDefault="003F528E" w:rsidP="00172DF4">
      <w:pPr>
        <w:jc w:val="center"/>
        <w:rPr>
          <w:rFonts w:ascii="宋体" w:hAnsi="宋体" w:cs="宋体"/>
          <w:b/>
          <w:bCs/>
          <w:sz w:val="48"/>
          <w:szCs w:val="48"/>
        </w:rPr>
      </w:pPr>
      <w:r w:rsidRPr="003F528E">
        <w:rPr>
          <w:rFonts w:ascii="宋体" w:hAnsi="宋体" w:cs="宋体" w:hint="eastAsia"/>
          <w:b/>
          <w:bCs/>
          <w:sz w:val="48"/>
          <w:szCs w:val="48"/>
        </w:rPr>
        <w:t>扬州大学附属医院医技预约服务平台采购项目</w:t>
      </w:r>
      <w:r w:rsidR="0040419A">
        <w:rPr>
          <w:rFonts w:ascii="宋体" w:hAnsi="宋体" w:cs="宋体" w:hint="eastAsia"/>
          <w:b/>
          <w:bCs/>
          <w:sz w:val="48"/>
          <w:szCs w:val="48"/>
        </w:rPr>
        <w:t>院内公开谈判</w:t>
      </w:r>
      <w:r w:rsidR="00A21E95">
        <w:rPr>
          <w:rFonts w:ascii="宋体" w:hAnsi="宋体" w:cs="宋体" w:hint="eastAsia"/>
          <w:b/>
          <w:bCs/>
          <w:sz w:val="48"/>
          <w:szCs w:val="48"/>
        </w:rPr>
        <w:t>文件</w:t>
      </w:r>
    </w:p>
    <w:p w14:paraId="6D347EFD" w14:textId="77777777" w:rsidR="005D4611" w:rsidRDefault="005D4611">
      <w:pPr>
        <w:adjustRightInd w:val="0"/>
        <w:snapToGrid w:val="0"/>
        <w:spacing w:line="560" w:lineRule="exact"/>
        <w:jc w:val="center"/>
        <w:rPr>
          <w:rFonts w:ascii="宋体" w:hAnsi="宋体" w:cs="仿宋"/>
          <w:spacing w:val="28"/>
          <w:sz w:val="44"/>
          <w:szCs w:val="44"/>
        </w:rPr>
      </w:pPr>
    </w:p>
    <w:p w14:paraId="11F8A3E7" w14:textId="77777777"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14:anchorId="2C4DC4E1" wp14:editId="3E86AA74">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14:paraId="0AB48F4A" w14:textId="77777777" w:rsidR="00A21E95" w:rsidRDefault="00A21E95" w:rsidP="00A21E95">
      <w:pPr>
        <w:spacing w:line="360" w:lineRule="auto"/>
        <w:ind w:firstLineChars="265" w:firstLine="848"/>
        <w:jc w:val="center"/>
        <w:rPr>
          <w:rFonts w:ascii="宋体" w:hAnsi="宋体" w:cs="宋体"/>
          <w:sz w:val="32"/>
          <w:szCs w:val="32"/>
        </w:rPr>
      </w:pPr>
    </w:p>
    <w:p w14:paraId="4BE9D077" w14:textId="77777777"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14:paraId="63EF431D" w14:textId="77777777" w:rsidR="00A21E95" w:rsidRDefault="00A21E95" w:rsidP="00A21E95">
      <w:pPr>
        <w:spacing w:line="360" w:lineRule="auto"/>
        <w:ind w:firstLineChars="265" w:firstLine="848"/>
        <w:jc w:val="center"/>
        <w:rPr>
          <w:rFonts w:ascii="宋体" w:hAnsi="宋体" w:cs="宋体"/>
          <w:sz w:val="32"/>
          <w:szCs w:val="32"/>
        </w:rPr>
      </w:pPr>
    </w:p>
    <w:p w14:paraId="6CEEA03A" w14:textId="63DA2D37"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7051DA">
        <w:rPr>
          <w:rFonts w:ascii="宋体" w:hAnsi="宋体" w:cs="宋体" w:hint="eastAsia"/>
          <w:b/>
          <w:sz w:val="32"/>
          <w:szCs w:val="32"/>
        </w:rPr>
        <w:t>7</w:t>
      </w:r>
      <w:r>
        <w:rPr>
          <w:rFonts w:ascii="宋体" w:hAnsi="宋体" w:cs="宋体" w:hint="eastAsia"/>
          <w:b/>
          <w:sz w:val="32"/>
          <w:szCs w:val="32"/>
        </w:rPr>
        <w:t>月</w:t>
      </w:r>
      <w:bookmarkEnd w:id="0"/>
    </w:p>
    <w:p w14:paraId="1985B21B" w14:textId="77777777" w:rsidR="005D4611" w:rsidRDefault="005D4611">
      <w:pPr>
        <w:jc w:val="center"/>
        <w:rPr>
          <w:rFonts w:ascii="宋体" w:hAnsi="宋体"/>
          <w:b/>
          <w:bCs/>
          <w:sz w:val="48"/>
          <w:szCs w:val="48"/>
        </w:rPr>
      </w:pPr>
    </w:p>
    <w:p w14:paraId="390E71FA" w14:textId="77777777"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7A375830" w14:textId="77777777" w:rsidR="005D4611" w:rsidRDefault="005D4611">
      <w:pPr>
        <w:pStyle w:val="10"/>
        <w:ind w:firstLineChars="300" w:firstLine="630"/>
      </w:pPr>
    </w:p>
    <w:p w14:paraId="383F1782" w14:textId="77777777"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40419A">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14:paraId="6775A99F"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14:paraId="27F918F9"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14:paraId="1A3FC4A1" w14:textId="77777777"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r w:rsidR="00FE790B">
        <w:rPr>
          <w:rFonts w:ascii="宋体" w:hAnsi="宋体" w:hint="eastAsia"/>
          <w:bCs/>
          <w:sz w:val="24"/>
        </w:rPr>
        <w:t>7</w:t>
      </w:r>
    </w:p>
    <w:p w14:paraId="1B67027F" w14:textId="77777777"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r>
        <w:rPr>
          <w:rFonts w:ascii="宋体" w:hAnsi="宋体"/>
          <w:bCs/>
          <w:sz w:val="24"/>
        </w:rPr>
        <w:t>……………………</w:t>
      </w:r>
      <w:r w:rsidR="00FE790B">
        <w:rPr>
          <w:rFonts w:ascii="宋体" w:hAnsi="宋体" w:hint="eastAsia"/>
          <w:bCs/>
          <w:sz w:val="24"/>
        </w:rPr>
        <w:t>12</w:t>
      </w:r>
    </w:p>
    <w:p w14:paraId="59D789D8" w14:textId="77777777" w:rsidR="005D4611" w:rsidRDefault="005D4611">
      <w:pPr>
        <w:spacing w:line="360" w:lineRule="auto"/>
        <w:contextualSpacing/>
        <w:jc w:val="center"/>
        <w:rPr>
          <w:rFonts w:ascii="宋体" w:hAnsi="宋体"/>
          <w:bCs/>
          <w:sz w:val="24"/>
        </w:rPr>
      </w:pPr>
    </w:p>
    <w:p w14:paraId="3CCFF6CA" w14:textId="77777777" w:rsidR="005D4611" w:rsidRDefault="005D4611">
      <w:pPr>
        <w:rPr>
          <w:rFonts w:ascii="宋体" w:hAnsi="宋体"/>
          <w:sz w:val="30"/>
          <w:szCs w:val="30"/>
        </w:rPr>
      </w:pPr>
    </w:p>
    <w:p w14:paraId="113B7CA0" w14:textId="77777777" w:rsidR="005D4611" w:rsidRDefault="005D4611">
      <w:pPr>
        <w:spacing w:line="360" w:lineRule="auto"/>
        <w:jc w:val="center"/>
      </w:pPr>
      <w:bookmarkStart w:id="1" w:name="_Toc39744251"/>
    </w:p>
    <w:p w14:paraId="3228C66A" w14:textId="77777777" w:rsidR="005D4611" w:rsidRDefault="005D4611">
      <w:pPr>
        <w:spacing w:line="360" w:lineRule="auto"/>
        <w:jc w:val="center"/>
      </w:pPr>
    </w:p>
    <w:p w14:paraId="6150A480" w14:textId="77777777" w:rsidR="005D4611" w:rsidRDefault="005D4611">
      <w:pPr>
        <w:spacing w:line="360" w:lineRule="auto"/>
        <w:jc w:val="center"/>
      </w:pPr>
    </w:p>
    <w:p w14:paraId="6DC3B417" w14:textId="77777777" w:rsidR="005D4611" w:rsidRDefault="005D4611">
      <w:pPr>
        <w:spacing w:line="360" w:lineRule="auto"/>
        <w:jc w:val="center"/>
      </w:pPr>
    </w:p>
    <w:p w14:paraId="07E0BE49" w14:textId="77777777" w:rsidR="005D4611" w:rsidRDefault="005D4611">
      <w:pPr>
        <w:spacing w:line="360" w:lineRule="auto"/>
        <w:jc w:val="center"/>
      </w:pPr>
    </w:p>
    <w:p w14:paraId="53F0A799" w14:textId="77777777" w:rsidR="005D4611" w:rsidRDefault="005D4611">
      <w:pPr>
        <w:spacing w:line="360" w:lineRule="auto"/>
        <w:jc w:val="center"/>
      </w:pPr>
    </w:p>
    <w:p w14:paraId="525A7172" w14:textId="77777777" w:rsidR="005D4611" w:rsidRDefault="005D4611">
      <w:pPr>
        <w:spacing w:line="360" w:lineRule="auto"/>
        <w:jc w:val="center"/>
      </w:pPr>
    </w:p>
    <w:p w14:paraId="72BF0C96" w14:textId="77777777" w:rsidR="005D4611" w:rsidRDefault="005D4611">
      <w:pPr>
        <w:spacing w:line="360" w:lineRule="auto"/>
        <w:jc w:val="center"/>
      </w:pPr>
    </w:p>
    <w:p w14:paraId="2652BF18" w14:textId="77777777" w:rsidR="005D4611" w:rsidRDefault="005D4611">
      <w:pPr>
        <w:spacing w:line="360" w:lineRule="auto"/>
        <w:jc w:val="center"/>
      </w:pPr>
    </w:p>
    <w:p w14:paraId="4F79C513" w14:textId="77777777" w:rsidR="005D4611" w:rsidRDefault="005D4611">
      <w:pPr>
        <w:spacing w:line="360" w:lineRule="auto"/>
        <w:jc w:val="center"/>
      </w:pPr>
    </w:p>
    <w:p w14:paraId="0D8A3D13" w14:textId="77777777" w:rsidR="005D4611" w:rsidRDefault="005D4611">
      <w:pPr>
        <w:spacing w:line="360" w:lineRule="auto"/>
        <w:jc w:val="center"/>
      </w:pPr>
    </w:p>
    <w:p w14:paraId="0B55CD35" w14:textId="77777777" w:rsidR="005D4611" w:rsidRDefault="005D4611">
      <w:pPr>
        <w:spacing w:line="360" w:lineRule="auto"/>
        <w:jc w:val="center"/>
      </w:pPr>
    </w:p>
    <w:p w14:paraId="75AE32C8" w14:textId="77777777" w:rsidR="005D4611" w:rsidRDefault="005D4611">
      <w:pPr>
        <w:spacing w:line="360" w:lineRule="auto"/>
        <w:jc w:val="center"/>
      </w:pPr>
    </w:p>
    <w:p w14:paraId="36DF1C44" w14:textId="77777777" w:rsidR="005D4611" w:rsidRDefault="005D4611">
      <w:pPr>
        <w:spacing w:line="360" w:lineRule="auto"/>
        <w:jc w:val="center"/>
      </w:pPr>
    </w:p>
    <w:p w14:paraId="284C2F0D" w14:textId="77777777" w:rsidR="005D4611" w:rsidRDefault="005D4611">
      <w:pPr>
        <w:spacing w:line="360" w:lineRule="auto"/>
        <w:jc w:val="center"/>
      </w:pPr>
    </w:p>
    <w:p w14:paraId="0DB5D11B" w14:textId="77777777" w:rsidR="005D4611" w:rsidRDefault="005D4611">
      <w:pPr>
        <w:spacing w:line="360" w:lineRule="auto"/>
        <w:jc w:val="center"/>
      </w:pPr>
    </w:p>
    <w:p w14:paraId="1323A1F3" w14:textId="77777777" w:rsidR="005D4611" w:rsidRDefault="005D4611">
      <w:pPr>
        <w:spacing w:line="360" w:lineRule="auto"/>
        <w:jc w:val="center"/>
      </w:pPr>
    </w:p>
    <w:p w14:paraId="5908900A" w14:textId="77777777" w:rsidR="005D4611" w:rsidRDefault="005D4611">
      <w:pPr>
        <w:spacing w:line="360" w:lineRule="auto"/>
        <w:jc w:val="center"/>
      </w:pPr>
    </w:p>
    <w:p w14:paraId="388AA248" w14:textId="77777777" w:rsidR="005D4611" w:rsidRDefault="005D4611">
      <w:pPr>
        <w:spacing w:line="360" w:lineRule="auto"/>
        <w:jc w:val="center"/>
        <w:rPr>
          <w:rFonts w:ascii="宋体" w:hAnsi="宋体" w:cs="宋体"/>
          <w:b/>
          <w:sz w:val="28"/>
          <w:szCs w:val="20"/>
        </w:rPr>
      </w:pPr>
    </w:p>
    <w:p w14:paraId="3980650B" w14:textId="77777777" w:rsidR="005D4611" w:rsidRDefault="00600B17">
      <w:pPr>
        <w:jc w:val="center"/>
        <w:rPr>
          <w:b/>
          <w:sz w:val="32"/>
          <w:szCs w:val="32"/>
        </w:rPr>
      </w:pPr>
      <w:r>
        <w:rPr>
          <w:rFonts w:hint="eastAsia"/>
          <w:b/>
          <w:sz w:val="32"/>
          <w:szCs w:val="32"/>
        </w:rPr>
        <w:lastRenderedPageBreak/>
        <w:t>一、</w:t>
      </w:r>
      <w:bookmarkEnd w:id="1"/>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14:paraId="5B07960F"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0DB13C61" w14:textId="77777777"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6365FF7F" w14:textId="77777777" w:rsidR="005D4611" w:rsidRDefault="003F528E" w:rsidP="00AD0842">
            <w:pPr>
              <w:jc w:val="center"/>
              <w:rPr>
                <w:rFonts w:ascii="宋体" w:hAnsi="宋体"/>
                <w:szCs w:val="21"/>
              </w:rPr>
            </w:pPr>
            <w:r w:rsidRPr="003F528E">
              <w:rPr>
                <w:rFonts w:ascii="宋体" w:hAnsi="宋体" w:hint="eastAsia"/>
                <w:szCs w:val="21"/>
              </w:rPr>
              <w:t>扬州大学附属医院医技预约服务平台采购项目</w:t>
            </w:r>
            <w:r w:rsidR="0040419A">
              <w:rPr>
                <w:rFonts w:ascii="宋体" w:hAnsi="宋体" w:hint="eastAsia"/>
                <w:szCs w:val="21"/>
              </w:rPr>
              <w:t>院内公开谈判</w:t>
            </w:r>
          </w:p>
        </w:tc>
      </w:tr>
      <w:tr w:rsidR="005D4611" w14:paraId="3F3B92B7"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D149F01" w14:textId="77777777"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B24D63C" w14:textId="77777777" w:rsidR="005D4611" w:rsidRDefault="00600B17" w:rsidP="00E714C8">
            <w:pPr>
              <w:rPr>
                <w:rFonts w:ascii="宋体" w:hAnsi="宋体"/>
                <w:b/>
                <w:szCs w:val="21"/>
              </w:rPr>
            </w:pPr>
            <w:r>
              <w:rPr>
                <w:rFonts w:ascii="宋体" w:hAnsi="宋体" w:hint="eastAsia"/>
                <w:b/>
                <w:szCs w:val="21"/>
              </w:rPr>
              <w:t>扬州大学附属医院</w:t>
            </w:r>
          </w:p>
        </w:tc>
      </w:tr>
      <w:tr w:rsidR="005D4611" w14:paraId="162EB336" w14:textId="77777777"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14:paraId="6B7844EE" w14:textId="77777777"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14:paraId="7FF93F1D" w14:textId="77777777"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17F74807" w14:textId="77777777"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492FE34" w14:textId="77777777" w:rsidR="005D4611" w:rsidRDefault="00600B17">
            <w:pPr>
              <w:jc w:val="center"/>
              <w:rPr>
                <w:rFonts w:ascii="宋体" w:hAnsi="宋体"/>
                <w:szCs w:val="21"/>
              </w:rPr>
            </w:pPr>
            <w:r>
              <w:rPr>
                <w:rFonts w:ascii="宋体" w:hAnsi="宋体" w:hint="eastAsia"/>
                <w:szCs w:val="21"/>
              </w:rPr>
              <w:t>合 格</w:t>
            </w:r>
          </w:p>
        </w:tc>
      </w:tr>
      <w:tr w:rsidR="005D4611" w14:paraId="5149CE53" w14:textId="77777777"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189DD970" w14:textId="366D5627" w:rsidR="005D4611" w:rsidRPr="0040419A" w:rsidRDefault="00EF4A06">
            <w:pPr>
              <w:jc w:val="center"/>
              <w:rPr>
                <w:rFonts w:ascii="宋体" w:hAnsi="宋体"/>
                <w:color w:val="FF0000"/>
                <w:szCs w:val="21"/>
              </w:rPr>
            </w:pPr>
            <w:r>
              <w:rPr>
                <w:rFonts w:ascii="宋体" w:hAnsi="宋体" w:hint="eastAsia"/>
                <w:color w:val="FF0000"/>
                <w:szCs w:val="21"/>
              </w:rPr>
              <w:t>谈判</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14:paraId="7AAB67B7" w14:textId="3C9B3882" w:rsidR="005D4611" w:rsidRPr="0040419A" w:rsidRDefault="00C00330" w:rsidP="00C00D11">
            <w:pPr>
              <w:spacing w:line="320" w:lineRule="exact"/>
              <w:rPr>
                <w:rFonts w:ascii="宋体" w:hAnsi="宋体"/>
                <w:color w:val="FF0000"/>
                <w:szCs w:val="21"/>
              </w:rPr>
            </w:pPr>
            <w:r>
              <w:rPr>
                <w:rFonts w:ascii="宋体" w:hAnsi="宋体" w:hint="eastAsia"/>
                <w:color w:val="FF0000"/>
                <w:szCs w:val="21"/>
              </w:rPr>
              <w:t>8</w:t>
            </w:r>
            <w:r w:rsidR="00355E4B">
              <w:rPr>
                <w:rFonts w:ascii="宋体" w:hAnsi="宋体" w:hint="eastAsia"/>
                <w:color w:val="FF0000"/>
                <w:szCs w:val="21"/>
              </w:rPr>
              <w:t>5</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14:paraId="1CB6C301" w14:textId="77777777"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A63CA04" w14:textId="77777777" w:rsidR="005D4611" w:rsidRDefault="00600B17">
            <w:pPr>
              <w:jc w:val="center"/>
              <w:rPr>
                <w:rFonts w:ascii="宋体" w:hAnsi="宋体"/>
                <w:szCs w:val="21"/>
              </w:rPr>
            </w:pPr>
            <w:r>
              <w:rPr>
                <w:rFonts w:ascii="宋体" w:hAnsi="宋体" w:hint="eastAsia"/>
                <w:szCs w:val="21"/>
              </w:rPr>
              <w:t>/</w:t>
            </w:r>
          </w:p>
        </w:tc>
      </w:tr>
      <w:tr w:rsidR="005D4611" w14:paraId="3958DB35"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177D1BF3" w14:textId="77777777"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5A5EBEE" w14:textId="77777777"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正本1份，副本4份；所有投标文件的封面及封袋上都必须加盖投标单位法人公章及其法定代表人或授权委托人的签字。</w:t>
            </w:r>
          </w:p>
        </w:tc>
      </w:tr>
      <w:tr w:rsidR="00465790" w14:paraId="366C709E" w14:textId="77777777"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56EB3D13" w14:textId="0DBD115E" w:rsidR="00465790" w:rsidRPr="0040419A" w:rsidRDefault="00465790" w:rsidP="008E7DD0">
            <w:pPr>
              <w:jc w:val="center"/>
              <w:rPr>
                <w:rFonts w:ascii="宋体" w:hAnsi="宋体"/>
                <w:color w:val="FF0000"/>
                <w:szCs w:val="21"/>
              </w:rPr>
            </w:pPr>
            <w:r>
              <w:rPr>
                <w:rFonts w:ascii="宋体" w:hAnsi="宋体" w:hint="eastAsia"/>
                <w:color w:val="FF0000"/>
                <w:szCs w:val="21"/>
              </w:rPr>
              <w:t>建设周期</w:t>
            </w:r>
          </w:p>
        </w:tc>
        <w:tc>
          <w:tcPr>
            <w:tcW w:w="1307" w:type="pct"/>
            <w:tcBorders>
              <w:top w:val="single" w:sz="4" w:space="0" w:color="auto"/>
              <w:left w:val="single" w:sz="4" w:space="0" w:color="auto"/>
              <w:bottom w:val="single" w:sz="4" w:space="0" w:color="auto"/>
              <w:right w:val="single" w:sz="4" w:space="0" w:color="auto"/>
            </w:tcBorders>
            <w:vAlign w:val="center"/>
          </w:tcPr>
          <w:p w14:paraId="1992D3BA" w14:textId="1635EF32" w:rsidR="00465790" w:rsidRPr="0040419A" w:rsidRDefault="00465790" w:rsidP="008E7DD0">
            <w:pPr>
              <w:spacing w:line="320" w:lineRule="exact"/>
              <w:rPr>
                <w:rFonts w:ascii="宋体" w:hAnsi="宋体"/>
                <w:color w:val="FF0000"/>
                <w:szCs w:val="21"/>
              </w:rPr>
            </w:pPr>
            <w:r>
              <w:rPr>
                <w:rFonts w:ascii="宋体" w:hAnsi="宋体" w:hint="eastAsia"/>
                <w:color w:val="FF0000"/>
                <w:szCs w:val="21"/>
              </w:rPr>
              <w:t>4个月</w:t>
            </w:r>
          </w:p>
        </w:tc>
        <w:tc>
          <w:tcPr>
            <w:tcW w:w="885" w:type="pct"/>
            <w:gridSpan w:val="2"/>
            <w:tcBorders>
              <w:top w:val="single" w:sz="4" w:space="0" w:color="auto"/>
              <w:left w:val="single" w:sz="4" w:space="0" w:color="auto"/>
              <w:right w:val="single" w:sz="4" w:space="0" w:color="auto"/>
            </w:tcBorders>
            <w:vAlign w:val="center"/>
          </w:tcPr>
          <w:p w14:paraId="30D14789" w14:textId="10EA371C"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7B218C0" w14:textId="2AB59538" w:rsidR="00465790" w:rsidRDefault="004D799A" w:rsidP="00355E4B">
            <w:pPr>
              <w:jc w:val="center"/>
              <w:rPr>
                <w:rFonts w:ascii="宋体" w:hAnsi="宋体"/>
                <w:szCs w:val="21"/>
              </w:rPr>
            </w:pPr>
            <w:r>
              <w:rPr>
                <w:rFonts w:ascii="宋体" w:hAnsi="宋体" w:hint="eastAsia"/>
                <w:szCs w:val="21"/>
              </w:rPr>
              <w:t>本项目不设预付款，项目验收合格全额支付。合同签订前需缴纳10%的履约保证金，待免费维保期满后无息退还。</w:t>
            </w:r>
          </w:p>
        </w:tc>
      </w:tr>
      <w:tr w:rsidR="0040419A" w:rsidRPr="0040419A" w14:paraId="76C2FE34" w14:textId="77777777"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14:paraId="20DE609D" w14:textId="77777777"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0E2D3125" w14:textId="32E58895" w:rsidR="005D4611" w:rsidRPr="0040419A" w:rsidRDefault="00600B17" w:rsidP="0040419A">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355E4B">
              <w:rPr>
                <w:rFonts w:ascii="宋体" w:hAnsi="宋体" w:hint="eastAsia"/>
                <w:color w:val="FF0000"/>
                <w:szCs w:val="21"/>
              </w:rPr>
              <w:t>7</w:t>
            </w:r>
            <w:r w:rsidRPr="0040419A">
              <w:rPr>
                <w:rFonts w:ascii="宋体" w:hAnsi="宋体" w:hint="eastAsia"/>
                <w:color w:val="FF0000"/>
                <w:szCs w:val="21"/>
              </w:rPr>
              <w:t>月</w:t>
            </w:r>
            <w:r w:rsidR="00355E4B">
              <w:rPr>
                <w:rFonts w:ascii="宋体" w:hAnsi="宋体" w:hint="eastAsia"/>
                <w:color w:val="FF0000"/>
                <w:szCs w:val="21"/>
              </w:rPr>
              <w:t>8</w:t>
            </w:r>
            <w:r w:rsidRPr="0040419A">
              <w:rPr>
                <w:rFonts w:ascii="宋体" w:hAnsi="宋体" w:hint="eastAsia"/>
                <w:color w:val="FF0000"/>
                <w:szCs w:val="21"/>
              </w:rPr>
              <w:t>日</w:t>
            </w:r>
            <w:r w:rsidR="00FB2310" w:rsidRPr="0040419A">
              <w:rPr>
                <w:rFonts w:ascii="宋体" w:hAnsi="宋体" w:hint="eastAsia"/>
                <w:color w:val="FF0000"/>
                <w:szCs w:val="21"/>
              </w:rPr>
              <w:t>1</w:t>
            </w:r>
            <w:r w:rsidR="007051DA">
              <w:rPr>
                <w:rFonts w:ascii="宋体" w:hAnsi="宋体" w:hint="eastAsia"/>
                <w:color w:val="FF0000"/>
                <w:szCs w:val="21"/>
              </w:rPr>
              <w:t>8</w:t>
            </w:r>
            <w:r w:rsidRPr="0040419A">
              <w:rPr>
                <w:rFonts w:ascii="宋体" w:hAnsi="宋体" w:hint="eastAsia"/>
                <w:color w:val="FF0000"/>
                <w:szCs w:val="21"/>
              </w:rPr>
              <w:t>：</w:t>
            </w:r>
            <w:r w:rsidR="00937AC6" w:rsidRPr="0040419A">
              <w:rPr>
                <w:rFonts w:ascii="宋体" w:hAnsi="宋体" w:hint="eastAsia"/>
                <w:color w:val="FF0000"/>
                <w:szCs w:val="21"/>
              </w:rPr>
              <w:t>0</w:t>
            </w:r>
            <w:r w:rsidRPr="0040419A">
              <w:rPr>
                <w:rFonts w:ascii="宋体" w:hAnsi="宋体" w:hint="eastAsia"/>
                <w:color w:val="FF0000"/>
                <w:szCs w:val="21"/>
              </w:rPr>
              <w:t>0</w:t>
            </w:r>
          </w:p>
        </w:tc>
      </w:tr>
      <w:tr w:rsidR="005D4611" w14:paraId="047299F5" w14:textId="77777777"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14:paraId="319EFFB6" w14:textId="77777777"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BC4B578" w14:textId="77777777"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40419A" w:rsidRPr="0040419A" w14:paraId="5B23065E"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3B890BEB" w14:textId="77777777"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14:paraId="139B0DE4" w14:textId="084A3633" w:rsidR="005D4611" w:rsidRPr="0040419A" w:rsidRDefault="00AD0842" w:rsidP="0040419A">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7051DA">
              <w:rPr>
                <w:rFonts w:ascii="宋体" w:hAnsi="宋体" w:hint="eastAsia"/>
                <w:color w:val="FF0000"/>
                <w:szCs w:val="21"/>
              </w:rPr>
              <w:t>7</w:t>
            </w:r>
            <w:r w:rsidRPr="0040419A">
              <w:rPr>
                <w:rFonts w:ascii="宋体" w:hAnsi="宋体" w:hint="eastAsia"/>
                <w:color w:val="FF0000"/>
                <w:szCs w:val="21"/>
              </w:rPr>
              <w:t>月</w:t>
            </w:r>
            <w:r w:rsidR="007051DA">
              <w:rPr>
                <w:rFonts w:ascii="宋体" w:hAnsi="宋体" w:hint="eastAsia"/>
                <w:color w:val="FF0000"/>
                <w:szCs w:val="21"/>
              </w:rPr>
              <w:t>9</w:t>
            </w:r>
            <w:r w:rsidRPr="0040419A">
              <w:rPr>
                <w:rFonts w:ascii="宋体" w:hAnsi="宋体" w:hint="eastAsia"/>
                <w:color w:val="FF0000"/>
                <w:szCs w:val="21"/>
              </w:rPr>
              <w:t>日</w:t>
            </w:r>
            <w:r w:rsidR="007051DA">
              <w:rPr>
                <w:rFonts w:ascii="宋体" w:hAnsi="宋体" w:hint="eastAsia"/>
                <w:color w:val="FF0000"/>
                <w:szCs w:val="21"/>
              </w:rPr>
              <w:t>9</w:t>
            </w:r>
            <w:r w:rsidRPr="0040419A">
              <w:rPr>
                <w:rFonts w:ascii="宋体" w:hAnsi="宋体" w:hint="eastAsia"/>
                <w:color w:val="FF0000"/>
                <w:szCs w:val="21"/>
              </w:rPr>
              <w:t>：</w:t>
            </w:r>
            <w:r w:rsidR="007051DA">
              <w:rPr>
                <w:rFonts w:ascii="宋体" w:hAnsi="宋体" w:hint="eastAsia"/>
                <w:color w:val="FF0000"/>
                <w:szCs w:val="21"/>
              </w:rPr>
              <w:t>0</w:t>
            </w:r>
            <w:r w:rsidRPr="0040419A">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14:paraId="3E709D4C" w14:textId="77777777"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14:paraId="014F52AA" w14:textId="77777777"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14:paraId="61D8847D"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69B83058" w14:textId="77777777"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A23905C"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14:paraId="216604F2"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14:paraId="5796687B"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A5FA1AD" w14:textId="77777777"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1CA43C3" w14:textId="77777777"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14:paraId="40330BF4" w14:textId="77777777" w:rsidR="00AD0842" w:rsidRPr="006775B2" w:rsidRDefault="00AD0842" w:rsidP="0045460B">
      <w:pPr>
        <w:ind w:firstLineChars="1300" w:firstLine="4176"/>
        <w:rPr>
          <w:b/>
          <w:sz w:val="32"/>
          <w:szCs w:val="32"/>
        </w:rPr>
      </w:pPr>
      <w:bookmarkStart w:id="2" w:name="_Toc39744253"/>
    </w:p>
    <w:p w14:paraId="015E5E3F" w14:textId="77777777" w:rsidR="00AD0842" w:rsidRDefault="00AD0842" w:rsidP="0045460B">
      <w:pPr>
        <w:ind w:firstLineChars="1300" w:firstLine="4176"/>
        <w:rPr>
          <w:b/>
          <w:sz w:val="32"/>
          <w:szCs w:val="32"/>
        </w:rPr>
      </w:pPr>
    </w:p>
    <w:p w14:paraId="1C5238C2" w14:textId="77777777" w:rsidR="00AD0842" w:rsidRDefault="00AD0842" w:rsidP="0045460B">
      <w:pPr>
        <w:ind w:firstLineChars="1300" w:firstLine="4176"/>
        <w:rPr>
          <w:b/>
          <w:sz w:val="32"/>
          <w:szCs w:val="32"/>
        </w:rPr>
      </w:pPr>
    </w:p>
    <w:p w14:paraId="195821DA" w14:textId="77777777" w:rsidR="00AD0842" w:rsidRDefault="00AD0842" w:rsidP="0045460B">
      <w:pPr>
        <w:ind w:firstLineChars="1300" w:firstLine="4176"/>
        <w:rPr>
          <w:b/>
          <w:sz w:val="32"/>
          <w:szCs w:val="32"/>
        </w:rPr>
      </w:pPr>
    </w:p>
    <w:p w14:paraId="65177016" w14:textId="77777777" w:rsidR="00AD0842" w:rsidRDefault="00AD0842" w:rsidP="0045460B">
      <w:pPr>
        <w:ind w:firstLineChars="1300" w:firstLine="4176"/>
        <w:rPr>
          <w:b/>
          <w:sz w:val="32"/>
          <w:szCs w:val="32"/>
        </w:rPr>
      </w:pPr>
    </w:p>
    <w:p w14:paraId="4F33F3EA" w14:textId="77777777" w:rsidR="00AD0842" w:rsidRDefault="00AD0842" w:rsidP="0045460B">
      <w:pPr>
        <w:ind w:firstLineChars="1300" w:firstLine="4176"/>
        <w:rPr>
          <w:b/>
          <w:sz w:val="32"/>
          <w:szCs w:val="32"/>
        </w:rPr>
      </w:pPr>
    </w:p>
    <w:p w14:paraId="17213A2B" w14:textId="77777777" w:rsidR="00AD0842" w:rsidRDefault="00AD0842" w:rsidP="0045460B">
      <w:pPr>
        <w:ind w:firstLineChars="1300" w:firstLine="4176"/>
        <w:rPr>
          <w:b/>
          <w:sz w:val="32"/>
          <w:szCs w:val="32"/>
        </w:rPr>
      </w:pPr>
    </w:p>
    <w:p w14:paraId="70C13525" w14:textId="77777777" w:rsidR="006775B2" w:rsidRDefault="006775B2" w:rsidP="006775B2">
      <w:pPr>
        <w:pStyle w:val="Default"/>
      </w:pPr>
    </w:p>
    <w:p w14:paraId="68B68358" w14:textId="77777777" w:rsidR="003D72DD" w:rsidRPr="003D72DD" w:rsidRDefault="003D72DD" w:rsidP="006775B2">
      <w:pPr>
        <w:pStyle w:val="Default"/>
      </w:pPr>
    </w:p>
    <w:p w14:paraId="3CD9B1D1" w14:textId="77777777" w:rsidR="00BB2203" w:rsidRDefault="004822DF" w:rsidP="003F528E">
      <w:pPr>
        <w:ind w:firstLineChars="1300" w:firstLine="4176"/>
        <w:rPr>
          <w:b/>
          <w:sz w:val="32"/>
          <w:szCs w:val="32"/>
        </w:rPr>
      </w:pPr>
      <w:r>
        <w:rPr>
          <w:rFonts w:hint="eastAsia"/>
          <w:b/>
          <w:sz w:val="32"/>
          <w:szCs w:val="32"/>
        </w:rPr>
        <w:lastRenderedPageBreak/>
        <w:t>二、项目需求</w:t>
      </w:r>
    </w:p>
    <w:p w14:paraId="06877985"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项目概况</w:t>
      </w:r>
    </w:p>
    <w:p w14:paraId="164D8796" w14:textId="77777777" w:rsidR="003F528E" w:rsidRPr="00F71E3F" w:rsidRDefault="003F528E" w:rsidP="003F528E">
      <w:pPr>
        <w:pStyle w:val="af7"/>
        <w:ind w:firstLine="480"/>
        <w:jc w:val="both"/>
        <w:rPr>
          <w:rFonts w:ascii="仿宋" w:eastAsia="仿宋" w:hAnsi="仿宋"/>
          <w:szCs w:val="24"/>
        </w:rPr>
      </w:pPr>
      <w:r w:rsidRPr="00F71E3F">
        <w:rPr>
          <w:rFonts w:ascii="仿宋" w:eastAsia="仿宋" w:hAnsi="仿宋" w:hint="eastAsia"/>
        </w:rPr>
        <w:t>扬州大学附属医院现有东西两院区，医院2018年开始建设医技预约系统系统，目前开展常规医技项目预约服务。</w:t>
      </w:r>
      <w:r w:rsidRPr="00F71E3F">
        <w:rPr>
          <w:rFonts w:ascii="仿宋" w:eastAsia="仿宋" w:hAnsi="仿宋"/>
          <w:szCs w:val="24"/>
        </w:rPr>
        <w:t>随着</w:t>
      </w:r>
      <w:r w:rsidRPr="00F71E3F">
        <w:rPr>
          <w:rFonts w:ascii="仿宋" w:eastAsia="仿宋" w:hAnsi="仿宋" w:hint="eastAsia"/>
          <w:szCs w:val="24"/>
        </w:rPr>
        <w:t>医院发展，新的预约服务项目不断增加，患者对预约服务要求也不断提高，为进一步提升医院预约服务质量，医院拟建设统一预约服务平台。通过医院预约服务平台建设实现医院预约服务统一管理、预约与排队叫号信息互通、预约统一信息交互服务，为患者提供全流程预约服务。</w:t>
      </w:r>
    </w:p>
    <w:p w14:paraId="375735AC"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建设目标</w:t>
      </w:r>
    </w:p>
    <w:p w14:paraId="27B2D975" w14:textId="77777777"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实现全院预约资源统一管理。医院主要预约服务项目能实现统一预约资源管理，医院门、急诊、住院医生站、护士站、医技科室等利用预约服务平台查看预约资源并开展预约服务。</w:t>
      </w:r>
    </w:p>
    <w:p w14:paraId="134D2C68" w14:textId="77777777"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实现预约与排队叫号信息互联互通。预约患者能实时查询所预约的服务实时排队服务情况，患者能自主安排到院时间，最大限度减少患者在院等候时间。</w:t>
      </w:r>
    </w:p>
    <w:p w14:paraId="12AD4F86" w14:textId="77777777"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预约患者及时消息提醒功能。预约平台能为预约患者提供及时信息提醒，方便患者做好服务前准备。</w:t>
      </w:r>
    </w:p>
    <w:p w14:paraId="1DD094EF"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建设内容</w:t>
      </w:r>
    </w:p>
    <w:p w14:paraId="65EE52B7" w14:textId="77777777"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建设全院预约服务管理平台</w:t>
      </w:r>
    </w:p>
    <w:p w14:paraId="02E811AC" w14:textId="77777777"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通过信息接口技术扩展预约服务功能，与医院HIS系统对接，实现检查、治疗预约申请单数据互联互通；与预约挂号系统对接，通过微信实时推送患者的挂号信息、就诊科室位置、注意事项；与手术麻醉系统对接，实现日间手术、手术预约服务管理；与入院服务中心对接，实现床位预约服务；与互联网医院对接，实现互联网服务预约管理；与急诊系统对接，将急救信息通知到医院应急值守人员。</w:t>
      </w:r>
    </w:p>
    <w:p w14:paraId="1BFAA923" w14:textId="77777777"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实施数据迁移，实现医技预约与排队叫号数据统一管理。</w:t>
      </w:r>
    </w:p>
    <w:p w14:paraId="7A37594A"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建设标准</w:t>
      </w:r>
    </w:p>
    <w:p w14:paraId="386957DB"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医院信息化建设应用技术指引</w:t>
      </w:r>
    </w:p>
    <w:p w14:paraId="3C5C3CA8"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江苏省互联网医院功能规范与建设指南</w:t>
      </w:r>
    </w:p>
    <w:p w14:paraId="398FD98A" w14:textId="292644B6"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电子病历系统应用水平分级评价标准</w:t>
      </w:r>
      <w:r w:rsidR="001C590E">
        <w:rPr>
          <w:rFonts w:ascii="仿宋" w:eastAsia="仿宋" w:hAnsi="仿宋" w:hint="eastAsia"/>
          <w:szCs w:val="24"/>
        </w:rPr>
        <w:t>（</w:t>
      </w:r>
      <w:r w:rsidR="007C5FAA">
        <w:rPr>
          <w:rFonts w:ascii="仿宋" w:eastAsia="仿宋" w:hAnsi="仿宋"/>
          <w:szCs w:val="24"/>
        </w:rPr>
        <w:t>5</w:t>
      </w:r>
      <w:r w:rsidR="001C590E">
        <w:rPr>
          <w:rFonts w:ascii="仿宋" w:eastAsia="仿宋" w:hAnsi="仿宋" w:hint="eastAsia"/>
          <w:szCs w:val="24"/>
        </w:rPr>
        <w:t>级）</w:t>
      </w:r>
    </w:p>
    <w:p w14:paraId="5E995B2C"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医院智慧服务分级评估标准体系（4级）</w:t>
      </w:r>
    </w:p>
    <w:p w14:paraId="3C4B913C" w14:textId="77777777"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lastRenderedPageBreak/>
        <w:t>医院信息互联互通标准化成熟度测评指标体系（5级乙等）</w:t>
      </w:r>
    </w:p>
    <w:p w14:paraId="3A0F7401" w14:textId="77777777"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系统功能参数表</w:t>
      </w:r>
    </w:p>
    <w:tbl>
      <w:tblPr>
        <w:tblW w:w="9143" w:type="dxa"/>
        <w:jc w:val="center"/>
        <w:tblInd w:w="-436" w:type="dxa"/>
        <w:tblLayout w:type="fixed"/>
        <w:tblLook w:val="04A0" w:firstRow="1" w:lastRow="0" w:firstColumn="1" w:lastColumn="0" w:noHBand="0" w:noVBand="1"/>
      </w:tblPr>
      <w:tblGrid>
        <w:gridCol w:w="709"/>
        <w:gridCol w:w="1050"/>
        <w:gridCol w:w="2067"/>
        <w:gridCol w:w="5317"/>
      </w:tblGrid>
      <w:tr w:rsidR="003F528E" w:rsidRPr="00F71E3F" w14:paraId="647D3420" w14:textId="77777777" w:rsidTr="00E77B1A">
        <w:trPr>
          <w:trHeight w:val="255"/>
          <w:jc w:val="center"/>
        </w:trPr>
        <w:tc>
          <w:tcPr>
            <w:tcW w:w="914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E20F9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全资源预约统一服务平台技术参数</w:t>
            </w:r>
          </w:p>
        </w:tc>
      </w:tr>
      <w:tr w:rsidR="003F528E" w:rsidRPr="00F71E3F" w14:paraId="42AD3E38"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459DD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3C548B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功能模块</w:t>
            </w:r>
          </w:p>
        </w:tc>
        <w:tc>
          <w:tcPr>
            <w:tcW w:w="206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83D89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功能要求</w:t>
            </w:r>
          </w:p>
        </w:tc>
        <w:tc>
          <w:tcPr>
            <w:tcW w:w="531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181A15" w14:textId="77777777" w:rsidR="003F528E" w:rsidRPr="00F71E3F" w:rsidRDefault="003F528E" w:rsidP="001027B5">
            <w:pPr>
              <w:widowControl/>
              <w:ind w:firstLineChars="200" w:firstLine="400"/>
              <w:jc w:val="center"/>
              <w:textAlignment w:val="center"/>
              <w:rPr>
                <w:rFonts w:hAnsi="仿宋" w:cs="仿宋"/>
                <w:color w:val="000000"/>
                <w:sz w:val="20"/>
                <w:szCs w:val="20"/>
              </w:rPr>
            </w:pPr>
            <w:r w:rsidRPr="00F71E3F">
              <w:rPr>
                <w:rFonts w:hAnsi="仿宋" w:cs="仿宋" w:hint="eastAsia"/>
                <w:color w:val="000000"/>
                <w:kern w:val="0"/>
                <w:sz w:val="20"/>
                <w:szCs w:val="20"/>
                <w:lang w:bidi="ar"/>
              </w:rPr>
              <w:t>功能描述</w:t>
            </w:r>
          </w:p>
        </w:tc>
      </w:tr>
      <w:tr w:rsidR="003F528E" w:rsidRPr="00F71E3F" w14:paraId="1D975D2C" w14:textId="77777777" w:rsidTr="00E77B1A">
        <w:trPr>
          <w:trHeight w:val="7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8B2B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p>
        </w:tc>
        <w:tc>
          <w:tcPr>
            <w:tcW w:w="1050" w:type="dxa"/>
            <w:vMerge w:val="restart"/>
            <w:tcBorders>
              <w:top w:val="single" w:sz="8" w:space="0" w:color="000000"/>
              <w:left w:val="single" w:sz="8" w:space="0" w:color="000000"/>
              <w:right w:val="single" w:sz="8" w:space="0" w:color="000000"/>
            </w:tcBorders>
            <w:shd w:val="clear" w:color="auto" w:fill="FFFFFF"/>
            <w:vAlign w:val="center"/>
          </w:tcPr>
          <w:p w14:paraId="192D4EE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总体要求</w:t>
            </w:r>
          </w:p>
        </w:tc>
        <w:tc>
          <w:tcPr>
            <w:tcW w:w="20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A37E84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系统架构</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D5C946"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▲预约服务平平台应采用平台技术架构</w:t>
            </w:r>
          </w:p>
        </w:tc>
      </w:tr>
      <w:tr w:rsidR="003F528E" w:rsidRPr="00F71E3F" w14:paraId="0AF02FC4"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DE132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2C92E6BD"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AAB36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多种服务支持</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B07E76"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▲支持医技检查预约、治疗预约、日间手术预约、床位预约、体检预约、互联网医院家医服务等多种类服务预约。</w:t>
            </w:r>
          </w:p>
        </w:tc>
      </w:tr>
      <w:tr w:rsidR="003F528E" w:rsidRPr="00F71E3F" w14:paraId="1EADCE37"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651CD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31102525"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FFFFFF"/>
            <w:vAlign w:val="center"/>
          </w:tcPr>
          <w:p w14:paraId="536DC964"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多种方式预约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D3F01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▲自动预约：支持无感知预约，即门诊患者缴费或住院护士核对完医嘱时系统自动推荐合适的预约时间和检查设备，减少临床诊疗过程的干扰，且与</w:t>
            </w:r>
            <w:r w:rsidRPr="00F71E3F">
              <w:rPr>
                <w:rFonts w:hAnsi="仿宋" w:cs="仿宋" w:hint="eastAsia"/>
                <w:color w:val="000000"/>
                <w:kern w:val="0"/>
                <w:sz w:val="20"/>
                <w:szCs w:val="20"/>
                <w:lang w:bidi="ar"/>
              </w:rPr>
              <w:t>HIS</w:t>
            </w:r>
            <w:r w:rsidRPr="00F71E3F">
              <w:rPr>
                <w:rFonts w:hAnsi="仿宋" w:cs="仿宋" w:hint="eastAsia"/>
                <w:color w:val="000000"/>
                <w:kern w:val="0"/>
                <w:sz w:val="20"/>
                <w:szCs w:val="20"/>
                <w:lang w:bidi="ar"/>
              </w:rPr>
              <w:t>系统做集成。</w:t>
            </w:r>
          </w:p>
        </w:tc>
      </w:tr>
      <w:tr w:rsidR="003F528E" w:rsidRPr="00F71E3F" w14:paraId="548ACA8A" w14:textId="77777777" w:rsidTr="00E77B1A">
        <w:trPr>
          <w:trHeight w:val="367"/>
          <w:jc w:val="center"/>
        </w:trPr>
        <w:tc>
          <w:tcPr>
            <w:tcW w:w="709" w:type="dxa"/>
            <w:tcBorders>
              <w:top w:val="single" w:sz="8" w:space="0" w:color="000000"/>
              <w:left w:val="single" w:sz="8" w:space="0" w:color="000000"/>
              <w:bottom w:val="single" w:sz="4" w:space="0" w:color="auto"/>
              <w:right w:val="single" w:sz="8" w:space="0" w:color="000000"/>
            </w:tcBorders>
            <w:shd w:val="clear" w:color="auto" w:fill="auto"/>
            <w:vAlign w:val="center"/>
          </w:tcPr>
          <w:p w14:paraId="0CCCC82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27268403"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0BA341C2"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E5AB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人工预约：如根据检查科室孕周要求、空腹要求、扫描方式、检查时长、无痛检查、前置检查、冲突要求、项目合并、队列合并的规则要求，检查科室护士合理安排患者的预约时间。</w:t>
            </w:r>
          </w:p>
        </w:tc>
      </w:tr>
      <w:tr w:rsidR="003F528E" w:rsidRPr="00F71E3F" w14:paraId="5A9A14BC" w14:textId="77777777" w:rsidTr="00E77B1A">
        <w:trPr>
          <w:trHeight w:val="366"/>
          <w:jc w:val="center"/>
        </w:trPr>
        <w:tc>
          <w:tcPr>
            <w:tcW w:w="709" w:type="dxa"/>
            <w:tcBorders>
              <w:top w:val="single" w:sz="4" w:space="0" w:color="auto"/>
              <w:left w:val="single" w:sz="8" w:space="0" w:color="000000"/>
              <w:bottom w:val="single" w:sz="8" w:space="0" w:color="000000"/>
              <w:right w:val="single" w:sz="8" w:space="0" w:color="000000"/>
            </w:tcBorders>
            <w:shd w:val="clear" w:color="auto" w:fill="auto"/>
            <w:vAlign w:val="center"/>
          </w:tcPr>
          <w:p w14:paraId="6B88E27A" w14:textId="77777777" w:rsidR="003F528E" w:rsidRPr="00F71E3F" w:rsidRDefault="003F528E" w:rsidP="001027B5">
            <w:pPr>
              <w:widowControl/>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7D65540F"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14:paraId="3356B976"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5C101"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▲患者掌上预约：系统支持与医院微信公众号相结合，患者能在手机上对自己的检查申请项目（项目可控）进行预约、修改、定位签到、取消操作。</w:t>
            </w:r>
          </w:p>
        </w:tc>
      </w:tr>
      <w:tr w:rsidR="003F528E" w:rsidRPr="00F71E3F" w14:paraId="03AFA5B9" w14:textId="77777777" w:rsidTr="00E77B1A">
        <w:trPr>
          <w:trHeight w:val="7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1A542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611C210E"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D06B5"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预约资源全院共享</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7017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构建院内预约服务的资源池，支持对检查资源、日间手术资源、床位资源、治疗资源的管理和配置，包括号源的设置、应用和调整。向各预约渠道发布预约计划；支持医生站预约、护士站预约、检查科室预约、一站式服务台预约、预约中心预约等。</w:t>
            </w:r>
          </w:p>
        </w:tc>
      </w:tr>
      <w:tr w:rsidR="003F528E" w:rsidRPr="00F71E3F" w14:paraId="04C75779" w14:textId="77777777" w:rsidTr="00E77B1A">
        <w:trPr>
          <w:trHeight w:val="13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7550E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23AC4A5D"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D92FA"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业务闭环管理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EC355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▲支持从医生开单、预约、报到、</w:t>
            </w:r>
            <w:r>
              <w:rPr>
                <w:rFonts w:hAnsi="仿宋" w:cs="仿宋" w:hint="eastAsia"/>
                <w:color w:val="000000"/>
                <w:kern w:val="0"/>
                <w:sz w:val="20"/>
                <w:szCs w:val="20"/>
                <w:lang w:bidi="ar"/>
              </w:rPr>
              <w:t>执行</w:t>
            </w:r>
            <w:r w:rsidRPr="00F71E3F">
              <w:rPr>
                <w:rFonts w:hAnsi="仿宋" w:cs="仿宋" w:hint="eastAsia"/>
                <w:color w:val="000000"/>
                <w:kern w:val="0"/>
                <w:sz w:val="20"/>
                <w:szCs w:val="20"/>
                <w:lang w:bidi="ar"/>
              </w:rPr>
              <w:t>、完成等业务状态和时间节点的记录，形成整体业务闭环管理。</w:t>
            </w:r>
          </w:p>
        </w:tc>
      </w:tr>
      <w:tr w:rsidR="003F528E" w:rsidRPr="00F71E3F" w14:paraId="348D399D" w14:textId="77777777" w:rsidTr="00E77B1A">
        <w:trPr>
          <w:trHeight w:val="10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3830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607603EC"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A815C10"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与排队叫号融合</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B597C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能够与分诊导医系统融为一体，预约患者能实时查询所预约的服务实时排队服务情况，患者能自主安排到院时间，最大限度减少患者在院等候时间。报到时根据预约信息自动完成完成分诊，并对迟到、早到、爽约进检查资源的调整。</w:t>
            </w:r>
          </w:p>
        </w:tc>
      </w:tr>
      <w:tr w:rsidR="003F528E" w:rsidRPr="00F71E3F" w14:paraId="5950929F" w14:textId="77777777" w:rsidTr="00E77B1A">
        <w:trPr>
          <w:trHeight w:val="6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E800F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677A0820"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96B241"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系统扩展性</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41406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▲系统支持医技科室、检查类型、院区等数量可扩展，通过系统配置或功能设置方便系统扩展。系统支持依据医院实际需求增加或停止某类检查、检验项目预约服务功能，如脑电检查、心电检查等项目。</w:t>
            </w:r>
          </w:p>
        </w:tc>
      </w:tr>
      <w:tr w:rsidR="003F528E" w:rsidRPr="00F71E3F" w14:paraId="1BF4A2B6"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15CA7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w:t>
            </w:r>
          </w:p>
        </w:tc>
        <w:tc>
          <w:tcPr>
            <w:tcW w:w="1050" w:type="dxa"/>
            <w:vMerge/>
            <w:tcBorders>
              <w:left w:val="single" w:sz="8" w:space="0" w:color="000000"/>
              <w:right w:val="single" w:sz="8" w:space="0" w:color="000000"/>
            </w:tcBorders>
            <w:shd w:val="clear" w:color="auto" w:fill="FFFFFF"/>
            <w:vAlign w:val="center"/>
          </w:tcPr>
          <w:p w14:paraId="7605C006"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4A33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信用管理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172BB6"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支持预约信用管理：提供预约黑名单管理功能，对预约后未就诊或多次迟到等患者实行黑名单管理，保障医患双方的利益。支持自动加黑</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解黑阈值自由配置，能根据医院实际管理规范进行自定义修改。并能对黑名患者不能享受服务进行提醒，列出爽约证明，通知患者可联系院内人员进行黑名单解约。</w:t>
            </w:r>
          </w:p>
        </w:tc>
      </w:tr>
      <w:tr w:rsidR="003F528E" w:rsidRPr="00F71E3F" w14:paraId="5C1A2217" w14:textId="77777777" w:rsidTr="00E77B1A">
        <w:trPr>
          <w:trHeight w:val="8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12DF6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1</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56126B75"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141F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患者主索引管理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3B9D9A"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▲通过患者主索引，能有效检索和管理同一患者的多项检查，一次检索即可获取到该患者所有的检查申请和记录，做到一次完成检查预约工作。</w:t>
            </w:r>
          </w:p>
        </w:tc>
      </w:tr>
      <w:tr w:rsidR="003F528E" w:rsidRPr="00F71E3F" w14:paraId="75C2F060" w14:textId="77777777" w:rsidTr="00E77B1A">
        <w:trPr>
          <w:trHeight w:val="5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9AC40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595EAA5D"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BA949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加号预约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43B4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支持加号预约功能：允许有权限的用户进行强制加号预约操作，可限制强加号的数量。</w:t>
            </w:r>
          </w:p>
        </w:tc>
      </w:tr>
      <w:tr w:rsidR="003F528E" w:rsidRPr="00F71E3F" w14:paraId="24B2D00C" w14:textId="77777777" w:rsidTr="00E77B1A">
        <w:trPr>
          <w:trHeight w:val="6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8C8E0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7532A099"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814E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二次预约模式</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56BD8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支持二次预约功能：对于需要服务科室再次确认的预约项目可将患者基本信息推送到二次预约科室，科室人工进行预约审核后进行完成预约服务。</w:t>
            </w:r>
          </w:p>
        </w:tc>
      </w:tr>
      <w:tr w:rsidR="003F528E" w:rsidRPr="00F71E3F" w14:paraId="1C9501E6" w14:textId="77777777" w:rsidTr="00E77B1A">
        <w:trPr>
          <w:trHeight w:val="4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E41F9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1C9BFB42"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02D6F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多渠道支持</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C855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支持使用自助设备端、患者移动端（手机）预约、院端医、护、技预约。</w:t>
            </w:r>
          </w:p>
        </w:tc>
      </w:tr>
      <w:tr w:rsidR="003F528E" w:rsidRPr="00F71E3F" w14:paraId="37E0DC01" w14:textId="77777777" w:rsidTr="00E77B1A">
        <w:trPr>
          <w:trHeight w:val="6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76A87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322A1495"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645DD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预约修改</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6FCB8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支持预约修改功能：对可修改的预约服务，基于预约系统的预约规则和冲突规则，用户可重新完成预约流程。支持限制患者提前修改预约和取消的功能，提前时间可根据医院实际情况配置。</w:t>
            </w:r>
          </w:p>
        </w:tc>
      </w:tr>
      <w:tr w:rsidR="003F528E" w:rsidRPr="00F71E3F" w14:paraId="44E05A6F" w14:textId="77777777" w:rsidTr="00E77B1A">
        <w:trPr>
          <w:trHeight w:val="6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64EEE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632DD3E8"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2749C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权限管理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5BFE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宋体" w:hint="eastAsia"/>
                <w:color w:val="000000"/>
                <w:kern w:val="0"/>
                <w:sz w:val="20"/>
                <w:szCs w:val="20"/>
                <w:lang w:bidi="ar"/>
              </w:rPr>
              <w:t>▲</w:t>
            </w:r>
            <w:r w:rsidRPr="00F71E3F">
              <w:rPr>
                <w:rFonts w:hAnsi="仿宋" w:cs="仿宋" w:hint="eastAsia"/>
                <w:color w:val="000000"/>
                <w:kern w:val="0"/>
                <w:sz w:val="20"/>
                <w:szCs w:val="20"/>
                <w:lang w:bidi="ar"/>
              </w:rPr>
              <w:t>用户管理及权限管理：系统提供用户管理、角色管理、权限管理，能够精准控制各个预约模块的权限使用，用户操作日志记录可供查询。</w:t>
            </w:r>
            <w:r>
              <w:rPr>
                <w:rFonts w:hAnsi="仿宋" w:cs="仿宋" w:hint="eastAsia"/>
                <w:color w:val="000000"/>
                <w:kern w:val="0"/>
                <w:sz w:val="20"/>
                <w:szCs w:val="20"/>
                <w:lang w:bidi="ar"/>
              </w:rPr>
              <w:t>支持基础数据（人员、科室、项目等）自动同步。</w:t>
            </w:r>
          </w:p>
        </w:tc>
      </w:tr>
      <w:tr w:rsidR="003F528E" w:rsidRPr="00F71E3F" w14:paraId="4E0FB512" w14:textId="77777777" w:rsidTr="00E77B1A">
        <w:trPr>
          <w:trHeight w:val="9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FA39C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33875EE3"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B4FEAF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统一消息管理</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F661B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▲院内资源或信息发生变化时，可实现临时限号、医师停诊、检查设备故障等信息，通过微信推送给相应的患者、医生和管理者（业务消息回传机制）。</w:t>
            </w:r>
          </w:p>
        </w:tc>
      </w:tr>
      <w:tr w:rsidR="003F528E" w:rsidRPr="00F71E3F" w14:paraId="69C3212A" w14:textId="77777777" w:rsidTr="00E77B1A">
        <w:trPr>
          <w:trHeight w:val="5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A25CA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2EC9B987"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DF4CB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8F6FD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系统支持用药方法、注意事项等提醒及查询服务功能</w:t>
            </w:r>
          </w:p>
        </w:tc>
      </w:tr>
      <w:tr w:rsidR="003F528E" w:rsidRPr="00F71E3F" w14:paraId="70A81B6A" w14:textId="77777777" w:rsidTr="00E77B1A">
        <w:trPr>
          <w:trHeight w:val="217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DC24B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0179863B"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E1F41C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A451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具备统一消息管理机制，支持预约短信、微信、公众号服务等通知功能，推送信息内容模板以及推送时间节点可由医院自行配置编辑。支持定时或即时消息发送；可设定发布的通知对象、通知级别、重试次数科室；支持站内业务消息通知功能，开单时通知护士进行预约和预约完成后通知病区护士安排检查的业务消息通知功能，可设定通知的系统类型、预约分类、患者来源、申请科室、项目分组和业务类型，业务类型包括：确认预约、修改预约、预约未检、取消预约、过时未检。</w:t>
            </w:r>
          </w:p>
        </w:tc>
      </w:tr>
      <w:tr w:rsidR="003F528E" w:rsidRPr="00F71E3F" w14:paraId="36462B74" w14:textId="77777777" w:rsidTr="00E77B1A">
        <w:trPr>
          <w:trHeight w:val="12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0943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20</w:t>
            </w:r>
          </w:p>
        </w:tc>
        <w:tc>
          <w:tcPr>
            <w:tcW w:w="1050" w:type="dxa"/>
            <w:vMerge/>
            <w:tcBorders>
              <w:left w:val="single" w:sz="8" w:space="0" w:color="000000"/>
              <w:right w:val="single" w:sz="8" w:space="0" w:color="000000"/>
            </w:tcBorders>
            <w:shd w:val="clear" w:color="auto" w:fill="FFFFFF"/>
            <w:vAlign w:val="center"/>
          </w:tcPr>
          <w:p w14:paraId="6EB3561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FB05F9"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11C4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能够在患者完成预约后，多种途径产生预约电子回执单，并可实现患者查询或打印（缴费处、预约中心、自助机等），提醒患者在检查当天到检查科室签到；</w:t>
            </w:r>
          </w:p>
        </w:tc>
      </w:tr>
      <w:tr w:rsidR="003F528E" w:rsidRPr="00F71E3F" w14:paraId="2EC5D989"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FDD74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7139C73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9B864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7C4090"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▲短信提醒可通过短信内容，自动跳转到网页显示详细的预约信息；</w:t>
            </w:r>
          </w:p>
        </w:tc>
      </w:tr>
      <w:tr w:rsidR="003F528E" w:rsidRPr="00F71E3F" w14:paraId="44DCA875"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37351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1BFD52EF"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06353B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报表功能与查询服务</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8EA85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模板配置管理：支持对预约系统涉及到的通知模板编辑和定制，包括预约单、签到单、短信内容、微信内容的模板和显示内容。</w:t>
            </w:r>
          </w:p>
        </w:tc>
      </w:tr>
      <w:tr w:rsidR="003F528E" w:rsidRPr="00F71E3F" w14:paraId="7F27FF2F"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3779B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4B44C92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E4CF8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B48E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号源管理：支持对检查资源、日间手术资源、床位资源、治疗资源的管理和配置，包括号源的设置、应用和调整。</w:t>
            </w:r>
          </w:p>
        </w:tc>
      </w:tr>
      <w:tr w:rsidR="003F528E" w:rsidRPr="00F71E3F" w14:paraId="36688F4F" w14:textId="77777777" w:rsidTr="00E77B1A">
        <w:trPr>
          <w:trHeight w:val="99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759C4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2</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06F9CA95"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7DD67B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E15437"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▲管理驾驶舱</w:t>
            </w:r>
            <w:r w:rsidRPr="00F71E3F">
              <w:rPr>
                <w:rStyle w:val="font61"/>
                <w:rFonts w:ascii="仿宋" w:hAnsi="仿宋"/>
                <w:lang w:bidi="ar"/>
              </w:rPr>
              <w:t>:</w:t>
            </w:r>
            <w:r w:rsidRPr="00F71E3F">
              <w:rPr>
                <w:rStyle w:val="font11"/>
                <w:rFonts w:ascii="仿宋" w:eastAsia="仿宋" w:hAnsi="仿宋" w:hint="default"/>
                <w:lang w:bidi="ar"/>
              </w:rPr>
              <w:t>通过包括不仅限于柱状图、线形图、饼状图等图表的形象化、直观化、具体化数据展示，以及各项数据的实时动态刷新与投放至大屏展示，可实时直观得反映院内与科室的检查预约状态。提供涉及检查预约的各项指标数据，包括当前预约量、到诊量、平均预约时长、平均等待时间、不同渠道预约量、不同来源预约量等，支持平均预约时长、平均等待时间、爽约率的趋势分析</w:t>
            </w:r>
          </w:p>
        </w:tc>
      </w:tr>
      <w:tr w:rsidR="003F528E" w:rsidRPr="00F71E3F" w14:paraId="0EA8C90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4E8E8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34BFDB0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F4204D7"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C0848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能够支持根据检查时间段信息查询预约人数；</w:t>
            </w:r>
          </w:p>
        </w:tc>
      </w:tr>
      <w:tr w:rsidR="003F528E" w:rsidRPr="00F71E3F" w14:paraId="77EAE3D5"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3585F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2C60F57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EB60B5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DD96B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能够支持对门诊、医技、预约中心、患者自助等各类预约来源渠道进行统计分析；</w:t>
            </w:r>
          </w:p>
        </w:tc>
      </w:tr>
      <w:tr w:rsidR="003F528E" w:rsidRPr="00F71E3F" w14:paraId="025A89B5"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3352E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1100FAFC"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A9417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40E9E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能够支持各种检查类型的检查状态分类统计；</w:t>
            </w:r>
          </w:p>
        </w:tc>
      </w:tr>
      <w:tr w:rsidR="003F528E" w:rsidRPr="00F71E3F" w14:paraId="79040B0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61941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487BC838"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FBCF937"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189E6"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能够支持按预约日期、分诊日期、检查类别、候诊队列、患者类别等信息分类统计；</w:t>
            </w:r>
          </w:p>
        </w:tc>
      </w:tr>
      <w:tr w:rsidR="003F528E" w:rsidRPr="00F71E3F" w14:paraId="4E1DC322" w14:textId="77777777" w:rsidTr="00E77B1A">
        <w:trPr>
          <w:trHeight w:val="6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27060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131ED3F2"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0B5B47F"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全流程引导服务</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DA2DD9"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通过移动终端或自机设备，实现患者在医院从预约挂号、就诊报到、等候查询、流程引导、就诊提醒等各个就诊环节的就诊、分诊和排队的全流程引导服务。</w:t>
            </w:r>
          </w:p>
        </w:tc>
      </w:tr>
      <w:tr w:rsidR="003F528E" w:rsidRPr="00F71E3F" w14:paraId="49C74BED"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D3DF5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30</w:t>
            </w:r>
          </w:p>
        </w:tc>
        <w:tc>
          <w:tcPr>
            <w:tcW w:w="1050" w:type="dxa"/>
            <w:vMerge/>
            <w:tcBorders>
              <w:left w:val="single" w:sz="8" w:space="0" w:color="000000"/>
              <w:right w:val="single" w:sz="8" w:space="0" w:color="000000"/>
            </w:tcBorders>
            <w:shd w:val="clear" w:color="auto" w:fill="FFFFFF"/>
            <w:vAlign w:val="center"/>
          </w:tcPr>
          <w:p w14:paraId="692D083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FA020FB"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1E2D9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签到管理：当患者进入就诊区域后，系统可实现自动感知签到，也可实现患者人工扫码或输入签到，如候诊区突出位置张贴了签到二维码，患者可以用手机微信扫二维码报到，同时激活微信小程序，推送相关就诊信息。签到应具备患者唯一身份识别功能（即为预约患者本人）。</w:t>
            </w:r>
          </w:p>
        </w:tc>
      </w:tr>
      <w:tr w:rsidR="003F528E" w:rsidRPr="00F71E3F" w14:paraId="7A428036" w14:textId="77777777" w:rsidTr="00E77B1A">
        <w:trPr>
          <w:trHeight w:val="84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B88FA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2C6CABC0"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05BEBD"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73384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▲智能分诊：在患者报到后，在与后台数据交换后，确定患者的预约就诊信息，针对提前、迟到，给出相关处理信息的推送，并根据候诊人数的实际情况，自动给出调整策略，以保证医疗资源的充分使用。</w:t>
            </w:r>
          </w:p>
        </w:tc>
      </w:tr>
      <w:tr w:rsidR="003F528E" w:rsidRPr="00F71E3F" w14:paraId="1771631F"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D8CF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285557D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D189059"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66A91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患者可通过手机或医院自助机上实现智能导诊。实现在患者一个环节就诊结束后，根据对每个患者的就诊需求、医院的就诊流程、各个节点的等候人数、路程距离等数据的综合分析和智能算法，自动推送下一个要去的就诊位置，并显示等候人数以及产生文字导航信息。</w:t>
            </w:r>
          </w:p>
        </w:tc>
      </w:tr>
      <w:tr w:rsidR="003F528E" w:rsidRPr="00F71E3F" w14:paraId="6FC3D92C" w14:textId="77777777" w:rsidTr="00E77B1A">
        <w:trPr>
          <w:trHeight w:val="7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3F4639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019D951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6C4E5F"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0757E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侯诊管理：报到成功后，患者界面进一步显示等候人数和叫号状态等信息。患者可是通过微信服务号，查询就诊状态、等候人数等信息。</w:t>
            </w:r>
          </w:p>
        </w:tc>
      </w:tr>
      <w:tr w:rsidR="003F528E" w:rsidRPr="00F71E3F" w14:paraId="0BC58444" w14:textId="77777777" w:rsidTr="00E77B1A">
        <w:trPr>
          <w:trHeight w:val="5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6F61A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1701F01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064E445"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96083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呼叫推送：医生呼叫患者时，通过医院服务号自动推送信息到患者手机上。患者处在被呼叫状态，即为已叫但尚未过号时，催促患者尽快就诊。患者是预约号如果迟到过号，则提示将被惩罚性排到此时队伍最后。</w:t>
            </w:r>
          </w:p>
        </w:tc>
      </w:tr>
      <w:tr w:rsidR="003F528E" w:rsidRPr="00F71E3F" w14:paraId="10D0B870" w14:textId="77777777" w:rsidTr="00E77B1A">
        <w:trPr>
          <w:trHeight w:val="7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6FE25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664C1CCB"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0F98020"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B5001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智能导诊数据展示（手机端、</w:t>
            </w:r>
            <w:r w:rsidRPr="00F71E3F">
              <w:rPr>
                <w:rStyle w:val="font61"/>
                <w:rFonts w:ascii="仿宋" w:hAnsi="仿宋"/>
                <w:lang w:bidi="ar"/>
              </w:rPr>
              <w:t>PC</w:t>
            </w:r>
            <w:r w:rsidRPr="00F71E3F">
              <w:rPr>
                <w:rStyle w:val="font11"/>
                <w:rFonts w:ascii="仿宋" w:eastAsia="仿宋" w:hAnsi="仿宋" w:hint="default"/>
                <w:lang w:bidi="ar"/>
              </w:rPr>
              <w:t>端、显示大屏）。通过图形显示，多维度、多方式的患者就诊各类数据。例如：患者年龄段、就诊类型、预约和挂号来源比例、复诊比例、等候时间等数据。</w:t>
            </w:r>
          </w:p>
        </w:tc>
      </w:tr>
      <w:tr w:rsidR="003F528E" w:rsidRPr="00F71E3F" w14:paraId="6B54D3DD"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406AD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6</w:t>
            </w:r>
          </w:p>
        </w:tc>
        <w:tc>
          <w:tcPr>
            <w:tcW w:w="1050" w:type="dxa"/>
            <w:vMerge/>
            <w:tcBorders>
              <w:left w:val="single" w:sz="8" w:space="0" w:color="000000"/>
              <w:bottom w:val="single" w:sz="8" w:space="0" w:color="000000"/>
              <w:right w:val="single" w:sz="8" w:space="0" w:color="000000"/>
            </w:tcBorders>
            <w:shd w:val="clear" w:color="auto" w:fill="FFFFFF"/>
            <w:vAlign w:val="center"/>
          </w:tcPr>
          <w:p w14:paraId="6C5099BE"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26F8B8" w14:textId="77777777"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数据迁移要求</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09DD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▲系统应能实现对医院历史数据迁移能力，保证数据的连续性。</w:t>
            </w:r>
          </w:p>
        </w:tc>
      </w:tr>
      <w:tr w:rsidR="003F528E" w:rsidRPr="00F71E3F" w14:paraId="40F4449F" w14:textId="77777777" w:rsidTr="00E77B1A">
        <w:trPr>
          <w:trHeight w:val="121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50C86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3</w:t>
            </w:r>
            <w:r w:rsidRPr="00F71E3F">
              <w:rPr>
                <w:rFonts w:hAnsi="仿宋" w:cs="仿宋"/>
                <w:color w:val="000000"/>
                <w:kern w:val="0"/>
                <w:sz w:val="20"/>
                <w:szCs w:val="20"/>
                <w:lang w:bidi="ar"/>
              </w:rPr>
              <w:t>7</w:t>
            </w:r>
          </w:p>
        </w:tc>
        <w:tc>
          <w:tcPr>
            <w:tcW w:w="1050" w:type="dxa"/>
            <w:vMerge w:val="restart"/>
            <w:tcBorders>
              <w:top w:val="nil"/>
              <w:left w:val="single" w:sz="8" w:space="0" w:color="000000"/>
              <w:right w:val="single" w:sz="8" w:space="0" w:color="000000"/>
            </w:tcBorders>
            <w:shd w:val="clear" w:color="auto" w:fill="FFFFFF"/>
            <w:vAlign w:val="center"/>
          </w:tcPr>
          <w:p w14:paraId="2625393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医技预约</w:t>
            </w:r>
          </w:p>
        </w:tc>
        <w:tc>
          <w:tcPr>
            <w:tcW w:w="2067" w:type="dxa"/>
            <w:vMerge w:val="restart"/>
            <w:tcBorders>
              <w:top w:val="nil"/>
              <w:left w:val="single" w:sz="8" w:space="0" w:color="000000"/>
              <w:bottom w:val="single" w:sz="8" w:space="0" w:color="000000"/>
              <w:right w:val="single" w:sz="8" w:space="0" w:color="000000"/>
            </w:tcBorders>
            <w:shd w:val="clear" w:color="auto" w:fill="FFFFFF"/>
            <w:vAlign w:val="center"/>
          </w:tcPr>
          <w:p w14:paraId="7D0FC67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基础规则</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3ECAB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支持基础数据</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基础规则库</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配置与管理：可根据检查项目本身的特性进行预约规则的配置与管理，包括医学知识，如检查部位、检查用药、检查方法、条件检查、跨科冲突和跨科排斥等；项目自身，如检查项目设备类型、特殊检查、急诊优先、小儿优先等；时间信息，如医生排班日程、检查室或设备开放时间、平均检查时间、平均等待时间等；环境影响，如申请院区、同楼宇优先、同科室优先、移动距离等。</w:t>
            </w:r>
          </w:p>
        </w:tc>
      </w:tr>
      <w:tr w:rsidR="003F528E" w:rsidRPr="00F71E3F" w14:paraId="07D57985"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F955A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7959172D"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69DB1C3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7835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合并规则：多个检查项目自动识别并合并预约，同时支持人工拆分单条预约操作。（提供自动合并预约及人工拆分单条预约的软件界面截图）</w:t>
            </w:r>
          </w:p>
        </w:tc>
      </w:tr>
      <w:tr w:rsidR="003F528E" w:rsidRPr="00F71E3F" w14:paraId="0A94DA5D"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A3948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55867F4C"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23CE688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D5F7B"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上班时间规则：支持多套上班时间规则：根据“夏令”、“冬令”的工作安排时间设定多套方案，按照设定方案的开始时间、结束时间，自动执行。</w:t>
            </w:r>
          </w:p>
        </w:tc>
      </w:tr>
      <w:tr w:rsidR="003F528E" w:rsidRPr="00F71E3F" w14:paraId="48BE8789"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89CBC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40</w:t>
            </w:r>
          </w:p>
        </w:tc>
        <w:tc>
          <w:tcPr>
            <w:tcW w:w="1050" w:type="dxa"/>
            <w:vMerge/>
            <w:tcBorders>
              <w:left w:val="single" w:sz="8" w:space="0" w:color="000000"/>
              <w:right w:val="single" w:sz="8" w:space="0" w:color="000000"/>
            </w:tcBorders>
            <w:shd w:val="clear" w:color="auto" w:fill="FFFFFF"/>
            <w:vAlign w:val="center"/>
          </w:tcPr>
          <w:p w14:paraId="405A2D70"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5E8DED5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D7F429"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互斥规则：两个检查项目之间的检查的前后冲突时间关系。如</w:t>
            </w:r>
            <w:r w:rsidRPr="00F71E3F">
              <w:rPr>
                <w:rFonts w:hAnsi="仿宋" w:cs="仿宋" w:hint="eastAsia"/>
                <w:color w:val="000000"/>
                <w:kern w:val="0"/>
                <w:sz w:val="20"/>
                <w:szCs w:val="20"/>
                <w:lang w:bidi="ar"/>
              </w:rPr>
              <w:t>A</w:t>
            </w:r>
            <w:r w:rsidRPr="00F71E3F">
              <w:rPr>
                <w:rFonts w:hAnsi="仿宋" w:cs="仿宋" w:hint="eastAsia"/>
                <w:color w:val="000000"/>
                <w:kern w:val="0"/>
                <w:sz w:val="20"/>
                <w:szCs w:val="20"/>
                <w:lang w:bidi="ar"/>
              </w:rPr>
              <w:t>项目做完后需要间隔</w:t>
            </w:r>
            <w:r w:rsidRPr="00F71E3F">
              <w:rPr>
                <w:rFonts w:hAnsi="仿宋" w:cs="仿宋" w:hint="eastAsia"/>
                <w:color w:val="000000"/>
                <w:kern w:val="0"/>
                <w:sz w:val="20"/>
                <w:szCs w:val="20"/>
                <w:lang w:bidi="ar"/>
              </w:rPr>
              <w:t>24</w:t>
            </w:r>
            <w:r w:rsidRPr="00F71E3F">
              <w:rPr>
                <w:rFonts w:hAnsi="仿宋" w:cs="仿宋" w:hint="eastAsia"/>
                <w:color w:val="000000"/>
                <w:kern w:val="0"/>
                <w:sz w:val="20"/>
                <w:szCs w:val="20"/>
                <w:lang w:bidi="ar"/>
              </w:rPr>
              <w:t>个时间才能做</w:t>
            </w:r>
            <w:r w:rsidRPr="00F71E3F">
              <w:rPr>
                <w:rFonts w:hAnsi="仿宋" w:cs="仿宋" w:hint="eastAsia"/>
                <w:color w:val="000000"/>
                <w:kern w:val="0"/>
                <w:sz w:val="20"/>
                <w:szCs w:val="20"/>
                <w:lang w:bidi="ar"/>
              </w:rPr>
              <w:t>B</w:t>
            </w:r>
            <w:r w:rsidRPr="00F71E3F">
              <w:rPr>
                <w:rFonts w:hAnsi="仿宋" w:cs="仿宋" w:hint="eastAsia"/>
                <w:color w:val="000000"/>
                <w:kern w:val="0"/>
                <w:sz w:val="20"/>
                <w:szCs w:val="20"/>
                <w:lang w:bidi="ar"/>
              </w:rPr>
              <w:t>项目，而</w:t>
            </w:r>
            <w:r w:rsidRPr="00F71E3F">
              <w:rPr>
                <w:rFonts w:hAnsi="仿宋" w:cs="仿宋" w:hint="eastAsia"/>
                <w:color w:val="000000"/>
                <w:kern w:val="0"/>
                <w:sz w:val="20"/>
                <w:szCs w:val="20"/>
                <w:lang w:bidi="ar"/>
              </w:rPr>
              <w:t>B</w:t>
            </w:r>
            <w:r w:rsidRPr="00F71E3F">
              <w:rPr>
                <w:rFonts w:hAnsi="仿宋" w:cs="仿宋" w:hint="eastAsia"/>
                <w:color w:val="000000"/>
                <w:kern w:val="0"/>
                <w:sz w:val="20"/>
                <w:szCs w:val="20"/>
                <w:lang w:bidi="ar"/>
              </w:rPr>
              <w:t>项目做完后只需间隔</w:t>
            </w:r>
            <w:r w:rsidRPr="00F71E3F">
              <w:rPr>
                <w:rFonts w:hAnsi="仿宋" w:cs="仿宋" w:hint="eastAsia"/>
                <w:color w:val="000000"/>
                <w:kern w:val="0"/>
                <w:sz w:val="20"/>
                <w:szCs w:val="20"/>
                <w:lang w:bidi="ar"/>
              </w:rPr>
              <w:t>3</w:t>
            </w:r>
            <w:r w:rsidRPr="00F71E3F">
              <w:rPr>
                <w:rFonts w:hAnsi="仿宋" w:cs="仿宋" w:hint="eastAsia"/>
                <w:color w:val="000000"/>
                <w:kern w:val="0"/>
                <w:sz w:val="20"/>
                <w:szCs w:val="20"/>
                <w:lang w:bidi="ar"/>
              </w:rPr>
              <w:t>小时即可做</w:t>
            </w:r>
            <w:r w:rsidRPr="00F71E3F">
              <w:rPr>
                <w:rFonts w:hAnsi="仿宋" w:cs="仿宋" w:hint="eastAsia"/>
                <w:color w:val="000000"/>
                <w:kern w:val="0"/>
                <w:sz w:val="20"/>
                <w:szCs w:val="20"/>
                <w:lang w:bidi="ar"/>
              </w:rPr>
              <w:t>A</w:t>
            </w:r>
            <w:r w:rsidRPr="00F71E3F">
              <w:rPr>
                <w:rFonts w:hAnsi="仿宋" w:cs="仿宋" w:hint="eastAsia"/>
                <w:color w:val="000000"/>
                <w:kern w:val="0"/>
                <w:sz w:val="20"/>
                <w:szCs w:val="20"/>
                <w:lang w:bidi="ar"/>
              </w:rPr>
              <w:t>项目。</w:t>
            </w:r>
          </w:p>
        </w:tc>
      </w:tr>
      <w:tr w:rsidR="003F528E" w:rsidRPr="00F71E3F" w14:paraId="6421CE03"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6266E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6A12F82C"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74C78FA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DF6B3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顺延预约规则：根据不同的检查项目时间要求，当天检查申请项目自动顺延至第二天，如：下午开单的胃镜检查，则自动预约顺延至第二天上午。</w:t>
            </w:r>
          </w:p>
        </w:tc>
      </w:tr>
      <w:tr w:rsidR="003F528E" w:rsidRPr="00F71E3F" w14:paraId="0363B29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E9348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309157BE"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52DFE41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F59C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节假日规则：根据国家法定节假日设置对应假日号源规则，区分正常工作日和假日的预约管理。</w:t>
            </w:r>
          </w:p>
        </w:tc>
      </w:tr>
      <w:tr w:rsidR="003F528E" w:rsidRPr="00F71E3F" w14:paraId="7CE0EAE6"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C7CEA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664EED06"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7CE7E6A7"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888EF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▲特殊检查规则：如支持产前检查孕周规则，对于超声产前检查的孕妇，系统支持根据检查部位、产前类型、孕周范围，自动判断并推荐预约到最近的检查时间。</w:t>
            </w:r>
          </w:p>
        </w:tc>
      </w:tr>
      <w:tr w:rsidR="003F528E" w:rsidRPr="00F71E3F" w14:paraId="582B163A"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A0659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33669C17"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027EDB5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1B9A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签到规则：按照诊室工作量的分配方式，设定平均分配、定量分配、优先分配；支持一个诊室可以做多个检查队列以及主队列先完成后再协助副队列的业务。</w:t>
            </w:r>
          </w:p>
        </w:tc>
      </w:tr>
      <w:tr w:rsidR="003F528E" w:rsidRPr="00F71E3F" w14:paraId="68412E64"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009D8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1AA7A0C1"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2BCED0C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B17EA"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时间最优规：系统自动错开患者不同的医技检查时间为患者推荐相对最佳预约方案，预约多项检查项目时支持推荐最早时间或推荐同一天，支持根据患者偏好选择推荐的预约方案。依据各项检查项目的时间条件、特殊要求（如空腹）、检查要求、项目冲突以及历史数据，自动计算出最合适预约时间</w:t>
            </w:r>
            <w:r>
              <w:rPr>
                <w:rFonts w:hAnsi="仿宋" w:cs="仿宋" w:hint="eastAsia"/>
                <w:color w:val="000000"/>
                <w:kern w:val="0"/>
                <w:sz w:val="20"/>
                <w:szCs w:val="20"/>
                <w:lang w:bidi="ar"/>
              </w:rPr>
              <w:t>。</w:t>
            </w:r>
          </w:p>
        </w:tc>
      </w:tr>
      <w:tr w:rsidR="003F528E" w:rsidRPr="00F71E3F" w14:paraId="5E8B2D2F" w14:textId="77777777" w:rsidTr="00E77B1A">
        <w:trPr>
          <w:trHeight w:val="5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9DAFF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67752179"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1392116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1515C"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申请单规则：支持根据预约申请单信息设置预约规则，包括开单院区、病人信息、项目信息、开单科室、执行科室等申请单信息不同维度设置项目的预约规则</w:t>
            </w:r>
          </w:p>
        </w:tc>
      </w:tr>
      <w:tr w:rsidR="003F528E" w:rsidRPr="00F71E3F" w14:paraId="3ECBD8A9" w14:textId="77777777" w:rsidTr="00E77B1A">
        <w:trPr>
          <w:trHeight w:val="51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13A1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732E7246"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57E2D32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CC46F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不同时段预约规则：支持不同时段的分布号源设置不同预约规则，如设定</w:t>
            </w:r>
            <w:r w:rsidRPr="00F71E3F">
              <w:rPr>
                <w:rStyle w:val="font61"/>
                <w:rFonts w:ascii="仿宋" w:hAnsi="仿宋"/>
                <w:lang w:bidi="ar"/>
              </w:rPr>
              <w:t>9:00~10:00</w:t>
            </w:r>
            <w:r w:rsidRPr="00F71E3F">
              <w:rPr>
                <w:rStyle w:val="font11"/>
                <w:rFonts w:ascii="仿宋" w:eastAsia="仿宋" w:hAnsi="仿宋" w:hint="default"/>
                <w:lang w:bidi="ar"/>
              </w:rPr>
              <w:t>只允许某类患者预约、某个预约渠道预约、某个科室预约（提供软件功能截图）。</w:t>
            </w:r>
          </w:p>
        </w:tc>
      </w:tr>
      <w:tr w:rsidR="003F528E" w:rsidRPr="00F71E3F" w14:paraId="427A43FF" w14:textId="77777777" w:rsidTr="00E77B1A">
        <w:trPr>
          <w:trHeight w:val="54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D439E3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16188CA1"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46D7B34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04E2B6"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队列规则：具有新增预约队列、预约时段、预约日期、预约星期、项目、科室、设备等功能；支持队列动态的启用和停用；支持时段的启用和停用</w:t>
            </w:r>
          </w:p>
        </w:tc>
      </w:tr>
      <w:tr w:rsidR="003F528E" w:rsidRPr="00F71E3F" w14:paraId="2A208E4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8F6C5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043C5C97"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1AB8C08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BFEE2A"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最高量限制规则：支持队列、时段、限制人数等通用字典信</w:t>
            </w:r>
            <w:r w:rsidRPr="00F71E3F">
              <w:rPr>
                <w:rFonts w:hAnsi="仿宋" w:cs="宋体" w:hint="eastAsia"/>
                <w:color w:val="000000"/>
                <w:kern w:val="0"/>
                <w:sz w:val="20"/>
                <w:szCs w:val="20"/>
                <w:lang w:bidi="ar"/>
              </w:rPr>
              <w:lastRenderedPageBreak/>
              <w:t>息的设置；</w:t>
            </w:r>
          </w:p>
        </w:tc>
      </w:tr>
      <w:tr w:rsidR="003F528E" w:rsidRPr="00F71E3F" w14:paraId="37213626"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FF55D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lastRenderedPageBreak/>
              <w:t>50</w:t>
            </w:r>
          </w:p>
        </w:tc>
        <w:tc>
          <w:tcPr>
            <w:tcW w:w="1050" w:type="dxa"/>
            <w:vMerge/>
            <w:tcBorders>
              <w:left w:val="single" w:sz="8" w:space="0" w:color="000000"/>
              <w:right w:val="single" w:sz="8" w:space="0" w:color="000000"/>
            </w:tcBorders>
            <w:shd w:val="clear" w:color="auto" w:fill="FFFFFF"/>
            <w:vAlign w:val="center"/>
          </w:tcPr>
          <w:p w14:paraId="078E0D34"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6F9D386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8A210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时间相邻原则：按照系统设定的预约规则与项目优先级，控制不同项目之间的优先顺序和项目冲突，提供满足条件的时间相邻的号源。</w:t>
            </w:r>
          </w:p>
        </w:tc>
      </w:tr>
      <w:tr w:rsidR="003F528E" w:rsidRPr="00F71E3F" w14:paraId="64680668"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27235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14:paraId="4883FB7A"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0A53519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6EA2C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特殊项目规则</w:t>
            </w:r>
            <w:r w:rsidRPr="00F71E3F">
              <w:rPr>
                <w:rStyle w:val="font11"/>
                <w:rFonts w:ascii="仿宋" w:eastAsia="仿宋" w:hAnsi="仿宋" w:hint="default"/>
                <w:lang w:bidi="ar"/>
              </w:rPr>
              <w:t>：如支持需镇静和增强项目规则管理；支持强制安排溢出（加班）；支持申请科室、患者来源规则设置；</w:t>
            </w:r>
          </w:p>
        </w:tc>
      </w:tr>
      <w:tr w:rsidR="003F528E" w:rsidRPr="00F71E3F" w14:paraId="50AF8A4F" w14:textId="77777777" w:rsidTr="00E77B1A">
        <w:trPr>
          <w:trHeight w:val="7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CABA9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4D661C62" w14:textId="77777777"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14:paraId="615BC56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B0C62E"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▲规则维护：系统具备规则库统一管理功能。能够由用户独立完成知识库增加、修改、删除、查询等功能，能定义检查项目的属性，针对每个检查项目进行属性梳理，制定项目及项目之间的优先和互斥关系等。</w:t>
            </w:r>
          </w:p>
        </w:tc>
      </w:tr>
      <w:tr w:rsidR="003F528E" w:rsidRPr="00F71E3F" w14:paraId="68FECF4B"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59C9F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04A7188D"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FFFFFF"/>
            <w:vAlign w:val="center"/>
          </w:tcPr>
          <w:p w14:paraId="196595B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2C712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支持时段式排班和日程式排班，时段式排班：同类型检查按照大时段设置号源数量，例如超声、</w:t>
            </w:r>
            <w:r w:rsidRPr="00F71E3F">
              <w:rPr>
                <w:rFonts w:hAnsi="仿宋" w:cs="仿宋" w:hint="eastAsia"/>
                <w:color w:val="000000"/>
                <w:kern w:val="0"/>
                <w:sz w:val="20"/>
                <w:szCs w:val="20"/>
                <w:lang w:bidi="ar"/>
              </w:rPr>
              <w:t>DR</w:t>
            </w:r>
            <w:r w:rsidRPr="00F71E3F">
              <w:rPr>
                <w:rFonts w:hAnsi="仿宋" w:cs="仿宋" w:hint="eastAsia"/>
                <w:color w:val="000000"/>
                <w:kern w:val="0"/>
                <w:sz w:val="20"/>
                <w:szCs w:val="20"/>
                <w:lang w:bidi="ar"/>
              </w:rPr>
              <w:t>检查：</w:t>
            </w:r>
            <w:r w:rsidRPr="00F71E3F">
              <w:rPr>
                <w:rFonts w:hAnsi="仿宋" w:cs="仿宋" w:hint="eastAsia"/>
                <w:color w:val="000000"/>
                <w:kern w:val="0"/>
                <w:sz w:val="20"/>
                <w:szCs w:val="20"/>
                <w:lang w:bidi="ar"/>
              </w:rPr>
              <w:t>9</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00~10</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00</w:t>
            </w:r>
            <w:r w:rsidRPr="00F71E3F">
              <w:rPr>
                <w:rFonts w:hAnsi="仿宋" w:cs="仿宋" w:hint="eastAsia"/>
                <w:color w:val="000000"/>
                <w:kern w:val="0"/>
                <w:sz w:val="20"/>
                <w:szCs w:val="20"/>
                <w:lang w:bidi="ar"/>
              </w:rPr>
              <w:t>设置</w:t>
            </w:r>
            <w:r w:rsidRPr="00F71E3F">
              <w:rPr>
                <w:rFonts w:hAnsi="仿宋" w:cs="仿宋" w:hint="eastAsia"/>
                <w:color w:val="000000"/>
                <w:kern w:val="0"/>
                <w:sz w:val="20"/>
                <w:szCs w:val="20"/>
                <w:lang w:bidi="ar"/>
              </w:rPr>
              <w:t>30</w:t>
            </w:r>
            <w:r w:rsidRPr="00F71E3F">
              <w:rPr>
                <w:rFonts w:hAnsi="仿宋" w:cs="仿宋" w:hint="eastAsia"/>
                <w:color w:val="000000"/>
                <w:kern w:val="0"/>
                <w:sz w:val="20"/>
                <w:szCs w:val="20"/>
                <w:lang w:bidi="ar"/>
              </w:rPr>
              <w:t>个号源；日程式排班：按照不同项目时长进行动态时长预约</w:t>
            </w:r>
          </w:p>
        </w:tc>
      </w:tr>
      <w:tr w:rsidR="003F528E" w:rsidRPr="00F71E3F" w14:paraId="798903EF"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636B6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0B1D261E"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784C077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8484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支持用户在线浏览系统使用操作说明文档。</w:t>
            </w:r>
          </w:p>
        </w:tc>
      </w:tr>
      <w:tr w:rsidR="003F528E" w:rsidRPr="00F71E3F" w14:paraId="5F8143E1" w14:textId="77777777" w:rsidTr="00E77B1A">
        <w:trPr>
          <w:trHeight w:val="18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8E09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0A7D930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0E7DF23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137A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支持人工一键锁定和一键解锁号源，锁定号源时对已预约记录给予提示但不产生影响；</w:t>
            </w:r>
          </w:p>
        </w:tc>
      </w:tr>
      <w:tr w:rsidR="003F528E" w:rsidRPr="00F71E3F" w14:paraId="6E3588CF" w14:textId="77777777" w:rsidTr="00E77B1A">
        <w:trPr>
          <w:trHeight w:val="18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607BE" w14:textId="77777777" w:rsidR="003F528E" w:rsidRPr="00F71E3F" w:rsidRDefault="003F528E" w:rsidP="001027B5">
            <w:pPr>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513411A3"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5957FB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27A95"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▲支持针对每个预约项目的数量控制。</w:t>
            </w:r>
          </w:p>
        </w:tc>
      </w:tr>
      <w:tr w:rsidR="003F528E" w:rsidRPr="00F71E3F" w14:paraId="0090649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CE4F8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03CCEDB2"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7C7735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1D5B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支持自助机预约功能，患者可在自助机上对检查申请项目进行预约、修改、签到、取消操作。</w:t>
            </w:r>
          </w:p>
        </w:tc>
      </w:tr>
      <w:tr w:rsidR="003F528E" w:rsidRPr="00F71E3F" w14:paraId="160D7F8E" w14:textId="77777777" w:rsidTr="00E77B1A">
        <w:trPr>
          <w:trHeight w:val="8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6E99B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340AE9AE"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21B3770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91D1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▲系统支持与医院微信公众号相结合，患者能在手机上对自己的检查申请项目进行预约、修改、定位签到、取消操作。</w:t>
            </w:r>
          </w:p>
        </w:tc>
      </w:tr>
      <w:tr w:rsidR="003F528E" w:rsidRPr="00F71E3F" w14:paraId="4A22523B" w14:textId="77777777" w:rsidTr="00E77B1A">
        <w:trPr>
          <w:trHeight w:val="76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E324A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0B02121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97D5DD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84E3C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对于</w:t>
            </w:r>
            <w:r w:rsidRPr="00F71E3F">
              <w:rPr>
                <w:rStyle w:val="font61"/>
                <w:rFonts w:ascii="仿宋" w:hAnsi="仿宋"/>
                <w:lang w:bidi="ar"/>
              </w:rPr>
              <w:t>CT</w:t>
            </w:r>
            <w:r w:rsidRPr="00F71E3F">
              <w:rPr>
                <w:rStyle w:val="font11"/>
                <w:rFonts w:ascii="仿宋" w:eastAsia="仿宋" w:hAnsi="仿宋" w:hint="default"/>
                <w:lang w:bidi="ar"/>
              </w:rPr>
              <w:t>预约。特点：工作量大，各种检查项目之间的差异比较大；预约策略：需要直接预约到检查设备，不按时间段</w:t>
            </w:r>
            <w:r w:rsidRPr="00F71E3F">
              <w:rPr>
                <w:rStyle w:val="font61"/>
                <w:rFonts w:ascii="仿宋" w:hAnsi="仿宋"/>
                <w:lang w:bidi="ar"/>
              </w:rPr>
              <w:t>(</w:t>
            </w:r>
            <w:r w:rsidRPr="00F71E3F">
              <w:rPr>
                <w:rStyle w:val="font11"/>
                <w:rFonts w:ascii="仿宋" w:eastAsia="仿宋" w:hAnsi="仿宋" w:hint="default"/>
                <w:lang w:bidi="ar"/>
              </w:rPr>
              <w:t>检查人数）预约，按工作量预约；例如MR、CT增强项目：MRI平扫平均大概10分钟，MRI增强平均40分钟。</w:t>
            </w:r>
          </w:p>
        </w:tc>
      </w:tr>
      <w:tr w:rsidR="003F528E" w:rsidRPr="00F71E3F" w14:paraId="571BCC53"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B9899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60</w:t>
            </w:r>
          </w:p>
        </w:tc>
        <w:tc>
          <w:tcPr>
            <w:tcW w:w="1050" w:type="dxa"/>
            <w:vMerge/>
            <w:tcBorders>
              <w:left w:val="single" w:sz="8" w:space="0" w:color="000000"/>
              <w:right w:val="single" w:sz="8" w:space="0" w:color="000000"/>
            </w:tcBorders>
            <w:shd w:val="clear" w:color="auto" w:fill="FFFFFF"/>
            <w:vAlign w:val="center"/>
          </w:tcPr>
          <w:p w14:paraId="65E0056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E3C05F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BD2AB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磁共振预约。特点：调整线圈耽误时间，工作量大；预约策略：需要就有能够按照线圈类型预约，头颅、腰椎、颈椎等；根据统计规律，在一个时间全部头颅，后一个时间全部腰椎，实在不满，再插入其他类型</w:t>
            </w:r>
          </w:p>
        </w:tc>
      </w:tr>
      <w:tr w:rsidR="003F528E" w:rsidRPr="00F71E3F" w14:paraId="5E60A4A8"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7A67F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61</w:t>
            </w:r>
          </w:p>
        </w:tc>
        <w:tc>
          <w:tcPr>
            <w:tcW w:w="1050" w:type="dxa"/>
            <w:vMerge/>
            <w:tcBorders>
              <w:left w:val="single" w:sz="8" w:space="0" w:color="000000"/>
              <w:right w:val="single" w:sz="8" w:space="0" w:color="000000"/>
            </w:tcBorders>
            <w:shd w:val="clear" w:color="auto" w:fill="FFFFFF"/>
            <w:vAlign w:val="center"/>
          </w:tcPr>
          <w:p w14:paraId="52F24F95"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34E3E87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9CED6"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▲对内镜预约。</w:t>
            </w:r>
            <w:r w:rsidRPr="00F71E3F">
              <w:rPr>
                <w:rFonts w:hAnsi="仿宋" w:cs="宋体" w:hint="eastAsia"/>
                <w:color w:val="000000"/>
                <w:kern w:val="0"/>
                <w:sz w:val="20"/>
                <w:szCs w:val="20"/>
                <w:lang w:bidi="ar"/>
              </w:rPr>
              <w:t xml:space="preserve"> </w:t>
            </w:r>
            <w:r w:rsidRPr="00F71E3F">
              <w:rPr>
                <w:rFonts w:hAnsi="仿宋" w:cs="宋体" w:hint="eastAsia"/>
                <w:color w:val="000000"/>
                <w:kern w:val="0"/>
                <w:sz w:val="20"/>
                <w:szCs w:val="20"/>
                <w:lang w:bidi="ar"/>
              </w:rPr>
              <w:t>特点：与手术关联，麻醉、二次叫号等；预约策略：按类型预约，可以指定医生（手术），对全麻患者，要进行标签标注，在进入手术前，进行标签核对。另外设置手术进程显示屏，让家属患者了解手术进程</w:t>
            </w:r>
          </w:p>
        </w:tc>
      </w:tr>
      <w:tr w:rsidR="003F528E" w:rsidRPr="00F71E3F" w14:paraId="093375CE" w14:textId="77777777" w:rsidTr="00E77B1A">
        <w:trPr>
          <w:trHeight w:val="72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99B4B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6FB6E210"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60B7D3E"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D09010" w14:textId="77777777" w:rsidR="003F528E" w:rsidRPr="00F71E3F" w:rsidRDefault="003F528E" w:rsidP="001027B5">
            <w:pPr>
              <w:widowControl/>
              <w:textAlignment w:val="center"/>
              <w:rPr>
                <w:rFonts w:hAnsi="仿宋" w:cs="Calibri"/>
                <w:color w:val="000000"/>
                <w:sz w:val="20"/>
                <w:szCs w:val="20"/>
              </w:rPr>
            </w:pPr>
            <w:r w:rsidRPr="00F71E3F">
              <w:rPr>
                <w:rFonts w:hAnsi="仿宋" w:cs="Calibri"/>
                <w:color w:val="000000"/>
                <w:kern w:val="0"/>
                <w:sz w:val="20"/>
                <w:szCs w:val="20"/>
                <w:lang w:bidi="ar"/>
              </w:rPr>
              <w:t xml:space="preserve"> </w:t>
            </w:r>
            <w:r w:rsidRPr="00F71E3F">
              <w:rPr>
                <w:rStyle w:val="font11"/>
                <w:rFonts w:ascii="仿宋" w:eastAsia="仿宋" w:hAnsi="仿宋" w:hint="default"/>
                <w:lang w:bidi="ar"/>
              </w:rPr>
              <w:t>▲对超声预约。特点：就诊量特别大，但</w:t>
            </w:r>
            <w:r w:rsidRPr="00F71E3F">
              <w:rPr>
                <w:rStyle w:val="font61"/>
                <w:rFonts w:ascii="仿宋" w:hAnsi="仿宋"/>
                <w:lang w:bidi="ar"/>
              </w:rPr>
              <w:t>70%</w:t>
            </w:r>
            <w:r w:rsidRPr="00F71E3F">
              <w:rPr>
                <w:rStyle w:val="font11"/>
                <w:rFonts w:ascii="仿宋" w:eastAsia="仿宋" w:hAnsi="仿宋" w:hint="default"/>
                <w:lang w:bidi="ar"/>
              </w:rPr>
              <w:t>当天都能完成检查；预约策略：按类别</w:t>
            </w:r>
            <w:r w:rsidRPr="00F71E3F">
              <w:rPr>
                <w:rStyle w:val="font61"/>
                <w:rFonts w:ascii="仿宋" w:hAnsi="仿宋"/>
                <w:lang w:bidi="ar"/>
              </w:rPr>
              <w:t>(</w:t>
            </w:r>
            <w:r w:rsidRPr="00F71E3F">
              <w:rPr>
                <w:rStyle w:val="font11"/>
                <w:rFonts w:ascii="仿宋" w:eastAsia="仿宋" w:hAnsi="仿宋" w:hint="default"/>
                <w:lang w:bidi="ar"/>
              </w:rPr>
              <w:t>腹部、小器官等</w:t>
            </w:r>
            <w:r w:rsidRPr="00F71E3F">
              <w:rPr>
                <w:rStyle w:val="font61"/>
                <w:rFonts w:ascii="仿宋" w:hAnsi="仿宋"/>
                <w:lang w:bidi="ar"/>
              </w:rPr>
              <w:t>)</w:t>
            </w:r>
            <w:r w:rsidRPr="00F71E3F">
              <w:rPr>
                <w:rStyle w:val="font11"/>
                <w:rFonts w:ascii="仿宋" w:eastAsia="仿宋" w:hAnsi="仿宋" w:hint="default"/>
                <w:lang w:bidi="ar"/>
              </w:rPr>
              <w:t>实现自动预约，不约到具体的房间。在分诊时按照项目类别进入不同分诊队列，自动分配房间；</w:t>
            </w:r>
          </w:p>
        </w:tc>
      </w:tr>
      <w:tr w:rsidR="003F528E" w:rsidRPr="00F71E3F" w14:paraId="384B4BC2" w14:textId="77777777" w:rsidTr="00E77B1A">
        <w:trPr>
          <w:trHeight w:val="6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3B17F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7412EDB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15366BE9"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688CF"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系统支持对门诊开单项目的检查预约，支持通过医保卡号、门诊号、患者</w:t>
            </w:r>
            <w:r w:rsidRPr="00F71E3F">
              <w:rPr>
                <w:rStyle w:val="font61"/>
                <w:rFonts w:ascii="仿宋" w:hAnsi="仿宋"/>
                <w:lang w:bidi="ar"/>
              </w:rPr>
              <w:t>ID</w:t>
            </w:r>
            <w:r w:rsidRPr="00F71E3F">
              <w:rPr>
                <w:rStyle w:val="font11"/>
                <w:rFonts w:ascii="仿宋" w:eastAsia="仿宋" w:hAnsi="仿宋" w:hint="default"/>
                <w:lang w:bidi="ar"/>
              </w:rPr>
              <w:t>、流水号方式对患者进行检查预约，支持系统显示所有门诊患者的开单未预约项目信息。</w:t>
            </w:r>
          </w:p>
        </w:tc>
      </w:tr>
      <w:tr w:rsidR="003F528E" w:rsidRPr="00F71E3F" w14:paraId="6731683D" w14:textId="77777777" w:rsidTr="00E77B1A">
        <w:trPr>
          <w:trHeight w:val="51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A6342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722BC4D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142B2B9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33542F"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绿色通道支持，对于需要执行紧急抢救或院外合作检查的检查任务使用该功能。工作人员无需事先从</w:t>
            </w:r>
            <w:r w:rsidRPr="00F71E3F">
              <w:rPr>
                <w:rStyle w:val="font61"/>
                <w:rFonts w:ascii="仿宋" w:hAnsi="仿宋"/>
                <w:lang w:bidi="ar"/>
              </w:rPr>
              <w:t xml:space="preserve">HIS </w:t>
            </w:r>
            <w:r w:rsidRPr="00F71E3F">
              <w:rPr>
                <w:rStyle w:val="font11"/>
                <w:rFonts w:ascii="仿宋" w:eastAsia="仿宋" w:hAnsi="仿宋" w:hint="default"/>
                <w:lang w:bidi="ar"/>
              </w:rPr>
              <w:t>接口获取病</w:t>
            </w:r>
            <w:r w:rsidRPr="00F71E3F">
              <w:rPr>
                <w:rStyle w:val="font11"/>
                <w:rFonts w:ascii="仿宋" w:eastAsia="仿宋" w:hAnsi="仿宋" w:hint="default"/>
                <w:lang w:bidi="ar"/>
              </w:rPr>
              <w:lastRenderedPageBreak/>
              <w:t>人检查检查信息，直接在系统选择检查项目并手工登记患者基本信息进行预约，确定检查时间。</w:t>
            </w:r>
          </w:p>
        </w:tc>
      </w:tr>
      <w:tr w:rsidR="003F528E" w:rsidRPr="00F71E3F" w14:paraId="5C99937A"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78CBD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6</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4E30F595"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474A4658"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9896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一个患者多个项目的情况下为患者做批量指定预约，支持多个项目同时指定预约日期、班次、时间，系统根据指定条件输出多个项目的预约方案，没有符合指定条件的号源时系统提示对应项目没有号源。支持针对某个项目修改单个项目的预约时间以满足患者特殊预约需求。</w:t>
            </w:r>
          </w:p>
        </w:tc>
      </w:tr>
      <w:tr w:rsidR="003F528E" w:rsidRPr="00F71E3F" w14:paraId="469F4FD5" w14:textId="77777777" w:rsidTr="00E77B1A">
        <w:trPr>
          <w:trHeight w:val="46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BBA5B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5BD0EA4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78B91B68"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D4EA7"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▲系统支持强制预约功能，在部分特殊情况允许操作强制预约，强制预约可以忽略预约规则，直接预约号源。</w:t>
            </w:r>
          </w:p>
        </w:tc>
      </w:tr>
      <w:tr w:rsidR="003F528E" w:rsidRPr="00F71E3F" w14:paraId="56CA111A" w14:textId="77777777" w:rsidTr="00E77B1A">
        <w:trPr>
          <w:trHeight w:val="4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C67F4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220D01DC"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14:paraId="680D2A9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26C7C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▲系统支持预约时先进行项目扣费验证，避免患者在检查时因费用不足而影响检查流程。</w:t>
            </w:r>
          </w:p>
        </w:tc>
      </w:tr>
      <w:tr w:rsidR="003F528E" w:rsidRPr="00F71E3F" w14:paraId="258B1C74" w14:textId="77777777" w:rsidTr="00E77B1A">
        <w:trPr>
          <w:trHeight w:val="18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EF20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68</w:t>
            </w:r>
          </w:p>
        </w:tc>
        <w:tc>
          <w:tcPr>
            <w:tcW w:w="1050" w:type="dxa"/>
            <w:vMerge/>
            <w:tcBorders>
              <w:left w:val="single" w:sz="8" w:space="0" w:color="000000"/>
              <w:right w:val="single" w:sz="8" w:space="0" w:color="000000"/>
            </w:tcBorders>
            <w:shd w:val="clear" w:color="auto" w:fill="FFFFFF"/>
            <w:vAlign w:val="center"/>
          </w:tcPr>
          <w:p w14:paraId="6F98D43B" w14:textId="77777777"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auto"/>
            <w:noWrap/>
            <w:vAlign w:val="center"/>
          </w:tcPr>
          <w:p w14:paraId="5512D0C5"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资源管理</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000CA"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▲系统支持检查资源维护，同一诊室内多台检查设备支持每台设备作为资源单独排班生成号源。</w:t>
            </w:r>
            <w:r>
              <w:rPr>
                <w:rFonts w:hAnsi="仿宋" w:cs="宋体" w:hint="eastAsia"/>
                <w:color w:val="000000"/>
                <w:kern w:val="0"/>
                <w:sz w:val="20"/>
                <w:szCs w:val="20"/>
                <w:lang w:bidi="ar"/>
              </w:rPr>
              <w:t>支持自动按号源模板定期释放号源。</w:t>
            </w:r>
          </w:p>
        </w:tc>
      </w:tr>
      <w:tr w:rsidR="003F528E" w:rsidRPr="00F71E3F" w14:paraId="050EED1C"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CF442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69</w:t>
            </w:r>
          </w:p>
        </w:tc>
        <w:tc>
          <w:tcPr>
            <w:tcW w:w="1050" w:type="dxa"/>
            <w:vMerge/>
            <w:tcBorders>
              <w:left w:val="single" w:sz="8" w:space="0" w:color="000000"/>
              <w:right w:val="single" w:sz="8" w:space="0" w:color="000000"/>
            </w:tcBorders>
            <w:shd w:val="clear" w:color="auto" w:fill="FFFFFF"/>
            <w:vAlign w:val="center"/>
          </w:tcPr>
          <w:p w14:paraId="7E76D7A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303CC836"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D99AA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根据资源不同设置不同的预约占号模式，不同模式下预约时占号规则不同，例如：支持不论多少项目都占用两个号源、支持所有项目只占用一个号源、支持每个项目占用一个号源等不同的预约占号模式要求</w:t>
            </w:r>
          </w:p>
        </w:tc>
      </w:tr>
      <w:tr w:rsidR="003F528E" w:rsidRPr="00F71E3F" w14:paraId="6AD71724" w14:textId="77777777" w:rsidTr="00E77B1A">
        <w:trPr>
          <w:trHeight w:val="27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AB08F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70</w:t>
            </w:r>
          </w:p>
        </w:tc>
        <w:tc>
          <w:tcPr>
            <w:tcW w:w="1050" w:type="dxa"/>
            <w:vMerge/>
            <w:tcBorders>
              <w:left w:val="single" w:sz="8" w:space="0" w:color="000000"/>
              <w:right w:val="single" w:sz="8" w:space="0" w:color="000000"/>
            </w:tcBorders>
            <w:shd w:val="clear" w:color="auto" w:fill="FFFFFF"/>
            <w:vAlign w:val="center"/>
          </w:tcPr>
          <w:p w14:paraId="4484A621"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2FE6201F"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6B20D3"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系统支持多种预约时段模式设置，包括</w:t>
            </w:r>
            <w:r w:rsidRPr="00F71E3F">
              <w:rPr>
                <w:rStyle w:val="font61"/>
                <w:rFonts w:ascii="仿宋" w:hAnsi="仿宋"/>
                <w:lang w:bidi="ar"/>
              </w:rPr>
              <w:t xml:space="preserve">1 </w:t>
            </w:r>
            <w:r w:rsidRPr="00F71E3F">
              <w:rPr>
                <w:rStyle w:val="font11"/>
                <w:rFonts w:ascii="仿宋" w:eastAsia="仿宋" w:hAnsi="仿宋" w:hint="default"/>
                <w:lang w:bidi="ar"/>
              </w:rPr>
              <w:t>小时模式、半小时模式等。</w:t>
            </w:r>
          </w:p>
        </w:tc>
      </w:tr>
      <w:tr w:rsidR="003F528E" w:rsidRPr="00F71E3F" w14:paraId="48ED80CD" w14:textId="77777777" w:rsidTr="00E77B1A">
        <w:trPr>
          <w:trHeight w:val="73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9FADC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71</w:t>
            </w:r>
          </w:p>
        </w:tc>
        <w:tc>
          <w:tcPr>
            <w:tcW w:w="1050" w:type="dxa"/>
            <w:vMerge/>
            <w:tcBorders>
              <w:left w:val="single" w:sz="8" w:space="0" w:color="000000"/>
              <w:right w:val="single" w:sz="8" w:space="0" w:color="000000"/>
            </w:tcBorders>
            <w:shd w:val="clear" w:color="auto" w:fill="FFFFFF"/>
            <w:vAlign w:val="center"/>
          </w:tcPr>
          <w:p w14:paraId="00DA5BC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53FF8269"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3ADAEE"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不同的排班类型，既可以根据各检查科室以周为单位进行每天检查排班，系统根据计划排班自动产生每天各个检查项目的可预约号源；又可以支持根据临时需要调整的日期进行临时性排班，实现国家节假日或院庆特殊日不同的检查排班。</w:t>
            </w:r>
          </w:p>
        </w:tc>
      </w:tr>
      <w:tr w:rsidR="003F528E" w:rsidRPr="00F71E3F" w14:paraId="7B6DAB16" w14:textId="77777777" w:rsidTr="00E77B1A">
        <w:trPr>
          <w:trHeight w:val="52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7315F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0C1F326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23DD4255"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6711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支持固定排班和动态排班，以解决诊室不同项目检查时长差异的问题，例如：所有</w:t>
            </w:r>
            <w:r w:rsidRPr="00F71E3F">
              <w:rPr>
                <w:rStyle w:val="font61"/>
                <w:rFonts w:ascii="仿宋" w:hAnsi="仿宋"/>
                <w:lang w:bidi="ar"/>
              </w:rPr>
              <w:t xml:space="preserve">B </w:t>
            </w:r>
            <w:r w:rsidRPr="00F71E3F">
              <w:rPr>
                <w:rStyle w:val="font11"/>
                <w:rFonts w:ascii="仿宋" w:eastAsia="仿宋" w:hAnsi="仿宋" w:hint="default"/>
                <w:lang w:bidi="ar"/>
              </w:rPr>
              <w:t>超项目检查平均大概</w:t>
            </w:r>
            <w:r w:rsidRPr="00F71E3F">
              <w:rPr>
                <w:rStyle w:val="font61"/>
                <w:rFonts w:ascii="仿宋" w:hAnsi="仿宋"/>
                <w:lang w:bidi="ar"/>
              </w:rPr>
              <w:t xml:space="preserve">5 </w:t>
            </w:r>
            <w:r w:rsidRPr="00F71E3F">
              <w:rPr>
                <w:rStyle w:val="font11"/>
                <w:rFonts w:ascii="仿宋" w:eastAsia="仿宋" w:hAnsi="仿宋" w:hint="default"/>
                <w:lang w:bidi="ar"/>
              </w:rPr>
              <w:t>分钟；</w:t>
            </w:r>
            <w:r w:rsidRPr="00F71E3F">
              <w:rPr>
                <w:rStyle w:val="font61"/>
                <w:rFonts w:ascii="仿宋" w:hAnsi="仿宋"/>
                <w:lang w:bidi="ar"/>
              </w:rPr>
              <w:t xml:space="preserve">MRI </w:t>
            </w:r>
            <w:r w:rsidRPr="00F71E3F">
              <w:rPr>
                <w:rStyle w:val="font11"/>
                <w:rFonts w:ascii="仿宋" w:eastAsia="仿宋" w:hAnsi="仿宋" w:hint="default"/>
                <w:lang w:bidi="ar"/>
              </w:rPr>
              <w:t>平扫平均大概</w:t>
            </w:r>
            <w:r w:rsidRPr="00F71E3F">
              <w:rPr>
                <w:rStyle w:val="font61"/>
                <w:rFonts w:ascii="仿宋" w:hAnsi="仿宋"/>
                <w:lang w:bidi="ar"/>
              </w:rPr>
              <w:t xml:space="preserve">15 </w:t>
            </w:r>
            <w:r w:rsidRPr="00F71E3F">
              <w:rPr>
                <w:rStyle w:val="font11"/>
                <w:rFonts w:ascii="仿宋" w:eastAsia="仿宋" w:hAnsi="仿宋" w:hint="default"/>
                <w:lang w:bidi="ar"/>
              </w:rPr>
              <w:t>分钟，</w:t>
            </w:r>
            <w:r w:rsidRPr="00F71E3F">
              <w:rPr>
                <w:rStyle w:val="font61"/>
                <w:rFonts w:ascii="仿宋" w:hAnsi="仿宋"/>
                <w:lang w:bidi="ar"/>
              </w:rPr>
              <w:t xml:space="preserve">MRI </w:t>
            </w:r>
            <w:r w:rsidRPr="00F71E3F">
              <w:rPr>
                <w:rStyle w:val="font11"/>
                <w:rFonts w:ascii="仿宋" w:eastAsia="仿宋" w:hAnsi="仿宋" w:hint="default"/>
                <w:lang w:bidi="ar"/>
              </w:rPr>
              <w:t>增强平均</w:t>
            </w:r>
            <w:r w:rsidRPr="00F71E3F">
              <w:rPr>
                <w:rStyle w:val="font61"/>
                <w:rFonts w:ascii="仿宋" w:hAnsi="仿宋"/>
                <w:lang w:bidi="ar"/>
              </w:rPr>
              <w:t xml:space="preserve">45 </w:t>
            </w:r>
            <w:r w:rsidRPr="00F71E3F">
              <w:rPr>
                <w:rStyle w:val="font11"/>
                <w:rFonts w:ascii="仿宋" w:eastAsia="仿宋" w:hAnsi="仿宋" w:hint="default"/>
                <w:lang w:bidi="ar"/>
              </w:rPr>
              <w:t>分钟。</w:t>
            </w:r>
          </w:p>
        </w:tc>
      </w:tr>
      <w:tr w:rsidR="003F528E" w:rsidRPr="00F71E3F" w14:paraId="60FC393C"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49777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527999B3"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1E0A5713"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BB2EB9"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要求系统支持自定义日期范围按照排班计划生成号源，也支持临时追加排班生成号源，生成的号源类型包括计划排班、追加排班等。</w:t>
            </w:r>
          </w:p>
        </w:tc>
      </w:tr>
      <w:tr w:rsidR="003F528E" w:rsidRPr="00F71E3F" w14:paraId="726F3FDA"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2C9E5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15C27C5E"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6129EE0D"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E42A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要求系统支持号源信息维护，可方便查看每天由计划或临时排班自动产生的预约号源，支持对每个号源可进行占号、临时停检、预约渠道限制等操作。</w:t>
            </w:r>
          </w:p>
        </w:tc>
      </w:tr>
      <w:tr w:rsidR="003F528E" w:rsidRPr="00F71E3F" w14:paraId="47D9E8DE" w14:textId="77777777" w:rsidTr="00E77B1A">
        <w:trPr>
          <w:trHeight w:val="48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F189D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3D4158C4"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14:paraId="0EF72D60"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46B0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具有各种排班模式，周排班、月排班、节假日排班。并具有预约、调班、变更提醒等排班相关功能。</w:t>
            </w:r>
          </w:p>
        </w:tc>
      </w:tr>
      <w:tr w:rsidR="003F528E" w:rsidRPr="00F71E3F" w14:paraId="46D97F13" w14:textId="77777777" w:rsidTr="00E77B1A">
        <w:trPr>
          <w:trHeight w:val="6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C76EE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6</w:t>
            </w:r>
          </w:p>
        </w:tc>
        <w:tc>
          <w:tcPr>
            <w:tcW w:w="1050" w:type="dxa"/>
            <w:vMerge/>
            <w:tcBorders>
              <w:left w:val="single" w:sz="8" w:space="0" w:color="000000"/>
              <w:bottom w:val="single" w:sz="8" w:space="0" w:color="000000"/>
              <w:right w:val="single" w:sz="8" w:space="0" w:color="000000"/>
            </w:tcBorders>
            <w:shd w:val="clear" w:color="auto" w:fill="FFFFFF"/>
            <w:vAlign w:val="center"/>
          </w:tcPr>
          <w:p w14:paraId="36F58C99"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auto"/>
            <w:noWrap/>
            <w:vAlign w:val="center"/>
          </w:tcPr>
          <w:p w14:paraId="051FA1C7" w14:textId="77777777"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8DFAC1"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▲系统支持停诊操作，支持对资源的具体日期、具体班次设置计划停诊，设置停诊的日期、班次则不生成号源，也支持对排班资源进行快捷停诊操作，快捷停诊后资源不可约，停诊后支持资源的快速恢复</w:t>
            </w:r>
          </w:p>
        </w:tc>
      </w:tr>
      <w:tr w:rsidR="003F528E" w:rsidRPr="00F71E3F" w14:paraId="179E0CF6"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ECE840"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7</w:t>
            </w:r>
          </w:p>
        </w:tc>
        <w:tc>
          <w:tcPr>
            <w:tcW w:w="1050" w:type="dxa"/>
            <w:vMerge w:val="restart"/>
            <w:tcBorders>
              <w:top w:val="single" w:sz="8" w:space="0" w:color="000000"/>
              <w:left w:val="single" w:sz="8" w:space="0" w:color="000000"/>
              <w:right w:val="single" w:sz="8" w:space="0" w:color="000000"/>
            </w:tcBorders>
            <w:shd w:val="clear" w:color="auto" w:fill="FFFFFF"/>
            <w:vAlign w:val="center"/>
          </w:tcPr>
          <w:p w14:paraId="3B96ABC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治疗预约</w:t>
            </w:r>
          </w:p>
        </w:tc>
        <w:tc>
          <w:tcPr>
            <w:tcW w:w="2067" w:type="dxa"/>
            <w:vMerge w:val="restart"/>
            <w:tcBorders>
              <w:top w:val="single" w:sz="8" w:space="0" w:color="000000"/>
              <w:left w:val="single" w:sz="8" w:space="0" w:color="000000"/>
              <w:right w:val="single" w:sz="8" w:space="0" w:color="000000"/>
            </w:tcBorders>
            <w:shd w:val="clear" w:color="auto" w:fill="FFFFFF"/>
            <w:vAlign w:val="center"/>
          </w:tcPr>
          <w:p w14:paraId="1E47D00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53A6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患者可根据预约直接到医院诊室或检查、治疗等部门接收诊疗服务，无需二次排队。</w:t>
            </w:r>
          </w:p>
        </w:tc>
      </w:tr>
      <w:tr w:rsidR="003F528E" w:rsidRPr="00F71E3F" w14:paraId="4567CBE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63EBC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0559ADF4"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C732FF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0538F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支持通过患者关键信息（如就诊号、身份证等）查询到</w:t>
            </w:r>
            <w:r w:rsidRPr="00F71E3F">
              <w:rPr>
                <w:rFonts w:hAnsi="仿宋" w:cs="仿宋" w:hint="eastAsia"/>
                <w:color w:val="000000"/>
                <w:kern w:val="0"/>
                <w:sz w:val="20"/>
                <w:szCs w:val="20"/>
                <w:lang w:bidi="ar"/>
              </w:rPr>
              <w:lastRenderedPageBreak/>
              <w:t>EMR/HIS</w:t>
            </w:r>
            <w:r w:rsidRPr="00F71E3F">
              <w:rPr>
                <w:rFonts w:hAnsi="仿宋" w:cs="仿宋" w:hint="eastAsia"/>
                <w:color w:val="000000"/>
                <w:kern w:val="0"/>
                <w:sz w:val="20"/>
                <w:szCs w:val="20"/>
                <w:lang w:bidi="ar"/>
              </w:rPr>
              <w:t>开的申请单信息。</w:t>
            </w:r>
          </w:p>
        </w:tc>
      </w:tr>
      <w:tr w:rsidR="003F528E" w:rsidRPr="00F71E3F" w14:paraId="35D1CB3B"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5304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7</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14:paraId="741A272D"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2A5DCE3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BC673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支持针对需要多次治疗的项目，系统可根据规律利用第一次预约的时间自动计算出以后预约的时间。</w:t>
            </w:r>
          </w:p>
        </w:tc>
      </w:tr>
      <w:tr w:rsidR="003F528E" w:rsidRPr="00F71E3F" w14:paraId="28487B17"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6E6D4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80</w:t>
            </w:r>
          </w:p>
        </w:tc>
        <w:tc>
          <w:tcPr>
            <w:tcW w:w="1050" w:type="dxa"/>
            <w:vMerge/>
            <w:tcBorders>
              <w:left w:val="single" w:sz="8" w:space="0" w:color="000000"/>
              <w:right w:val="single" w:sz="8" w:space="0" w:color="000000"/>
            </w:tcBorders>
            <w:shd w:val="clear" w:color="auto" w:fill="FFFFFF"/>
            <w:vAlign w:val="center"/>
          </w:tcPr>
          <w:p w14:paraId="43630446"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48A7D635"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D194D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支持周期性治疗申请进行多次预约，针对需要执行多次的治疗项目，能够以次为单位，自动拆成多张申请单。</w:t>
            </w:r>
          </w:p>
        </w:tc>
      </w:tr>
      <w:tr w:rsidR="003F528E" w:rsidRPr="00F71E3F" w14:paraId="04252DB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A6D98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81</w:t>
            </w:r>
          </w:p>
        </w:tc>
        <w:tc>
          <w:tcPr>
            <w:tcW w:w="1050" w:type="dxa"/>
            <w:vMerge/>
            <w:tcBorders>
              <w:left w:val="single" w:sz="8" w:space="0" w:color="000000"/>
              <w:right w:val="single" w:sz="8" w:space="0" w:color="000000"/>
            </w:tcBorders>
            <w:shd w:val="clear" w:color="auto" w:fill="FFFFFF"/>
            <w:vAlign w:val="center"/>
          </w:tcPr>
          <w:p w14:paraId="3EF4D8E7"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5231F84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F686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支持对已预约的申请单进行改约操作。</w:t>
            </w:r>
          </w:p>
        </w:tc>
      </w:tr>
      <w:tr w:rsidR="003F528E" w:rsidRPr="00F71E3F" w14:paraId="6100B78D"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58318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14:paraId="4F700225"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170F2EF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88A3C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支持对已预约的申请单进行取消预约操作。</w:t>
            </w:r>
          </w:p>
        </w:tc>
      </w:tr>
      <w:tr w:rsidR="003F528E" w:rsidRPr="00F71E3F" w14:paraId="5CA12364" w14:textId="77777777" w:rsidTr="00E77B1A">
        <w:trPr>
          <w:trHeight w:val="93"/>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38E9262" w14:textId="77777777" w:rsidR="003F528E" w:rsidRPr="00F71E3F" w:rsidRDefault="003F528E" w:rsidP="001027B5">
            <w:pPr>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14:paraId="3F92A499"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77C16A1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0768F"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宋体" w:hint="eastAsia"/>
                <w:color w:val="000000"/>
                <w:kern w:val="0"/>
                <w:sz w:val="20"/>
                <w:szCs w:val="20"/>
                <w:lang w:bidi="ar"/>
              </w:rPr>
              <w:t>▲</w:t>
            </w:r>
            <w:r w:rsidRPr="00F71E3F">
              <w:rPr>
                <w:rFonts w:hAnsi="仿宋" w:cs="等线" w:hint="eastAsia"/>
                <w:color w:val="000000"/>
                <w:kern w:val="0"/>
                <w:szCs w:val="21"/>
                <w:lang w:bidi="ar"/>
              </w:rPr>
              <w:t>支持本次治疗结束医生手动确认标记功能。</w:t>
            </w:r>
          </w:p>
        </w:tc>
      </w:tr>
      <w:tr w:rsidR="003F528E" w:rsidRPr="00F71E3F" w14:paraId="62CFEC0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D78C3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14:paraId="642A1DF9"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3ECCC20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3D82C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支持为预约成功的患者推送治疗项目预约时间、注意事项。</w:t>
            </w:r>
          </w:p>
        </w:tc>
      </w:tr>
      <w:tr w:rsidR="003F528E" w:rsidRPr="00F71E3F" w14:paraId="411F687E"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9DD40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14:paraId="0ADBFF71"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34E33EE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F22919"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支持为每个治疗科室下不同治疗项目组设置排班。</w:t>
            </w:r>
          </w:p>
        </w:tc>
      </w:tr>
      <w:tr w:rsidR="003F528E" w:rsidRPr="00F71E3F" w14:paraId="566C832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87D6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14:paraId="13EF5A72"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06D774B"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8654B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支持发布的排班可以调整时段号量。</w:t>
            </w:r>
          </w:p>
        </w:tc>
      </w:tr>
      <w:tr w:rsidR="003F528E" w:rsidRPr="00F71E3F" w14:paraId="6EE731C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EFB85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14:paraId="567EFD20"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0C19E9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ED411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支持可以将班次调整为停诊、停号。</w:t>
            </w:r>
          </w:p>
        </w:tc>
      </w:tr>
      <w:tr w:rsidR="003F528E" w:rsidRPr="00F71E3F" w14:paraId="5CBE20E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6E578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14:paraId="42205F42"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14:paraId="6EF34DE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016CF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支持治疗预约系统基本参数信息配置，包括治疗项目的治疗频次、治疗间隔。</w:t>
            </w:r>
          </w:p>
        </w:tc>
      </w:tr>
      <w:tr w:rsidR="003F528E" w:rsidRPr="00F71E3F" w14:paraId="7E8275FF"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017B0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89</w:t>
            </w:r>
          </w:p>
        </w:tc>
        <w:tc>
          <w:tcPr>
            <w:tcW w:w="1050" w:type="dxa"/>
            <w:vMerge/>
            <w:tcBorders>
              <w:left w:val="single" w:sz="8" w:space="0" w:color="000000"/>
              <w:bottom w:val="single" w:sz="8" w:space="0" w:color="000000"/>
              <w:right w:val="single" w:sz="8" w:space="0" w:color="000000"/>
            </w:tcBorders>
            <w:shd w:val="clear" w:color="auto" w:fill="FFFFFF"/>
            <w:vAlign w:val="center"/>
          </w:tcPr>
          <w:p w14:paraId="24D9F3CB" w14:textId="77777777"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14:paraId="586A7F5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A35F0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支持医学规则配置：规则可应用到项目、患者性别、患者类型、申请科室、执行科室。</w:t>
            </w:r>
          </w:p>
        </w:tc>
      </w:tr>
      <w:tr w:rsidR="003F528E" w:rsidRPr="00F71E3F" w14:paraId="58CC2A6A"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F5B6A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90</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66C86E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住院手术</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C80E16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3115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与手术麻系统对接获取手术安排信息</w:t>
            </w:r>
          </w:p>
        </w:tc>
      </w:tr>
      <w:tr w:rsidR="003F528E" w:rsidRPr="00F71E3F" w14:paraId="106DA2C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84041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29EC40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D3CF56"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C5DAF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患者术前、术后信息提示</w:t>
            </w:r>
          </w:p>
        </w:tc>
      </w:tr>
      <w:tr w:rsidR="003F528E" w:rsidRPr="00F71E3F" w14:paraId="69E81B04"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0A617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E4AF743"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CFCB30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D371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▲手术接台短信通知相关医生</w:t>
            </w:r>
          </w:p>
        </w:tc>
      </w:tr>
      <w:tr w:rsidR="003F528E" w:rsidRPr="00F71E3F" w14:paraId="58026ECD"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614D3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DCB60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9405CCD"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4DCA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手术患者其它事项提醒</w:t>
            </w:r>
          </w:p>
        </w:tc>
      </w:tr>
      <w:tr w:rsidR="003F528E" w:rsidRPr="00F71E3F" w14:paraId="2B12429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6190C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4</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9FC081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日间手术预约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4D0616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35ABF2"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支持服务台、各科室、手术医生可自行为患者进行手术预约。</w:t>
            </w:r>
          </w:p>
        </w:tc>
      </w:tr>
      <w:tr w:rsidR="003F528E" w:rsidRPr="00F71E3F" w14:paraId="6B78BC45"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91BFB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07400E1"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D52A34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4E0DE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支持护士预约安排手术执行手术室、手术台次、预约手术时间，精确到时间段；查看申请单详情和患者基本信息。</w:t>
            </w:r>
          </w:p>
        </w:tc>
      </w:tr>
      <w:tr w:rsidR="003F528E" w:rsidRPr="00F71E3F" w14:paraId="1D16346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DBA35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2163F9C"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9318F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0A427"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支持绿色通道预约，</w:t>
            </w:r>
            <w:r w:rsidRPr="00F71E3F">
              <w:rPr>
                <w:rFonts w:hAnsi="仿宋" w:cs="仿宋" w:hint="eastAsia"/>
                <w:color w:val="000000"/>
                <w:kern w:val="0"/>
                <w:sz w:val="20"/>
                <w:szCs w:val="20"/>
                <w:lang w:bidi="ar"/>
              </w:rPr>
              <w:t>VIP</w:t>
            </w:r>
            <w:r w:rsidRPr="00F71E3F">
              <w:rPr>
                <w:rFonts w:hAnsi="仿宋" w:cs="仿宋" w:hint="eastAsia"/>
                <w:color w:val="000000"/>
                <w:kern w:val="0"/>
                <w:sz w:val="20"/>
                <w:szCs w:val="20"/>
                <w:lang w:bidi="ar"/>
              </w:rPr>
              <w:t>患者、特殊患者优先安排手术。</w:t>
            </w:r>
          </w:p>
        </w:tc>
      </w:tr>
      <w:tr w:rsidR="003F528E" w:rsidRPr="00F71E3F" w14:paraId="246DA5A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E50AC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7</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DBCA2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E68A2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E505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支持对于互相影响的治疗、手术内容可自动错开预约时间</w:t>
            </w:r>
          </w:p>
        </w:tc>
      </w:tr>
      <w:tr w:rsidR="003F528E" w:rsidRPr="00F71E3F" w14:paraId="08668D1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77BA8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53C7B62"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C560F0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8A803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支持对以预约的申请单执行改约操作。</w:t>
            </w:r>
          </w:p>
        </w:tc>
      </w:tr>
      <w:tr w:rsidR="003F528E" w:rsidRPr="00F71E3F" w14:paraId="6511233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3E5DA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09C9EE6"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388AA5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FC45D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支持对已预约的申请单执行取消预约操作。</w:t>
            </w:r>
          </w:p>
        </w:tc>
      </w:tr>
      <w:tr w:rsidR="003F528E" w:rsidRPr="00F71E3F" w14:paraId="2F97DB1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80354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8948F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C06FC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D663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支持可打印已预约的申请单回执。</w:t>
            </w:r>
          </w:p>
        </w:tc>
      </w:tr>
      <w:tr w:rsidR="003F528E" w:rsidRPr="00F71E3F" w14:paraId="1116671A"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C221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F75DE46"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7DCE333"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04BEBE"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支持查看已预约的申请单详情。</w:t>
            </w:r>
          </w:p>
        </w:tc>
      </w:tr>
      <w:tr w:rsidR="003F528E" w:rsidRPr="00F71E3F" w14:paraId="576A2DD3"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7E0F6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21129F"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D4267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39E3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支持查看已取消的申请单详情，取消人、时间、原因、备注。</w:t>
            </w:r>
          </w:p>
        </w:tc>
      </w:tr>
      <w:tr w:rsidR="003F528E" w:rsidRPr="00F71E3F" w14:paraId="6B7B93A5"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6CE32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F5401E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4DAAD0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2BB2E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支持和</w:t>
            </w:r>
            <w:r w:rsidRPr="00F71E3F">
              <w:rPr>
                <w:rFonts w:hAnsi="仿宋" w:cs="仿宋" w:hint="eastAsia"/>
                <w:color w:val="000000"/>
                <w:kern w:val="0"/>
                <w:sz w:val="20"/>
                <w:szCs w:val="20"/>
                <w:lang w:bidi="ar"/>
              </w:rPr>
              <w:t>PACS</w:t>
            </w:r>
            <w:r w:rsidRPr="00F71E3F">
              <w:rPr>
                <w:rFonts w:hAnsi="仿宋" w:cs="仿宋" w:hint="eastAsia"/>
                <w:color w:val="000000"/>
                <w:kern w:val="0"/>
                <w:sz w:val="20"/>
                <w:szCs w:val="20"/>
                <w:lang w:bidi="ar"/>
              </w:rPr>
              <w:t>对接，获取患者检查结果，医生可查看检查结果；护士查看麻醉医生已读状态。</w:t>
            </w:r>
          </w:p>
        </w:tc>
      </w:tr>
      <w:tr w:rsidR="003F528E" w:rsidRPr="00F71E3F" w14:paraId="530CF9B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DC1C92"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410227"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FC686A"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3E609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支持和</w:t>
            </w:r>
            <w:r w:rsidRPr="00F71E3F">
              <w:rPr>
                <w:rFonts w:hAnsi="仿宋" w:cs="仿宋" w:hint="eastAsia"/>
                <w:color w:val="000000"/>
                <w:kern w:val="0"/>
                <w:sz w:val="20"/>
                <w:szCs w:val="20"/>
                <w:lang w:bidi="ar"/>
              </w:rPr>
              <w:t>LIS</w:t>
            </w:r>
            <w:r w:rsidRPr="00F71E3F">
              <w:rPr>
                <w:rFonts w:hAnsi="仿宋" w:cs="仿宋" w:hint="eastAsia"/>
                <w:color w:val="000000"/>
                <w:kern w:val="0"/>
                <w:sz w:val="20"/>
                <w:szCs w:val="20"/>
                <w:lang w:bidi="ar"/>
              </w:rPr>
              <w:t>对接，获取患者检验结果，医生可查看检验结果；护士查看麻醉医生已读状态。</w:t>
            </w:r>
          </w:p>
        </w:tc>
      </w:tr>
      <w:tr w:rsidR="003F528E" w:rsidRPr="00F71E3F" w14:paraId="4FAA12C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D3DDF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1F7C87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D3493C"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AD7D3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支持手术科室及手术医生排班管理。</w:t>
            </w:r>
          </w:p>
        </w:tc>
      </w:tr>
      <w:tr w:rsidR="003F528E" w:rsidRPr="00F71E3F" w14:paraId="62C38D3D"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9F4E0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817EC4"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EE91AB0"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B1CAF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支持为患者推送手术通知、术前注意事项。（患者预约完成后推送预约信息、提前一天检查信息推送）</w:t>
            </w:r>
          </w:p>
        </w:tc>
      </w:tr>
      <w:tr w:rsidR="003F528E" w:rsidRPr="00F71E3F" w14:paraId="26535182"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0E499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7</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629AC99"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床位预约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7CF50C3"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A17E5"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支持医师在线帮患者申请电子住院预约单，把预约记录同步到床位预约系统进行整合展示。</w:t>
            </w:r>
          </w:p>
        </w:tc>
      </w:tr>
      <w:tr w:rsidR="003F528E" w:rsidRPr="00F71E3F" w14:paraId="1087B500"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6AAD3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884BBC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7257B9E"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4359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支持床位总览查询病区一览，可实时查看病区床位占用情况，床位卡区分男女患者、隔离房、跨床患者，点击床位卡可以查看患者详情信息。</w:t>
            </w:r>
          </w:p>
        </w:tc>
      </w:tr>
      <w:tr w:rsidR="003F528E" w:rsidRPr="00F71E3F" w14:paraId="524422D0"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772C1"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1</w:t>
            </w:r>
            <w:r w:rsidRPr="00F71E3F">
              <w:rPr>
                <w:rFonts w:hAnsi="仿宋" w:cs="仿宋"/>
                <w:color w:val="000000"/>
                <w:kern w:val="0"/>
                <w:sz w:val="20"/>
                <w:szCs w:val="20"/>
                <w:lang w:bidi="ar"/>
              </w:rPr>
              <w:t>09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73A20F8"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C0F8F2D"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F49D5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支持预约查询，按照不同患者类型查看预约数据，可通过患者</w:t>
            </w:r>
            <w:r w:rsidRPr="00F71E3F">
              <w:rPr>
                <w:rFonts w:hAnsi="仿宋" w:cs="仿宋" w:hint="eastAsia"/>
                <w:color w:val="000000"/>
                <w:kern w:val="0"/>
                <w:sz w:val="20"/>
                <w:szCs w:val="20"/>
                <w:lang w:bidi="ar"/>
              </w:rPr>
              <w:t>ID</w:t>
            </w:r>
            <w:r w:rsidRPr="00F71E3F">
              <w:rPr>
                <w:rFonts w:hAnsi="仿宋" w:cs="仿宋" w:hint="eastAsia"/>
                <w:color w:val="000000"/>
                <w:kern w:val="0"/>
                <w:sz w:val="20"/>
                <w:szCs w:val="20"/>
                <w:lang w:bidi="ar"/>
              </w:rPr>
              <w:t>、姓名、入院科室、入院护理单元、患者状态、转区状态等条件进行过滤预约数据。</w:t>
            </w:r>
          </w:p>
        </w:tc>
      </w:tr>
      <w:tr w:rsidR="003F528E" w:rsidRPr="00F71E3F" w14:paraId="41594550"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F85F1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565449B"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905D82E"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34FC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支持查询未入院检查检验以及入院检查检验申请记录进行预约，并实时更新检查状态。</w:t>
            </w:r>
          </w:p>
        </w:tc>
      </w:tr>
      <w:tr w:rsidR="003F528E" w:rsidRPr="00F71E3F" w14:paraId="5847E01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C4DFB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3C808AF"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C02162A" w14:textId="77777777"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19150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支持预约成功后推送信息提醒。</w:t>
            </w:r>
          </w:p>
        </w:tc>
      </w:tr>
      <w:tr w:rsidR="003F528E" w:rsidRPr="00F71E3F" w14:paraId="3E8BA8A6"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BCD0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2</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AA68CF8"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体检预约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27ADBBD"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CACB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支持线下科室预约、线上微信预约。</w:t>
            </w:r>
          </w:p>
        </w:tc>
      </w:tr>
      <w:tr w:rsidR="003F528E" w:rsidRPr="00F71E3F" w14:paraId="6C317951"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D1C7E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0EF2D28"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A42682"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660DF0"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支持体检人员线下预约，并将预约信息推送给体检系统。</w:t>
            </w:r>
          </w:p>
        </w:tc>
      </w:tr>
      <w:tr w:rsidR="003F528E" w:rsidRPr="00F71E3F" w14:paraId="728FE98C"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07FD0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A83D9D3"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F486864"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D99E0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支持将体检系统预约信息集成到统一预约中心保存，展示并供全院共享。</w:t>
            </w:r>
          </w:p>
        </w:tc>
      </w:tr>
      <w:tr w:rsidR="003F528E" w:rsidRPr="00F71E3F" w14:paraId="2E103A57"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FFA7DB"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D74A1D"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42EDE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EDAE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支持根据体检套餐进行个性化预约。</w:t>
            </w:r>
          </w:p>
        </w:tc>
      </w:tr>
      <w:tr w:rsidR="003F528E" w:rsidRPr="00F71E3F" w14:paraId="5950F3BA"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9AE975"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4FAFCC7"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C03EE1"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38F663"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支持体检流程安排管理。</w:t>
            </w:r>
          </w:p>
        </w:tc>
      </w:tr>
      <w:tr w:rsidR="003F528E" w:rsidRPr="00F71E3F" w14:paraId="588A1159" w14:textId="77777777" w:rsidTr="00E77B1A">
        <w:trPr>
          <w:trHeight w:val="25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A3168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7</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8A387AA" w14:textId="77777777"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4986A0F" w14:textId="77777777"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29B17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支持根据患者体检项目进行安排体检流程。</w:t>
            </w:r>
          </w:p>
        </w:tc>
      </w:tr>
      <w:tr w:rsidR="003F528E" w:rsidRPr="00F71E3F" w14:paraId="61E5C319"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C86B7C"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8</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AD039F4"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互联网医院预约服务</w:t>
            </w: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C318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家庭签约服务</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154431"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基于互联网医院提供预约服务，二三级医院向社区家庭医生开放一定比例号源，家庭医生可完成预约转诊、预约检查等预约业务。</w:t>
            </w:r>
          </w:p>
        </w:tc>
      </w:tr>
      <w:tr w:rsidR="003F528E" w:rsidRPr="00F71E3F" w14:paraId="21ABB037" w14:textId="77777777" w:rsidTr="00E77B1A">
        <w:trPr>
          <w:trHeight w:val="97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7A71D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26F560C"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4E29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双向转诊预约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6ECEA"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为基层医院医生提供根据病情安排患者向上级医院进行转诊，预约上级医院的专家或专科医生为患者救治，必要时开通就诊绿色通道；预约成功后上级医院医生将预约结果反馈给基层医院的医生，由基层医院的医生将结果告知患者并安排就诊。同时，系统应支持上级医院医生向基层医院在线转诊患者。</w:t>
            </w:r>
          </w:p>
        </w:tc>
      </w:tr>
      <w:tr w:rsidR="003F528E" w:rsidRPr="00F71E3F" w14:paraId="72397334" w14:textId="77777777" w:rsidTr="00E77B1A">
        <w:trPr>
          <w:trHeight w:val="49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93F456"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20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1117697" w14:textId="77777777"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FF2F2F"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家庭护理预约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C1FDF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系统应可以提供“患者线上申请预约、医护线下服务”互联网护理服务新模式，提供与服务对象健康需求相关的护理技术服务。</w:t>
            </w:r>
          </w:p>
        </w:tc>
      </w:tr>
    </w:tbl>
    <w:p w14:paraId="210576BF" w14:textId="77777777" w:rsidR="003F528E" w:rsidRPr="003F528E" w:rsidRDefault="003F528E" w:rsidP="003F528E">
      <w:pPr>
        <w:pStyle w:val="af7"/>
        <w:pageBreakBefore/>
        <w:numPr>
          <w:ilvl w:val="0"/>
          <w:numId w:val="21"/>
        </w:numPr>
        <w:ind w:firstLineChars="0" w:firstLine="0"/>
        <w:jc w:val="both"/>
        <w:rPr>
          <w:rFonts w:ascii="仿宋" w:eastAsia="仿宋" w:hAnsi="仿宋"/>
          <w:b/>
          <w:bCs/>
          <w:color w:val="FF0000"/>
          <w:szCs w:val="24"/>
        </w:rPr>
      </w:pPr>
      <w:r w:rsidRPr="003F528E">
        <w:rPr>
          <w:rFonts w:ascii="仿宋" w:eastAsia="仿宋" w:hAnsi="仿宋" w:hint="eastAsia"/>
          <w:b/>
          <w:bCs/>
          <w:color w:val="FF0000"/>
          <w:szCs w:val="24"/>
        </w:rPr>
        <w:lastRenderedPageBreak/>
        <w:t>评分表</w:t>
      </w:r>
    </w:p>
    <w:tbl>
      <w:tblPr>
        <w:tblW w:w="9073" w:type="dxa"/>
        <w:tblInd w:w="-431" w:type="dxa"/>
        <w:tblLook w:val="04A0" w:firstRow="1" w:lastRow="0" w:firstColumn="1" w:lastColumn="0" w:noHBand="0" w:noVBand="1"/>
      </w:tblPr>
      <w:tblGrid>
        <w:gridCol w:w="1620"/>
        <w:gridCol w:w="2520"/>
        <w:gridCol w:w="1080"/>
        <w:gridCol w:w="3853"/>
      </w:tblGrid>
      <w:tr w:rsidR="003F528E" w:rsidRPr="003F528E" w14:paraId="3E921F1C" w14:textId="77777777" w:rsidTr="001027B5">
        <w:trPr>
          <w:trHeight w:val="27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943BE"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内容</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8BF5F"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类别</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24FD8"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分值</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DCB03"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评分方法</w:t>
            </w:r>
          </w:p>
        </w:tc>
      </w:tr>
      <w:tr w:rsidR="003F528E" w:rsidRPr="003F528E" w14:paraId="01FB87C3" w14:textId="77777777" w:rsidTr="001027B5">
        <w:trPr>
          <w:trHeight w:val="27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05A1B"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D64A0"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A050C"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30</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7CAB" w14:textId="77777777" w:rsidR="003F528E" w:rsidRPr="007059E9" w:rsidRDefault="007059E9" w:rsidP="001027B5">
            <w:pPr>
              <w:widowControl/>
              <w:jc w:val="left"/>
              <w:textAlignment w:val="center"/>
              <w:rPr>
                <w:rFonts w:hAnsi="仿宋" w:cs="宋体"/>
                <w:color w:val="FF0000"/>
                <w:kern w:val="0"/>
                <w:sz w:val="22"/>
                <w:lang w:bidi="ar"/>
              </w:rPr>
            </w:pPr>
            <w:r w:rsidRPr="007059E9">
              <w:rPr>
                <w:rFonts w:hAnsi="仿宋" w:cs="宋体" w:hint="eastAsia"/>
                <w:color w:val="FF0000"/>
                <w:kern w:val="0"/>
                <w:sz w:val="22"/>
                <w:lang w:bidi="ar"/>
              </w:rPr>
              <w:t>价格标经评审满足本文件要求的投标人的总报价中，最低价格为评标基准价格，得满分；其他投标人的价格分统一按照下列公式计算：</w:t>
            </w:r>
            <w:r w:rsidRPr="007059E9">
              <w:rPr>
                <w:rFonts w:hAnsi="仿宋" w:cs="宋体" w:hint="eastAsia"/>
                <w:color w:val="FF0000"/>
                <w:kern w:val="0"/>
                <w:sz w:val="22"/>
                <w:lang w:bidi="ar"/>
              </w:rPr>
              <w:t xml:space="preserve"> </w:t>
            </w:r>
            <w:r w:rsidRPr="007059E9">
              <w:rPr>
                <w:rFonts w:hAnsi="仿宋" w:cs="宋体" w:hint="eastAsia"/>
                <w:color w:val="FF0000"/>
                <w:kern w:val="0"/>
                <w:sz w:val="22"/>
                <w:lang w:bidi="ar"/>
              </w:rPr>
              <w:t>投标报价得分＝（评标基准价</w:t>
            </w:r>
            <w:r w:rsidRPr="007059E9">
              <w:rPr>
                <w:rFonts w:hAnsi="仿宋" w:cs="宋体" w:hint="eastAsia"/>
                <w:color w:val="FF0000"/>
                <w:kern w:val="0"/>
                <w:sz w:val="22"/>
                <w:lang w:bidi="ar"/>
              </w:rPr>
              <w:t>/</w:t>
            </w:r>
            <w:r w:rsidRPr="007059E9">
              <w:rPr>
                <w:rFonts w:hAnsi="仿宋" w:cs="宋体" w:hint="eastAsia"/>
                <w:color w:val="FF0000"/>
                <w:kern w:val="0"/>
                <w:sz w:val="22"/>
                <w:lang w:bidi="ar"/>
              </w:rPr>
              <w:t>投标报价）×</w:t>
            </w:r>
            <w:r w:rsidRPr="007059E9">
              <w:rPr>
                <w:rFonts w:hAnsi="仿宋" w:cs="宋体" w:hint="eastAsia"/>
                <w:color w:val="FF0000"/>
                <w:kern w:val="0"/>
                <w:sz w:val="22"/>
                <w:lang w:bidi="ar"/>
              </w:rPr>
              <w:t xml:space="preserve"> 30</w:t>
            </w:r>
            <w:r w:rsidRPr="007059E9">
              <w:rPr>
                <w:rFonts w:hAnsi="仿宋" w:cs="宋体" w:hint="eastAsia"/>
                <w:color w:val="FF0000"/>
                <w:kern w:val="0"/>
                <w:sz w:val="22"/>
                <w:lang w:bidi="ar"/>
              </w:rPr>
              <w:t>（取小数点后两位）。</w:t>
            </w:r>
          </w:p>
        </w:tc>
      </w:tr>
      <w:tr w:rsidR="003F528E" w:rsidRPr="003F528E" w14:paraId="74D2E3EF" w14:textId="77777777" w:rsidTr="001027B5">
        <w:trPr>
          <w:trHeight w:val="810"/>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FCF0"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技术参数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B4667"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技术响应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8A547"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sz w:val="22"/>
              </w:rPr>
              <w:t>10</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4FAF"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全部共</w:t>
            </w:r>
            <w:r w:rsidRPr="003F528E">
              <w:rPr>
                <w:rFonts w:hAnsi="仿宋" w:cs="宋体" w:hint="eastAsia"/>
                <w:color w:val="FF0000"/>
                <w:kern w:val="0"/>
                <w:sz w:val="22"/>
                <w:lang w:bidi="ar"/>
              </w:rPr>
              <w:t>1</w:t>
            </w:r>
            <w:r w:rsidRPr="003F528E">
              <w:rPr>
                <w:rFonts w:hAnsi="仿宋" w:cs="宋体"/>
                <w:color w:val="FF0000"/>
                <w:kern w:val="0"/>
                <w:sz w:val="22"/>
                <w:lang w:bidi="ar"/>
              </w:rPr>
              <w:t>20</w:t>
            </w:r>
            <w:r w:rsidRPr="003F528E">
              <w:rPr>
                <w:rFonts w:hAnsi="仿宋" w:cs="宋体" w:hint="eastAsia"/>
                <w:color w:val="FF0000"/>
                <w:kern w:val="0"/>
                <w:sz w:val="22"/>
                <w:lang w:bidi="ar"/>
              </w:rPr>
              <w:t>个功能参数，按响应百分比乘以总分计算，如</w:t>
            </w:r>
            <w:r w:rsidRPr="003F528E">
              <w:rPr>
                <w:rFonts w:hAnsi="仿宋" w:cs="宋体" w:hint="eastAsia"/>
                <w:color w:val="FF0000"/>
                <w:kern w:val="0"/>
                <w:sz w:val="22"/>
                <w:lang w:bidi="ar"/>
              </w:rPr>
              <w:t>100</w:t>
            </w:r>
            <w:r w:rsidRPr="003F528E">
              <w:rPr>
                <w:rFonts w:hAnsi="仿宋" w:cs="宋体" w:hint="eastAsia"/>
                <w:color w:val="FF0000"/>
                <w:kern w:val="0"/>
                <w:sz w:val="22"/>
                <w:lang w:bidi="ar"/>
              </w:rPr>
              <w:t>个响应则，（</w:t>
            </w:r>
            <w:r w:rsidRPr="003F528E">
              <w:rPr>
                <w:rFonts w:hAnsi="仿宋" w:cs="宋体" w:hint="eastAsia"/>
                <w:color w:val="FF0000"/>
                <w:kern w:val="0"/>
                <w:sz w:val="22"/>
                <w:lang w:bidi="ar"/>
              </w:rPr>
              <w:t>100/1</w:t>
            </w:r>
            <w:r w:rsidRPr="003F528E">
              <w:rPr>
                <w:rFonts w:hAnsi="仿宋" w:cs="宋体"/>
                <w:color w:val="FF0000"/>
                <w:kern w:val="0"/>
                <w:sz w:val="22"/>
                <w:lang w:bidi="ar"/>
              </w:rPr>
              <w:t>20</w:t>
            </w:r>
            <w:r w:rsidRPr="003F528E">
              <w:rPr>
                <w:rFonts w:hAnsi="仿宋" w:cs="宋体" w:hint="eastAsia"/>
                <w:color w:val="FF0000"/>
                <w:kern w:val="0"/>
                <w:sz w:val="22"/>
                <w:lang w:bidi="ar"/>
              </w:rPr>
              <w:t>）</w:t>
            </w:r>
            <w:r w:rsidRPr="003F528E">
              <w:rPr>
                <w:rFonts w:hAnsi="仿宋" w:cs="宋体" w:hint="eastAsia"/>
                <w:color w:val="FF0000"/>
                <w:kern w:val="0"/>
                <w:sz w:val="22"/>
                <w:lang w:bidi="ar"/>
              </w:rPr>
              <w:t>*</w:t>
            </w:r>
            <w:r w:rsidRPr="003F528E">
              <w:rPr>
                <w:rFonts w:hAnsi="仿宋" w:cs="宋体"/>
                <w:color w:val="FF0000"/>
                <w:kern w:val="0"/>
                <w:sz w:val="22"/>
                <w:lang w:bidi="ar"/>
              </w:rPr>
              <w:t>10</w:t>
            </w:r>
            <w:r w:rsidRPr="003F528E">
              <w:rPr>
                <w:rFonts w:hAnsi="仿宋" w:cs="宋体" w:hint="eastAsia"/>
                <w:color w:val="FF0000"/>
                <w:kern w:val="0"/>
                <w:sz w:val="22"/>
                <w:lang w:bidi="ar"/>
              </w:rPr>
              <w:t>即为参数响应得分</w:t>
            </w:r>
          </w:p>
        </w:tc>
      </w:tr>
      <w:tr w:rsidR="003F528E" w:rsidRPr="003F528E" w14:paraId="2D2D1963" w14:textId="77777777" w:rsidTr="001027B5">
        <w:trPr>
          <w:trHeight w:val="54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2F39"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39105"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参数验证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F5B8F"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sz w:val="22"/>
              </w:rPr>
              <w:t>42</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868C5" w14:textId="77777777" w:rsidR="003F528E" w:rsidRPr="003F528E" w:rsidRDefault="003F528E" w:rsidP="001027B5">
            <w:pPr>
              <w:widowControl/>
              <w:jc w:val="left"/>
              <w:textAlignment w:val="center"/>
              <w:rPr>
                <w:rFonts w:hAnsi="仿宋" w:cs="宋体"/>
                <w:color w:val="FF0000"/>
                <w:kern w:val="0"/>
                <w:sz w:val="22"/>
                <w:lang w:bidi="ar"/>
              </w:rPr>
            </w:pPr>
            <w:r w:rsidRPr="003F528E">
              <w:rPr>
                <w:rFonts w:hAnsi="仿宋" w:cs="宋体" w:hint="eastAsia"/>
                <w:color w:val="FF0000"/>
                <w:kern w:val="0"/>
                <w:sz w:val="22"/>
                <w:lang w:bidi="ar"/>
              </w:rPr>
              <w:t>3</w:t>
            </w:r>
            <w:r w:rsidRPr="003F528E">
              <w:rPr>
                <w:rFonts w:hAnsi="仿宋" w:cs="宋体"/>
                <w:color w:val="FF0000"/>
                <w:kern w:val="0"/>
                <w:sz w:val="22"/>
                <w:lang w:bidi="ar"/>
              </w:rPr>
              <w:t>2</w:t>
            </w:r>
            <w:r w:rsidRPr="003F528E">
              <w:rPr>
                <w:rFonts w:hAnsi="仿宋" w:cs="宋体" w:hint="eastAsia"/>
                <w:color w:val="FF0000"/>
                <w:kern w:val="0"/>
                <w:sz w:val="22"/>
                <w:lang w:bidi="ar"/>
              </w:rPr>
              <w:t>个加▲参数，核实相关证明相符合即得对应指标分值。</w:t>
            </w:r>
          </w:p>
          <w:p w14:paraId="01A83605"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详细评分见</w:t>
            </w:r>
            <w:r w:rsidRPr="003F528E">
              <w:rPr>
                <w:rFonts w:hAnsi="仿宋" w:cs="宋体" w:hint="eastAsia"/>
                <w:b/>
                <w:bCs/>
                <w:color w:val="FF0000"/>
                <w:kern w:val="0"/>
                <w:sz w:val="22"/>
                <w:lang w:bidi="ar"/>
              </w:rPr>
              <w:t>附件</w:t>
            </w:r>
            <w:r w:rsidRPr="003F528E">
              <w:rPr>
                <w:rFonts w:hAnsi="仿宋" w:cs="宋体" w:hint="eastAsia"/>
                <w:b/>
                <w:bCs/>
                <w:color w:val="FF0000"/>
                <w:kern w:val="0"/>
                <w:sz w:val="22"/>
                <w:lang w:bidi="ar"/>
              </w:rPr>
              <w:t>1</w:t>
            </w:r>
            <w:r w:rsidRPr="003F528E">
              <w:rPr>
                <w:rFonts w:hAnsi="仿宋" w:cs="宋体" w:hint="eastAsia"/>
                <w:color w:val="FF0000"/>
                <w:kern w:val="0"/>
                <w:sz w:val="22"/>
                <w:lang w:bidi="ar"/>
              </w:rPr>
              <w:t>。</w:t>
            </w:r>
          </w:p>
        </w:tc>
      </w:tr>
      <w:tr w:rsidR="003F528E" w:rsidRPr="003F528E" w14:paraId="114B9168" w14:textId="77777777" w:rsidTr="001027B5">
        <w:trPr>
          <w:trHeight w:val="27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3ADF4"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53773"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与项目相关软著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3C27"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kern w:val="0"/>
                <w:sz w:val="22"/>
                <w:lang w:bidi="ar"/>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63EE"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每一项与本项目相关的软著得</w:t>
            </w:r>
            <w:r w:rsidRPr="003F528E">
              <w:rPr>
                <w:rFonts w:hAnsi="仿宋" w:cs="宋体" w:hint="eastAsia"/>
                <w:color w:val="FF0000"/>
                <w:kern w:val="0"/>
                <w:sz w:val="22"/>
                <w:lang w:bidi="ar"/>
              </w:rPr>
              <w:t>1</w:t>
            </w:r>
            <w:r w:rsidRPr="003F528E">
              <w:rPr>
                <w:rFonts w:hAnsi="仿宋" w:cs="宋体" w:hint="eastAsia"/>
                <w:color w:val="FF0000"/>
                <w:kern w:val="0"/>
                <w:sz w:val="22"/>
                <w:lang w:bidi="ar"/>
              </w:rPr>
              <w:t>分，共</w:t>
            </w:r>
            <w:r w:rsidRPr="003F528E">
              <w:rPr>
                <w:rFonts w:hAnsi="仿宋" w:cs="宋体" w:hint="eastAsia"/>
                <w:color w:val="FF0000"/>
                <w:kern w:val="0"/>
                <w:sz w:val="22"/>
                <w:lang w:bidi="ar"/>
              </w:rPr>
              <w:t>5</w:t>
            </w:r>
            <w:r w:rsidRPr="003F528E">
              <w:rPr>
                <w:rFonts w:hAnsi="仿宋" w:cs="宋体" w:hint="eastAsia"/>
                <w:color w:val="FF0000"/>
                <w:kern w:val="0"/>
                <w:sz w:val="22"/>
                <w:lang w:bidi="ar"/>
              </w:rPr>
              <w:t>分</w:t>
            </w:r>
          </w:p>
        </w:tc>
      </w:tr>
      <w:tr w:rsidR="003F528E" w:rsidRPr="003F528E" w14:paraId="17F6C0B1" w14:textId="77777777" w:rsidTr="001027B5">
        <w:trPr>
          <w:trHeight w:val="540"/>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6047F"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73B14"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建设方案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237EC"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216B"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建设方案合理得</w:t>
            </w:r>
            <w:r w:rsidRPr="003F528E">
              <w:rPr>
                <w:rFonts w:hAnsi="仿宋" w:cs="宋体" w:hint="eastAsia"/>
                <w:color w:val="FF0000"/>
                <w:kern w:val="0"/>
                <w:sz w:val="22"/>
                <w:lang w:bidi="ar"/>
              </w:rPr>
              <w:t>5</w:t>
            </w:r>
            <w:r w:rsidRPr="003F528E">
              <w:rPr>
                <w:rFonts w:hAnsi="仿宋" w:cs="宋体" w:hint="eastAsia"/>
                <w:color w:val="FF0000"/>
                <w:kern w:val="0"/>
                <w:sz w:val="22"/>
                <w:lang w:bidi="ar"/>
              </w:rPr>
              <w:t>分，一般得</w:t>
            </w:r>
            <w:r w:rsidRPr="003F528E">
              <w:rPr>
                <w:rFonts w:hAnsi="仿宋" w:cs="宋体" w:hint="eastAsia"/>
                <w:color w:val="FF0000"/>
                <w:kern w:val="0"/>
                <w:sz w:val="22"/>
                <w:lang w:bidi="ar"/>
              </w:rPr>
              <w:t>3</w:t>
            </w:r>
            <w:r w:rsidRPr="003F528E">
              <w:rPr>
                <w:rFonts w:hAnsi="仿宋" w:cs="宋体" w:hint="eastAsia"/>
                <w:color w:val="FF0000"/>
                <w:kern w:val="0"/>
                <w:sz w:val="22"/>
                <w:lang w:bidi="ar"/>
              </w:rPr>
              <w:t>分，较差得</w:t>
            </w:r>
            <w:r w:rsidRPr="003F528E">
              <w:rPr>
                <w:rFonts w:hAnsi="仿宋" w:cs="宋体" w:hint="eastAsia"/>
                <w:color w:val="FF0000"/>
                <w:kern w:val="0"/>
                <w:sz w:val="22"/>
                <w:lang w:bidi="ar"/>
              </w:rPr>
              <w:t>1</w:t>
            </w:r>
            <w:r w:rsidRPr="003F528E">
              <w:rPr>
                <w:rFonts w:hAnsi="仿宋" w:cs="宋体" w:hint="eastAsia"/>
                <w:color w:val="FF0000"/>
                <w:kern w:val="0"/>
                <w:sz w:val="22"/>
                <w:lang w:bidi="ar"/>
              </w:rPr>
              <w:t>分</w:t>
            </w:r>
          </w:p>
        </w:tc>
      </w:tr>
      <w:tr w:rsidR="003F528E" w:rsidRPr="003F528E" w14:paraId="75CCEF1E" w14:textId="77777777" w:rsidTr="001027B5">
        <w:trPr>
          <w:trHeight w:val="54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1054" w14:textId="77777777"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E520B"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维保方案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E1649" w14:textId="77777777"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sz w:val="22"/>
              </w:rPr>
              <w:t>8</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9C164" w14:textId="77777777"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维保方案合理得</w:t>
            </w:r>
            <w:r w:rsidRPr="003F528E">
              <w:rPr>
                <w:rFonts w:hAnsi="仿宋" w:cs="宋体" w:hint="eastAsia"/>
                <w:color w:val="FF0000"/>
                <w:kern w:val="0"/>
                <w:sz w:val="22"/>
                <w:lang w:bidi="ar"/>
              </w:rPr>
              <w:t>8</w:t>
            </w:r>
            <w:r w:rsidRPr="003F528E">
              <w:rPr>
                <w:rFonts w:hAnsi="仿宋" w:cs="宋体" w:hint="eastAsia"/>
                <w:color w:val="FF0000"/>
                <w:kern w:val="0"/>
                <w:sz w:val="22"/>
                <w:lang w:bidi="ar"/>
              </w:rPr>
              <w:t>分，一般得</w:t>
            </w:r>
            <w:r w:rsidRPr="003F528E">
              <w:rPr>
                <w:rFonts w:hAnsi="仿宋" w:cs="宋体" w:hint="eastAsia"/>
                <w:color w:val="FF0000"/>
                <w:kern w:val="0"/>
                <w:sz w:val="22"/>
                <w:lang w:bidi="ar"/>
              </w:rPr>
              <w:t>5-</w:t>
            </w:r>
            <w:r w:rsidRPr="003F528E">
              <w:rPr>
                <w:rFonts w:hAnsi="仿宋" w:cs="宋体"/>
                <w:color w:val="FF0000"/>
                <w:kern w:val="0"/>
                <w:sz w:val="22"/>
                <w:lang w:bidi="ar"/>
              </w:rPr>
              <w:t>7</w:t>
            </w:r>
            <w:r w:rsidRPr="003F528E">
              <w:rPr>
                <w:rFonts w:hAnsi="仿宋" w:cs="宋体" w:hint="eastAsia"/>
                <w:color w:val="FF0000"/>
                <w:kern w:val="0"/>
                <w:sz w:val="22"/>
                <w:lang w:bidi="ar"/>
              </w:rPr>
              <w:t>分，其它得</w:t>
            </w:r>
            <w:r w:rsidRPr="003F528E">
              <w:rPr>
                <w:rFonts w:hAnsi="仿宋" w:cs="宋体" w:hint="eastAsia"/>
                <w:color w:val="FF0000"/>
                <w:kern w:val="0"/>
                <w:sz w:val="22"/>
                <w:lang w:bidi="ar"/>
              </w:rPr>
              <w:t>1-</w:t>
            </w:r>
            <w:r w:rsidRPr="003F528E">
              <w:rPr>
                <w:rFonts w:hAnsi="仿宋" w:cs="宋体"/>
                <w:color w:val="FF0000"/>
                <w:kern w:val="0"/>
                <w:sz w:val="22"/>
                <w:lang w:bidi="ar"/>
              </w:rPr>
              <w:t>4</w:t>
            </w:r>
            <w:r w:rsidRPr="003F528E">
              <w:rPr>
                <w:rFonts w:hAnsi="仿宋" w:cs="宋体" w:hint="eastAsia"/>
                <w:color w:val="FF0000"/>
                <w:kern w:val="0"/>
                <w:sz w:val="22"/>
                <w:lang w:bidi="ar"/>
              </w:rPr>
              <w:t>分</w:t>
            </w:r>
          </w:p>
        </w:tc>
      </w:tr>
    </w:tbl>
    <w:p w14:paraId="51FE5147" w14:textId="77777777" w:rsidR="003F528E" w:rsidRDefault="003F528E" w:rsidP="003F528E">
      <w:pPr>
        <w:pStyle w:val="af7"/>
        <w:ind w:firstLineChars="0" w:firstLine="0"/>
        <w:jc w:val="both"/>
        <w:rPr>
          <w:rFonts w:ascii="仿宋" w:eastAsia="仿宋" w:hAnsi="仿宋"/>
          <w:szCs w:val="24"/>
        </w:rPr>
      </w:pPr>
    </w:p>
    <w:p w14:paraId="2480E28B" w14:textId="77777777" w:rsidR="003F528E" w:rsidRPr="00BE230B" w:rsidRDefault="003F528E" w:rsidP="003F528E">
      <w:pPr>
        <w:pStyle w:val="af7"/>
        <w:ind w:firstLineChars="0" w:firstLine="0"/>
        <w:jc w:val="both"/>
        <w:rPr>
          <w:rFonts w:ascii="仿宋" w:eastAsia="仿宋" w:hAnsi="仿宋"/>
          <w:b/>
          <w:bCs/>
          <w:szCs w:val="24"/>
        </w:rPr>
      </w:pPr>
      <w:r w:rsidRPr="00BE230B">
        <w:rPr>
          <w:rFonts w:ascii="仿宋" w:eastAsia="仿宋" w:hAnsi="仿宋" w:hint="eastAsia"/>
          <w:b/>
          <w:bCs/>
          <w:szCs w:val="24"/>
        </w:rPr>
        <w:t>附件1：</w:t>
      </w:r>
    </w:p>
    <w:p w14:paraId="7F7FA87D" w14:textId="77777777" w:rsidR="003F528E" w:rsidRPr="00F71E3F" w:rsidRDefault="003F528E" w:rsidP="003F528E">
      <w:pPr>
        <w:pStyle w:val="af7"/>
        <w:ind w:firstLineChars="0" w:firstLine="0"/>
        <w:jc w:val="center"/>
        <w:rPr>
          <w:rFonts w:ascii="仿宋" w:eastAsia="仿宋" w:hAnsi="仿宋"/>
          <w:szCs w:val="24"/>
        </w:rPr>
      </w:pPr>
      <w:r w:rsidRPr="00F71E3F">
        <w:rPr>
          <w:rFonts w:hAnsi="仿宋" w:cs="宋体" w:hint="eastAsia"/>
          <w:color w:val="000000"/>
          <w:kern w:val="0"/>
          <w:sz w:val="22"/>
          <w:lang w:bidi="ar"/>
        </w:rPr>
        <w:t>加▲</w:t>
      </w:r>
      <w:r w:rsidRPr="00F71E3F">
        <w:rPr>
          <w:rFonts w:ascii="仿宋" w:eastAsia="仿宋" w:hAnsi="仿宋" w:hint="eastAsia"/>
          <w:szCs w:val="24"/>
        </w:rPr>
        <w:t>技术参数</w:t>
      </w:r>
      <w:r>
        <w:rPr>
          <w:rFonts w:ascii="仿宋" w:eastAsia="仿宋" w:hAnsi="仿宋" w:hint="eastAsia"/>
          <w:szCs w:val="24"/>
        </w:rPr>
        <w:t>验证</w:t>
      </w:r>
      <w:r w:rsidRPr="00F71E3F">
        <w:rPr>
          <w:rFonts w:ascii="仿宋" w:eastAsia="仿宋" w:hAnsi="仿宋" w:hint="eastAsia"/>
          <w:szCs w:val="24"/>
        </w:rPr>
        <w:t>核查表</w:t>
      </w:r>
    </w:p>
    <w:tbl>
      <w:tblPr>
        <w:tblW w:w="9073" w:type="dxa"/>
        <w:tblInd w:w="-431" w:type="dxa"/>
        <w:tblLayout w:type="fixed"/>
        <w:tblLook w:val="04A0" w:firstRow="1" w:lastRow="0" w:firstColumn="1" w:lastColumn="0" w:noHBand="0" w:noVBand="1"/>
      </w:tblPr>
      <w:tblGrid>
        <w:gridCol w:w="1432"/>
        <w:gridCol w:w="3315"/>
        <w:gridCol w:w="845"/>
        <w:gridCol w:w="3481"/>
      </w:tblGrid>
      <w:tr w:rsidR="003F528E" w:rsidRPr="00F71E3F" w14:paraId="0FC2D197" w14:textId="77777777" w:rsidTr="001027B5">
        <w:trPr>
          <w:trHeight w:val="27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FB3E0" w14:textId="77777777"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序号</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48AF0" w14:textId="77777777" w:rsidR="003F528E" w:rsidRPr="00F71E3F" w:rsidRDefault="003F528E" w:rsidP="001027B5">
            <w:pPr>
              <w:widowControl/>
              <w:jc w:val="left"/>
              <w:textAlignment w:val="center"/>
              <w:rPr>
                <w:rFonts w:hAnsi="仿宋" w:cs="宋体"/>
                <w:color w:val="000000"/>
                <w:sz w:val="22"/>
              </w:rPr>
            </w:pPr>
            <w:r w:rsidRPr="00F71E3F">
              <w:rPr>
                <w:rFonts w:hAnsi="仿宋" w:cs="宋体" w:hint="eastAsia"/>
                <w:color w:val="000000"/>
                <w:kern w:val="0"/>
                <w:sz w:val="22"/>
                <w:lang w:bidi="ar"/>
              </w:rPr>
              <w:t>功能描述</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30EF9" w14:textId="77777777"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分值</w:t>
            </w:r>
          </w:p>
        </w:tc>
        <w:tc>
          <w:tcPr>
            <w:tcW w:w="3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254FA" w14:textId="77777777" w:rsidR="003F528E" w:rsidRPr="00F71E3F" w:rsidRDefault="003F528E" w:rsidP="001027B5">
            <w:pPr>
              <w:widowControl/>
              <w:jc w:val="left"/>
              <w:textAlignment w:val="center"/>
              <w:rPr>
                <w:rFonts w:hAnsi="仿宋" w:cs="宋体"/>
                <w:color w:val="000000"/>
                <w:sz w:val="22"/>
              </w:rPr>
            </w:pPr>
            <w:r w:rsidRPr="00F71E3F">
              <w:rPr>
                <w:rFonts w:hAnsi="仿宋" w:cs="宋体" w:hint="eastAsia"/>
                <w:color w:val="000000"/>
                <w:kern w:val="0"/>
                <w:sz w:val="22"/>
                <w:lang w:bidi="ar"/>
              </w:rPr>
              <w:t>参数验证材料说明</w:t>
            </w:r>
          </w:p>
        </w:tc>
      </w:tr>
      <w:tr w:rsidR="003F528E" w:rsidRPr="00F71E3F" w14:paraId="64643A4C"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F4E5E"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E550C"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▲预约服务平平台应采用平台技术架构</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19297"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16D8B"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系统具有服务平台架构设计：具备消息消费模式，各类预约统一管理，平台能管理各类预约消费。</w:t>
            </w:r>
          </w:p>
        </w:tc>
      </w:tr>
      <w:tr w:rsidR="003F528E" w:rsidRPr="00F71E3F" w14:paraId="7DCE17CA"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D566A"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9146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▲支持医技预约、治疗预约、日间手术预约、床位预约、体检预约、互联网医院家医服务等多种类服务预约。</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14D13"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color w:val="000000"/>
                <w:kern w:val="0"/>
                <w:sz w:val="20"/>
                <w:szCs w:val="20"/>
                <w:lang w:bidi="ar"/>
              </w:rPr>
              <w:t>6</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A394"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分别提供系统完整的业务流程图，每提供一类加</w:t>
            </w:r>
            <w:r w:rsidRPr="00F71E3F">
              <w:rPr>
                <w:rFonts w:hAnsi="仿宋" w:cs="宋体" w:hint="eastAsia"/>
                <w:color w:val="000000"/>
                <w:kern w:val="0"/>
                <w:sz w:val="20"/>
                <w:szCs w:val="20"/>
                <w:lang w:bidi="ar"/>
              </w:rPr>
              <w:t>1</w:t>
            </w:r>
            <w:r w:rsidRPr="00F71E3F">
              <w:rPr>
                <w:rFonts w:hAnsi="仿宋" w:cs="宋体" w:hint="eastAsia"/>
                <w:color w:val="000000"/>
                <w:kern w:val="0"/>
                <w:sz w:val="20"/>
                <w:szCs w:val="20"/>
                <w:lang w:bidi="ar"/>
              </w:rPr>
              <w:t>分，共</w:t>
            </w:r>
            <w:r w:rsidRPr="00F71E3F">
              <w:rPr>
                <w:rFonts w:hAnsi="仿宋" w:cs="宋体"/>
                <w:color w:val="000000"/>
                <w:kern w:val="0"/>
                <w:sz w:val="20"/>
                <w:szCs w:val="20"/>
                <w:lang w:bidi="ar"/>
              </w:rPr>
              <w:t>6</w:t>
            </w:r>
            <w:r w:rsidRPr="00F71E3F">
              <w:rPr>
                <w:rFonts w:hAnsi="仿宋" w:cs="宋体" w:hint="eastAsia"/>
                <w:color w:val="000000"/>
                <w:kern w:val="0"/>
                <w:sz w:val="20"/>
                <w:szCs w:val="20"/>
                <w:lang w:bidi="ar"/>
              </w:rPr>
              <w:t>分。</w:t>
            </w:r>
          </w:p>
        </w:tc>
      </w:tr>
      <w:tr w:rsidR="003F528E" w:rsidRPr="00F71E3F" w14:paraId="34BA1CB5"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394F8" w14:textId="77777777" w:rsidR="003F528E" w:rsidRPr="00F71E3F" w:rsidRDefault="003F528E" w:rsidP="001027B5">
            <w:pPr>
              <w:widowControl/>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6E035"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▲自动预约：支持无感知预约，即门诊患者缴费或住院护士核对完医嘱时系统自动推荐合适的预约时间和检查设备，减少临床诊疗过程的干扰，且与</w:t>
            </w:r>
            <w:r w:rsidRPr="00F71E3F">
              <w:rPr>
                <w:rFonts w:hAnsi="仿宋" w:cs="仿宋" w:hint="eastAsia"/>
                <w:color w:val="000000"/>
                <w:kern w:val="0"/>
                <w:sz w:val="20"/>
                <w:szCs w:val="20"/>
                <w:lang w:bidi="ar"/>
              </w:rPr>
              <w:t>HIS</w:t>
            </w:r>
            <w:r w:rsidRPr="00F71E3F">
              <w:rPr>
                <w:rFonts w:hAnsi="仿宋" w:cs="仿宋" w:hint="eastAsia"/>
                <w:color w:val="000000"/>
                <w:kern w:val="0"/>
                <w:sz w:val="20"/>
                <w:szCs w:val="20"/>
                <w:lang w:bidi="ar"/>
              </w:rPr>
              <w:t>系统做集成。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44399"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1FF41"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提供功能截图证明材料。</w:t>
            </w:r>
          </w:p>
        </w:tc>
      </w:tr>
      <w:tr w:rsidR="003F528E" w:rsidRPr="00F71E3F" w14:paraId="58F38089"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C1927"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DF5D"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▲患者掌上预约：系统支持与医院微信公众号相结合，患者能在手机上对自己的检查申请项目进行预约、修改、定位签到、取消操作。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E9F5E"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B5E9"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提供功能截图证明材料。</w:t>
            </w:r>
          </w:p>
        </w:tc>
      </w:tr>
      <w:tr w:rsidR="003F528E" w:rsidRPr="00F71E3F" w14:paraId="18C058FB"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70042"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7</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19A74"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▲支持从医生开单、预约、报到、</w:t>
            </w:r>
            <w:r>
              <w:rPr>
                <w:rFonts w:hAnsi="仿宋" w:cs="仿宋" w:hint="eastAsia"/>
                <w:color w:val="000000"/>
                <w:kern w:val="0"/>
                <w:sz w:val="20"/>
                <w:szCs w:val="20"/>
                <w:lang w:bidi="ar"/>
              </w:rPr>
              <w:t>执行</w:t>
            </w:r>
            <w:r w:rsidRPr="00F71E3F">
              <w:rPr>
                <w:rFonts w:hAnsi="仿宋" w:cs="仿宋" w:hint="eastAsia"/>
                <w:color w:val="000000"/>
                <w:kern w:val="0"/>
                <w:sz w:val="20"/>
                <w:szCs w:val="20"/>
                <w:lang w:bidi="ar"/>
              </w:rPr>
              <w:t>、完成等业务状态和时间节点的记录，形成整体业务闭环管理。</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F09A4" w14:textId="77777777" w:rsidR="003F528E" w:rsidRPr="00F71E3F" w:rsidRDefault="003F528E" w:rsidP="001027B5">
            <w:pPr>
              <w:widowControl/>
              <w:jc w:val="center"/>
              <w:textAlignment w:val="center"/>
              <w:rPr>
                <w:rFonts w:hAnsi="仿宋" w:cs="宋体"/>
                <w:color w:val="000000"/>
                <w:sz w:val="20"/>
                <w:szCs w:val="20"/>
              </w:rPr>
            </w:pPr>
            <w:r>
              <w:rPr>
                <w:rFonts w:hAnsi="仿宋" w:cs="宋体"/>
                <w:color w:val="000000"/>
                <w:kern w:val="0"/>
                <w:sz w:val="20"/>
                <w:szCs w:val="20"/>
                <w:lang w:bidi="ar"/>
              </w:rPr>
              <w:t>6</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A695"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各类预约服务应明确闭环节点的定义及节点获取的技术路线及展示方式。提供系统闭环管理功能截图证明材料，每一类得</w:t>
            </w:r>
            <w:r w:rsidRPr="00F71E3F">
              <w:rPr>
                <w:rFonts w:hAnsi="仿宋" w:cs="宋体" w:hint="eastAsia"/>
                <w:color w:val="000000"/>
                <w:kern w:val="0"/>
                <w:sz w:val="20"/>
                <w:szCs w:val="20"/>
                <w:lang w:bidi="ar"/>
              </w:rPr>
              <w:t>1</w:t>
            </w:r>
            <w:r w:rsidRPr="00F71E3F">
              <w:rPr>
                <w:rFonts w:hAnsi="仿宋" w:cs="宋体" w:hint="eastAsia"/>
                <w:color w:val="000000"/>
                <w:kern w:val="0"/>
                <w:sz w:val="20"/>
                <w:szCs w:val="20"/>
                <w:lang w:bidi="ar"/>
              </w:rPr>
              <w:t>分，</w:t>
            </w:r>
            <w:r>
              <w:rPr>
                <w:rFonts w:hAnsi="仿宋" w:cs="宋体" w:hint="eastAsia"/>
                <w:color w:val="000000"/>
                <w:kern w:val="0"/>
                <w:sz w:val="20"/>
                <w:szCs w:val="20"/>
                <w:lang w:bidi="ar"/>
              </w:rPr>
              <w:t>6</w:t>
            </w:r>
            <w:r>
              <w:rPr>
                <w:rFonts w:hAnsi="仿宋" w:cs="宋体" w:hint="eastAsia"/>
                <w:color w:val="000000"/>
                <w:kern w:val="0"/>
                <w:sz w:val="20"/>
                <w:szCs w:val="20"/>
                <w:lang w:bidi="ar"/>
              </w:rPr>
              <w:t>类及</w:t>
            </w:r>
            <w:r w:rsidRPr="00F71E3F">
              <w:rPr>
                <w:rFonts w:hAnsi="仿宋" w:cs="宋体" w:hint="eastAsia"/>
                <w:color w:val="000000"/>
                <w:kern w:val="0"/>
                <w:sz w:val="20"/>
                <w:szCs w:val="20"/>
                <w:lang w:bidi="ar"/>
              </w:rPr>
              <w:t>以上得</w:t>
            </w:r>
            <w:r>
              <w:rPr>
                <w:rFonts w:hAnsi="仿宋" w:cs="宋体" w:hint="eastAsia"/>
                <w:color w:val="000000"/>
                <w:kern w:val="0"/>
                <w:sz w:val="20"/>
                <w:szCs w:val="20"/>
                <w:lang w:bidi="ar"/>
              </w:rPr>
              <w:t>6</w:t>
            </w:r>
            <w:r w:rsidRPr="00F71E3F">
              <w:rPr>
                <w:rFonts w:hAnsi="仿宋" w:cs="宋体" w:hint="eastAsia"/>
                <w:color w:val="000000"/>
                <w:kern w:val="0"/>
                <w:sz w:val="20"/>
                <w:szCs w:val="20"/>
                <w:lang w:bidi="ar"/>
              </w:rPr>
              <w:t>分。</w:t>
            </w:r>
          </w:p>
        </w:tc>
      </w:tr>
      <w:tr w:rsidR="003F528E" w:rsidRPr="00F71E3F" w14:paraId="4A9CCC4A" w14:textId="77777777" w:rsidTr="001027B5">
        <w:trPr>
          <w:trHeight w:val="12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472A"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8</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0CFA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▲能够与</w:t>
            </w:r>
            <w:r w:rsidRPr="00B44F67">
              <w:rPr>
                <w:rFonts w:hAnsi="仿宋" w:cs="仿宋" w:hint="eastAsia"/>
                <w:color w:val="000000"/>
                <w:kern w:val="0"/>
                <w:sz w:val="20"/>
                <w:szCs w:val="20"/>
                <w:lang w:bidi="ar"/>
              </w:rPr>
              <w:t>分诊导医系统</w:t>
            </w:r>
            <w:r w:rsidRPr="00F71E3F">
              <w:rPr>
                <w:rFonts w:hAnsi="仿宋" w:cs="仿宋" w:hint="eastAsia"/>
                <w:color w:val="000000"/>
                <w:kern w:val="0"/>
                <w:sz w:val="20"/>
                <w:szCs w:val="20"/>
                <w:lang w:bidi="ar"/>
              </w:rPr>
              <w:t>融为一体，预约患者能实时查询所预约的服务实时排队服务情况，患者能自主安排到院时间，最大限度减少患者在院等候时间。报到时根据预约信息自动完成完成分诊，并对迟到、早到、爽约进检查资源的调整。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18C0"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6AD8"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提供预约与排队一体化功能材料</w:t>
            </w:r>
          </w:p>
        </w:tc>
      </w:tr>
      <w:tr w:rsidR="003F528E" w:rsidRPr="00F71E3F" w14:paraId="7D04D8D6"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61B68"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64D89"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▲系统支持医技科室、检查类型、院区等数量可扩展，通过系统配置或功能设置方便系统扩展。系统支持依据医院实际需求增加或停止某类检查、检验项目预约服务功能，如脑电检查、心电检查等项目</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931DA"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A2AB3"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提供自定义扩展预约项目证明材料</w:t>
            </w:r>
          </w:p>
        </w:tc>
      </w:tr>
      <w:tr w:rsidR="003F528E" w:rsidRPr="00F71E3F" w14:paraId="4DCB4A09"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F7258"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11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6354"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▲通过患者主索引，能有效检索和管理同一患者的多项检查，一次检索即可获取到该患者所有的检查申请和记录，做到一次完成检查预约工作。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93A53"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4D75"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提供患者多项预约检索功能截图证明</w:t>
            </w:r>
          </w:p>
        </w:tc>
      </w:tr>
      <w:tr w:rsidR="003F528E" w:rsidRPr="00F71E3F" w14:paraId="533DC616"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0E85" w14:textId="77777777" w:rsidR="003F528E"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1</w:t>
            </w:r>
            <w:r>
              <w:rPr>
                <w:rFonts w:hAnsi="仿宋" w:cs="仿宋"/>
                <w:color w:val="000000"/>
                <w:kern w:val="0"/>
                <w:sz w:val="20"/>
                <w:szCs w:val="20"/>
                <w:lang w:bidi="ar"/>
              </w:rPr>
              <w:t>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DB039" w14:textId="77777777" w:rsidR="003F528E" w:rsidRPr="00F71E3F"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w:t>
            </w:r>
            <w:r w:rsidRPr="00F71E3F">
              <w:rPr>
                <w:rFonts w:hAnsi="仿宋" w:cs="仿宋" w:hint="eastAsia"/>
                <w:color w:val="000000"/>
                <w:kern w:val="0"/>
                <w:sz w:val="20"/>
                <w:szCs w:val="20"/>
                <w:lang w:bidi="ar"/>
              </w:rPr>
              <w:t>用户管理及权限管理：系统提供用户管理、角色管理、权限管理，能够精准控制各个预约模块的权限使用，用户操作日志记录可供查询。</w:t>
            </w:r>
            <w:r>
              <w:rPr>
                <w:rFonts w:hAnsi="仿宋" w:cs="仿宋" w:hint="eastAsia"/>
                <w:color w:val="000000"/>
                <w:kern w:val="0"/>
                <w:sz w:val="20"/>
                <w:szCs w:val="20"/>
                <w:lang w:bidi="ar"/>
              </w:rPr>
              <w:t>支持基础数据（人员、科室、项目等）自动同步。</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E657B"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7F34E"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提供功能截图证明材料。</w:t>
            </w:r>
          </w:p>
        </w:tc>
      </w:tr>
      <w:tr w:rsidR="003F528E" w:rsidRPr="00F71E3F" w14:paraId="11AAF984"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102A"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17</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CA64"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▲院内资源或信息发生变化时，可实现临时限号、医师停诊、检查设备故障等信息，通过微信推送给相应的患者、医生和管理者（业务消息回传机制）。</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61B78"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ACD4"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提供院内资源变化时，信息推送证明材料</w:t>
            </w:r>
          </w:p>
        </w:tc>
      </w:tr>
      <w:tr w:rsidR="003F528E" w:rsidRPr="00F71E3F" w14:paraId="62945862" w14:textId="77777777" w:rsidTr="001027B5">
        <w:trPr>
          <w:trHeight w:val="21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2EEC7" w14:textId="77777777"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Pr>
                <w:rFonts w:hAnsi="仿宋" w:cs="仿宋"/>
                <w:color w:val="000000"/>
                <w:kern w:val="0"/>
                <w:sz w:val="20"/>
                <w:szCs w:val="20"/>
                <w:lang w:bidi="ar"/>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F407B"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具备统一消息管理机制，支持预约短信、微信、公众号服务等通知功能，推送信息内容模板以及推送时间节点可由医院自行配置编辑。支持定时或即时消息发送；可设定发布的通知对象、通知级别、重试次数科室；支持站内业务消息通知功能，开单时通知护士进行预约和预约完成后通知病区护士安排检查的业务消息通知功能，可设定</w:t>
            </w:r>
            <w:r w:rsidRPr="00F71E3F">
              <w:rPr>
                <w:rFonts w:hAnsi="仿宋" w:cs="仿宋" w:hint="eastAsia"/>
                <w:color w:val="000000"/>
                <w:kern w:val="0"/>
                <w:sz w:val="20"/>
                <w:szCs w:val="20"/>
                <w:lang w:bidi="ar"/>
              </w:rPr>
              <w:lastRenderedPageBreak/>
              <w:t>通知的系统类型、预约分类、患者来源、申请科室、项目分组和业务类型，业务类型包括：确认预约、修改预约、预约未检、取消预约、过时未检。</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96FA6"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lastRenderedPageBreak/>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F94A"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提供统一消息管理机制，消息发技术实现，统一消息源管理</w:t>
            </w:r>
          </w:p>
        </w:tc>
      </w:tr>
      <w:tr w:rsidR="003F528E" w:rsidRPr="00F71E3F" w14:paraId="4F5BE1F8" w14:textId="77777777"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92E5"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2</w:t>
            </w:r>
            <w:r w:rsidRPr="00F71E3F">
              <w:rPr>
                <w:rFonts w:hAnsi="仿宋" w:cs="仿宋"/>
                <w:color w:val="000000"/>
                <w:kern w:val="0"/>
                <w:sz w:val="20"/>
                <w:szCs w:val="20"/>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5F9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▲短信提醒可通过短信内容，自动跳转到网页显示详细的预约信息</w:t>
            </w:r>
            <w:r>
              <w:rPr>
                <w:rFonts w:hAnsi="仿宋" w:cs="宋体" w:hint="eastAsia"/>
                <w:color w:val="000000"/>
                <w:kern w:val="0"/>
                <w:sz w:val="20"/>
                <w:szCs w:val="20"/>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6FC3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5E9ED"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截图证明材料</w:t>
            </w:r>
          </w:p>
        </w:tc>
      </w:tr>
      <w:tr w:rsidR="003F528E" w:rsidRPr="00F71E3F" w14:paraId="670FEE5B" w14:textId="77777777" w:rsidTr="001027B5">
        <w:trPr>
          <w:trHeight w:val="699"/>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8BBC4"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24</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0B6B"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▲管理驾驶舱</w:t>
            </w:r>
            <w:r w:rsidRPr="00F71E3F">
              <w:rPr>
                <w:rFonts w:hAnsi="仿宋" w:cs="宋体" w:hint="eastAsia"/>
                <w:color w:val="000000"/>
                <w:kern w:val="0"/>
                <w:sz w:val="20"/>
                <w:szCs w:val="20"/>
                <w:lang w:bidi="ar"/>
              </w:rPr>
              <w:t>:</w:t>
            </w:r>
            <w:r w:rsidRPr="00F71E3F">
              <w:rPr>
                <w:rFonts w:hAnsi="仿宋" w:cs="宋体" w:hint="eastAsia"/>
                <w:color w:val="000000"/>
                <w:kern w:val="0"/>
                <w:sz w:val="20"/>
                <w:szCs w:val="20"/>
                <w:lang w:bidi="ar"/>
              </w:rPr>
              <w:t>通过包括不仅限于柱状图、线形图、饼状图等图表的形象化、直观化、具体化数据展示，以及各项数据的实时动态刷新与投放至大屏展示，可实时直观得反映院内与科室的检查预约状态。提供涉及检查预约的各项指标数据，包括当前预约量、到诊量、平均预约时长、平均等待时间、不同渠道预约量、不同来源预约量等，支持平均预约时长、平均等待时间、爽约率的趋势分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AF11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1A47"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提供预约服务质量监控功能截图</w:t>
            </w:r>
          </w:p>
        </w:tc>
      </w:tr>
      <w:tr w:rsidR="003F528E" w:rsidRPr="00F71E3F" w14:paraId="2E695493"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80DB8"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344EE"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签到管理：当患者进入就诊区域后，可系统可实现自动感知签到，也可实现患者人工扫码或输入签到，如候诊区突出位置张贴了签到二维码，患者可以用手机微信扫二维码报到，同时激活微信小程序，推送相关就诊信息。签到应具备患者唯一身份识别功能（即为预约患者本人）。</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8265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D2AF"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提供系统签到管理功能截图证明</w:t>
            </w:r>
          </w:p>
        </w:tc>
      </w:tr>
      <w:tr w:rsidR="003F528E" w:rsidRPr="00F71E3F" w14:paraId="3E6A7F8D"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E4C71"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5802"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▲智能分诊：在患者报到后，在与后台数据交换后，确定患者的预约就诊信息，针对提前、迟到，给出相关处理信息的推送，并根据候诊人数的实际情况，自动给出调整策略，以保证医疗资源的充分使用。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7E6C0"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F2B3"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提供分诊功能截图材料</w:t>
            </w:r>
          </w:p>
        </w:tc>
      </w:tr>
      <w:tr w:rsidR="003F528E" w:rsidRPr="00F71E3F" w14:paraId="665B7D63" w14:textId="77777777"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C23CC"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6038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患者可通过手机或医院自助机上实现智能导诊。实现在患者一个环节就诊结束后，根据对每个患者的就诊需求、医院的就诊流程、各个节点的等候人数、等数据的综合分析和智能算法，自动推送下一个要去的就诊位置，并显示等候人数以及产生文字导航信息。</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32C2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147B"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提供导诊功能截图材料</w:t>
            </w:r>
          </w:p>
        </w:tc>
      </w:tr>
      <w:tr w:rsidR="003F528E" w:rsidRPr="00F71E3F" w14:paraId="43B2A9F5"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61C79"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34</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F422C"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呼叫推送：医生呼叫患者时，通过医院服务号自动推送信息到患者手机上。患者处在被呼叫状态，即为已叫但尚未过号时，催促患者尽快就诊。患者是预约号如果迟到过号，则提示将被惩罚性排到此时队伍最后。</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614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018F"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提供医生呼叫后患者信息提示功截图材料</w:t>
            </w:r>
          </w:p>
        </w:tc>
      </w:tr>
      <w:tr w:rsidR="003F528E" w:rsidRPr="00F71E3F" w14:paraId="09A1C46E" w14:textId="77777777"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F0222"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36</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9BED"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▲系统应能实现对医院历史数据迁移能力，保证数据的连续性。</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7E189"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2A25"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提供实现方案</w:t>
            </w:r>
          </w:p>
        </w:tc>
      </w:tr>
      <w:tr w:rsidR="003F528E" w:rsidRPr="00F71E3F" w14:paraId="7D305D43"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7486"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43</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F3E0" w14:textId="77777777" w:rsidR="003F528E" w:rsidRPr="00F71E3F" w:rsidRDefault="003F528E" w:rsidP="001027B5">
            <w:pPr>
              <w:widowControl/>
              <w:textAlignment w:val="center"/>
              <w:rPr>
                <w:rFonts w:hAnsi="仿宋" w:cs="宋体"/>
                <w:color w:val="000000"/>
                <w:kern w:val="0"/>
                <w:sz w:val="20"/>
                <w:szCs w:val="20"/>
                <w:lang w:bidi="ar"/>
              </w:rPr>
            </w:pPr>
            <w:r w:rsidRPr="00F71E3F">
              <w:rPr>
                <w:rFonts w:hAnsi="仿宋" w:cs="仿宋" w:hint="eastAsia"/>
                <w:color w:val="000000"/>
                <w:kern w:val="0"/>
                <w:sz w:val="20"/>
                <w:szCs w:val="20"/>
                <w:lang w:bidi="ar"/>
              </w:rPr>
              <w:t>▲特殊检查规则：如支持产前检查孕周规则，对于超声产前检查的孕妇，系统支持根据检查部位、产前类型、孕周范围，自动判断并推荐预约到最近的检查时间。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39EE3"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31B04"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提供功能截图证明材料。</w:t>
            </w:r>
          </w:p>
        </w:tc>
      </w:tr>
      <w:tr w:rsidR="003F528E" w:rsidRPr="00F71E3F" w14:paraId="24191F2A" w14:textId="77777777" w:rsidTr="001027B5">
        <w:trPr>
          <w:trHeight w:val="699"/>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6DA5C"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52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E18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▲规则维护：系统具备规则库统一管理功能。能够由用户独立完成知识库增加、修改、删除、查询等功能，能定义检查项目的属性，针对每个检查项目进行属性梳理，制定项目及项目之间的优先和互斥关系等。</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A7CD"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4B8C"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提供统一规则维护功能证明，规则较多不得在后台设置规则</w:t>
            </w:r>
          </w:p>
        </w:tc>
      </w:tr>
      <w:tr w:rsidR="003F528E" w:rsidRPr="00F71E3F" w14:paraId="2B5F7630"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D57E9"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56</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74B0" w14:textId="77777777"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▲支持针对每个预约项目的数量控制。</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6545"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E008"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提供软件功能截图</w:t>
            </w:r>
          </w:p>
        </w:tc>
      </w:tr>
      <w:tr w:rsidR="003F528E" w:rsidRPr="00F71E3F" w14:paraId="23BC93DC" w14:textId="77777777"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DCC4"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58</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100F"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▲系统支持与医院微信公众号相结合，患者能在手机上对自己的检查申请项目进行预约、修改、定位签到、取消操作。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C0CE0"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F047"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5F3DC42A"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11E04"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30AF"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磁共振预约。特点：调整线圈耽误时间，工作量大；预约策略：需要就有能够按照线圈类型预约，头颅、腰椎、颈椎等；根据统计规律，在一个时间全部头颅，后一个时间全部腰椎，实在不满，再插入其他类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D6A03"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8D706"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提供确</w:t>
            </w:r>
            <w:r w:rsidRPr="00F71E3F">
              <w:rPr>
                <w:rFonts w:hAnsi="仿宋" w:cs="宋体" w:hint="eastAsia"/>
                <w:color w:val="000000"/>
                <w:kern w:val="0"/>
                <w:sz w:val="20"/>
                <w:szCs w:val="20"/>
                <w:lang w:bidi="ar"/>
              </w:rPr>
              <w:t>MRI</w:t>
            </w:r>
            <w:r w:rsidRPr="00F71E3F">
              <w:rPr>
                <w:rFonts w:hAnsi="仿宋" w:cs="宋体" w:hint="eastAsia"/>
                <w:color w:val="000000"/>
                <w:kern w:val="0"/>
                <w:sz w:val="20"/>
                <w:szCs w:val="20"/>
                <w:lang w:bidi="ar"/>
              </w:rPr>
              <w:t>预约规则</w:t>
            </w:r>
          </w:p>
        </w:tc>
      </w:tr>
      <w:tr w:rsidR="003F528E" w:rsidRPr="00F71E3F" w14:paraId="5707AE2B"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B67EE"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0C25"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▲对内镜预约。</w:t>
            </w:r>
            <w:r w:rsidRPr="00F71E3F">
              <w:rPr>
                <w:rFonts w:hAnsi="仿宋" w:cs="宋体" w:hint="eastAsia"/>
                <w:color w:val="000000"/>
                <w:kern w:val="0"/>
                <w:sz w:val="20"/>
                <w:szCs w:val="20"/>
                <w:lang w:bidi="ar"/>
              </w:rPr>
              <w:t xml:space="preserve"> </w:t>
            </w:r>
            <w:r w:rsidRPr="00F71E3F">
              <w:rPr>
                <w:rFonts w:hAnsi="仿宋" w:cs="宋体" w:hint="eastAsia"/>
                <w:color w:val="000000"/>
                <w:kern w:val="0"/>
                <w:sz w:val="20"/>
                <w:szCs w:val="20"/>
                <w:lang w:bidi="ar"/>
              </w:rPr>
              <w:t>特点：与手术关联，麻醉、二次叫号等；预约策略：按类型预约，可以指定医生（手术），对全麻患者，要进行标签标注，在进入手术前，进行标签核对。另外设置手术进程显示屏，让家属患者了解手术进程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1DCDA"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893D"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提供内镜预约规则</w:t>
            </w:r>
          </w:p>
        </w:tc>
      </w:tr>
      <w:tr w:rsidR="003F528E" w:rsidRPr="00F71E3F" w14:paraId="0DB2D404" w14:textId="77777777" w:rsidTr="001027B5">
        <w:trPr>
          <w:trHeight w:val="99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8C9F"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62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AA46" w14:textId="77777777" w:rsidR="003F528E" w:rsidRPr="00F71E3F" w:rsidRDefault="003F528E" w:rsidP="001027B5">
            <w:pPr>
              <w:widowControl/>
              <w:textAlignment w:val="center"/>
              <w:rPr>
                <w:rFonts w:hAnsi="仿宋" w:cs="Calibri"/>
                <w:color w:val="000000"/>
                <w:sz w:val="20"/>
                <w:szCs w:val="20"/>
              </w:rPr>
            </w:pPr>
            <w:r w:rsidRPr="00F71E3F">
              <w:rPr>
                <w:rFonts w:hAnsi="仿宋" w:cs="Calibri"/>
                <w:color w:val="000000"/>
                <w:kern w:val="0"/>
                <w:sz w:val="20"/>
                <w:szCs w:val="20"/>
                <w:lang w:bidi="ar"/>
              </w:rPr>
              <w:t>▲</w:t>
            </w:r>
            <w:r w:rsidRPr="00F71E3F">
              <w:rPr>
                <w:rFonts w:hAnsi="仿宋" w:cs="Calibri"/>
                <w:color w:val="000000"/>
                <w:kern w:val="0"/>
                <w:sz w:val="20"/>
                <w:szCs w:val="20"/>
                <w:lang w:bidi="ar"/>
              </w:rPr>
              <w:t>对超声预约。特点：就诊量特别大，但</w:t>
            </w:r>
            <w:r w:rsidRPr="00F71E3F">
              <w:rPr>
                <w:rFonts w:hAnsi="仿宋" w:cs="Calibri"/>
                <w:color w:val="000000"/>
                <w:kern w:val="0"/>
                <w:sz w:val="20"/>
                <w:szCs w:val="20"/>
                <w:lang w:bidi="ar"/>
              </w:rPr>
              <w:t>70%</w:t>
            </w:r>
            <w:r w:rsidRPr="00F71E3F">
              <w:rPr>
                <w:rFonts w:hAnsi="仿宋" w:cs="Calibri"/>
                <w:color w:val="000000"/>
                <w:kern w:val="0"/>
                <w:sz w:val="20"/>
                <w:szCs w:val="20"/>
                <w:lang w:bidi="ar"/>
              </w:rPr>
              <w:t>当天都能完成检查；预约策略：按类别</w:t>
            </w:r>
            <w:r w:rsidRPr="00F71E3F">
              <w:rPr>
                <w:rFonts w:hAnsi="仿宋" w:cs="Calibri"/>
                <w:color w:val="000000"/>
                <w:kern w:val="0"/>
                <w:sz w:val="20"/>
                <w:szCs w:val="20"/>
                <w:lang w:bidi="ar"/>
              </w:rPr>
              <w:t>(</w:t>
            </w:r>
            <w:r w:rsidRPr="00F71E3F">
              <w:rPr>
                <w:rFonts w:hAnsi="仿宋" w:cs="Calibri"/>
                <w:color w:val="000000"/>
                <w:kern w:val="0"/>
                <w:sz w:val="20"/>
                <w:szCs w:val="20"/>
                <w:lang w:bidi="ar"/>
              </w:rPr>
              <w:t>腹部、小器官等</w:t>
            </w:r>
            <w:r w:rsidRPr="00F71E3F">
              <w:rPr>
                <w:rFonts w:hAnsi="仿宋" w:cs="Calibri"/>
                <w:color w:val="000000"/>
                <w:kern w:val="0"/>
                <w:sz w:val="20"/>
                <w:szCs w:val="20"/>
                <w:lang w:bidi="ar"/>
              </w:rPr>
              <w:t>)</w:t>
            </w:r>
            <w:r w:rsidRPr="00F71E3F">
              <w:rPr>
                <w:rFonts w:hAnsi="仿宋" w:cs="Calibri"/>
                <w:color w:val="000000"/>
                <w:kern w:val="0"/>
                <w:sz w:val="20"/>
                <w:szCs w:val="20"/>
                <w:lang w:bidi="ar"/>
              </w:rPr>
              <w:t>实现自动预约，不约到具体的房间。在分诊时按照项目类别进入不同分诊队列，自动分配房间；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CF23B"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A11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提供超声预约规则</w:t>
            </w:r>
          </w:p>
        </w:tc>
      </w:tr>
      <w:tr w:rsidR="003F528E" w:rsidRPr="00F71E3F" w14:paraId="23289E22" w14:textId="77777777" w:rsidTr="001027B5">
        <w:trPr>
          <w:trHeight w:val="6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C684F"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63C8"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▲系统支持强制预约功能，在部分特殊情况允许操作强制预约，强制预约可以忽略预约规则，直接预约号源。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DBA2"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7F82"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401B3496" w14:textId="77777777"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73439"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67</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5F8D"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▲系统支持预约时先进行项目扣费验证，避免患者在检查时因费用不足而影响检查流程。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D6CD4"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4DB3A"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7F53824B"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2346" w14:textId="77777777" w:rsidR="003F528E"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6</w:t>
            </w:r>
            <w:r>
              <w:rPr>
                <w:rFonts w:hAnsi="仿宋" w:cs="仿宋"/>
                <w:color w:val="000000"/>
                <w:kern w:val="0"/>
                <w:sz w:val="20"/>
                <w:szCs w:val="20"/>
                <w:lang w:bidi="ar"/>
              </w:rPr>
              <w:t>8</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2AE4" w14:textId="77777777" w:rsidR="003F528E" w:rsidRPr="00F71E3F"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▲系统支持检查资源维护，同一诊室内多台检查设备支持每台设备作为资源单独排班生成号源。</w:t>
            </w:r>
            <w:r>
              <w:rPr>
                <w:rFonts w:hAnsi="仿宋" w:cs="宋体" w:hint="eastAsia"/>
                <w:color w:val="000000"/>
                <w:kern w:val="0"/>
                <w:sz w:val="20"/>
                <w:szCs w:val="20"/>
                <w:lang w:bidi="ar"/>
              </w:rPr>
              <w:t>支持自动按号源模板定期释放号源。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D4D6A"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9428"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提供软件功能截图</w:t>
            </w:r>
          </w:p>
        </w:tc>
      </w:tr>
      <w:tr w:rsidR="003F528E" w:rsidRPr="00F71E3F" w14:paraId="27C129FF"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A6730"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69</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84AA"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根据资源不同设置不同的预约占号模式，不同模式下预约时占号规则不同，例如：支持不论多少项目都占用两个号源、支持所有项目只占用一个号源、支持每个项目占用一个号源等不同的预约占号模式要求</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F3AA1"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40A1"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14:paraId="641D6AE8" w14:textId="77777777"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D662"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76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130A9" w14:textId="77777777"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▲系统支持停诊操作，支持对资源的具体日期、具体班次设置计划停诊，设置停诊的日期、班次则不生成号源，也支持对排班资源进行快捷停诊操作，快捷停诊后资源不可约，停诊后支持资源的快速恢复</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4B30A"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552FD"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提供停诊或班次调整预约患者信息提示截图</w:t>
            </w:r>
          </w:p>
        </w:tc>
      </w:tr>
      <w:tr w:rsidR="003F528E" w:rsidRPr="00F71E3F" w14:paraId="4C1B9640" w14:textId="77777777" w:rsidTr="001027B5">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2C8F" w14:textId="77777777"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8</w:t>
            </w:r>
            <w:r>
              <w:rPr>
                <w:rFonts w:hAnsi="仿宋" w:cs="仿宋"/>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5877" w14:textId="77777777" w:rsidR="003F528E" w:rsidRPr="00F71E3F" w:rsidRDefault="003F528E" w:rsidP="001027B5">
            <w:pPr>
              <w:widowControl/>
              <w:jc w:val="left"/>
              <w:textAlignment w:val="center"/>
              <w:rPr>
                <w:rFonts w:hAnsi="仿宋" w:cs="仿宋"/>
                <w:color w:val="000000"/>
                <w:kern w:val="0"/>
                <w:sz w:val="20"/>
                <w:szCs w:val="20"/>
                <w:lang w:bidi="ar"/>
              </w:rPr>
            </w:pPr>
            <w:r w:rsidRPr="0011072B">
              <w:rPr>
                <w:rFonts w:hAnsi="仿宋" w:cs="仿宋" w:hint="eastAsia"/>
                <w:color w:val="000000"/>
                <w:kern w:val="0"/>
                <w:sz w:val="20"/>
                <w:szCs w:val="20"/>
                <w:lang w:bidi="ar"/>
              </w:rPr>
              <w:t>▲支持本次治疗结束医生手动确认标记功能。</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3CA5C" w14:textId="77777777"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1274" w14:textId="77777777"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系统功能截图证明</w:t>
            </w:r>
          </w:p>
        </w:tc>
      </w:tr>
      <w:tr w:rsidR="003F528E" w:rsidRPr="00F71E3F" w14:paraId="5D9C16F9" w14:textId="77777777" w:rsidTr="001027B5">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F23C" w14:textId="77777777"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92</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D198" w14:textId="77777777"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▲手术接台短信通知相关医生</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1A057" w14:textId="77777777"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0791" w14:textId="77777777"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系统功能截图证明</w:t>
            </w:r>
          </w:p>
        </w:tc>
      </w:tr>
      <w:tr w:rsidR="003F528E" w:rsidRPr="00B44F67" w14:paraId="603846DF" w14:textId="77777777" w:rsidTr="001027B5">
        <w:trPr>
          <w:trHeight w:val="270"/>
        </w:trPr>
        <w:tc>
          <w:tcPr>
            <w:tcW w:w="1432" w:type="dxa"/>
            <w:tcBorders>
              <w:top w:val="nil"/>
              <w:left w:val="single" w:sz="4" w:space="0" w:color="000000"/>
              <w:bottom w:val="single" w:sz="4" w:space="0" w:color="000000"/>
              <w:right w:val="single" w:sz="4" w:space="0" w:color="000000"/>
            </w:tcBorders>
            <w:shd w:val="clear" w:color="auto" w:fill="auto"/>
            <w:noWrap/>
            <w:vAlign w:val="center"/>
          </w:tcPr>
          <w:p w14:paraId="482A2B5E" w14:textId="77777777"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合计</w:t>
            </w:r>
          </w:p>
        </w:tc>
        <w:tc>
          <w:tcPr>
            <w:tcW w:w="3315" w:type="dxa"/>
            <w:tcBorders>
              <w:top w:val="nil"/>
              <w:left w:val="single" w:sz="4" w:space="0" w:color="000000"/>
              <w:bottom w:val="single" w:sz="4" w:space="0" w:color="000000"/>
              <w:right w:val="single" w:sz="4" w:space="0" w:color="000000"/>
            </w:tcBorders>
            <w:shd w:val="clear" w:color="auto" w:fill="auto"/>
            <w:noWrap/>
            <w:vAlign w:val="center"/>
          </w:tcPr>
          <w:p w14:paraId="14CE97FB" w14:textId="77777777" w:rsidR="003F528E" w:rsidRPr="00F71E3F" w:rsidRDefault="003F528E" w:rsidP="001027B5">
            <w:pPr>
              <w:rPr>
                <w:rFonts w:hAnsi="仿宋" w:cs="宋体"/>
                <w:color w:val="000000"/>
                <w:sz w:val="22"/>
              </w:rPr>
            </w:pPr>
            <w:r>
              <w:rPr>
                <w:rFonts w:hAnsi="仿宋" w:cs="宋体" w:hint="eastAsia"/>
                <w:color w:val="000000"/>
                <w:sz w:val="22"/>
              </w:rPr>
              <w:t>共</w:t>
            </w:r>
            <w:r>
              <w:rPr>
                <w:rFonts w:hAnsi="仿宋" w:cs="宋体" w:hint="eastAsia"/>
                <w:color w:val="000000"/>
                <w:sz w:val="22"/>
              </w:rPr>
              <w:t>3</w:t>
            </w:r>
            <w:r>
              <w:rPr>
                <w:rFonts w:hAnsi="仿宋" w:cs="宋体"/>
                <w:color w:val="000000"/>
                <w:sz w:val="22"/>
              </w:rPr>
              <w:t>2</w:t>
            </w:r>
            <w:r>
              <w:rPr>
                <w:rFonts w:hAnsi="仿宋" w:cs="宋体" w:hint="eastAsia"/>
                <w:color w:val="000000"/>
                <w:sz w:val="22"/>
              </w:rPr>
              <w:t>条。</w:t>
            </w:r>
          </w:p>
        </w:tc>
        <w:tc>
          <w:tcPr>
            <w:tcW w:w="845" w:type="dxa"/>
            <w:tcBorders>
              <w:top w:val="nil"/>
              <w:left w:val="single" w:sz="4" w:space="0" w:color="000000"/>
              <w:bottom w:val="single" w:sz="4" w:space="0" w:color="000000"/>
              <w:right w:val="single" w:sz="4" w:space="0" w:color="000000"/>
            </w:tcBorders>
            <w:shd w:val="clear" w:color="auto" w:fill="auto"/>
            <w:noWrap/>
            <w:vAlign w:val="center"/>
          </w:tcPr>
          <w:p w14:paraId="54A94210" w14:textId="77777777" w:rsidR="003F528E" w:rsidRPr="00B44F67" w:rsidRDefault="003F528E" w:rsidP="001027B5">
            <w:pPr>
              <w:widowControl/>
              <w:jc w:val="center"/>
              <w:textAlignment w:val="center"/>
              <w:rPr>
                <w:rFonts w:hAnsi="仿宋" w:cs="宋体"/>
                <w:color w:val="000000"/>
                <w:sz w:val="22"/>
              </w:rPr>
            </w:pPr>
            <w:r>
              <w:rPr>
                <w:rFonts w:hAnsi="仿宋" w:cs="宋体"/>
                <w:color w:val="000000"/>
                <w:kern w:val="0"/>
                <w:sz w:val="22"/>
                <w:lang w:bidi="ar"/>
              </w:rPr>
              <w:t>42</w:t>
            </w:r>
          </w:p>
        </w:tc>
        <w:tc>
          <w:tcPr>
            <w:tcW w:w="3481" w:type="dxa"/>
            <w:tcBorders>
              <w:top w:val="nil"/>
              <w:left w:val="single" w:sz="4" w:space="0" w:color="000000"/>
              <w:bottom w:val="single" w:sz="4" w:space="0" w:color="000000"/>
              <w:right w:val="single" w:sz="4" w:space="0" w:color="000000"/>
            </w:tcBorders>
            <w:shd w:val="clear" w:color="auto" w:fill="auto"/>
            <w:noWrap/>
            <w:vAlign w:val="center"/>
          </w:tcPr>
          <w:p w14:paraId="7C583D65" w14:textId="77777777" w:rsidR="003F528E" w:rsidRPr="00B44F67" w:rsidRDefault="003F528E" w:rsidP="001027B5">
            <w:pPr>
              <w:rPr>
                <w:rFonts w:hAnsi="仿宋" w:cs="宋体"/>
                <w:color w:val="000000"/>
                <w:sz w:val="22"/>
              </w:rPr>
            </w:pPr>
          </w:p>
        </w:tc>
      </w:tr>
    </w:tbl>
    <w:p w14:paraId="6A03CA87" w14:textId="77777777" w:rsidR="003F528E" w:rsidRPr="003F528E" w:rsidRDefault="003F528E" w:rsidP="003F528E">
      <w:pPr>
        <w:pStyle w:val="Default"/>
      </w:pPr>
    </w:p>
    <w:p w14:paraId="2E7D7E00" w14:textId="77777777" w:rsidR="00BB2203" w:rsidRPr="00BB2203" w:rsidRDefault="00BB2203" w:rsidP="00BB2203">
      <w:pPr>
        <w:pStyle w:val="a3"/>
        <w:ind w:firstLine="0"/>
        <w:rPr>
          <w:rFonts w:ascii="仿宋" w:eastAsia="仿宋" w:hAnsi="仿宋"/>
          <w:b/>
          <w:color w:val="FF0000"/>
        </w:rPr>
      </w:pPr>
    </w:p>
    <w:p w14:paraId="1F57A17D" w14:textId="77777777" w:rsidR="00BB2203" w:rsidRDefault="00BB2203" w:rsidP="00BB2203">
      <w:pPr>
        <w:pStyle w:val="a3"/>
        <w:ind w:firstLine="0"/>
        <w:rPr>
          <w:rFonts w:ascii="仿宋" w:eastAsia="仿宋" w:hAnsi="仿宋"/>
          <w:b/>
          <w:color w:val="FF0000"/>
        </w:rPr>
      </w:pPr>
    </w:p>
    <w:p w14:paraId="7FDB09EE" w14:textId="77777777" w:rsidR="00DC0FC0" w:rsidRDefault="00DC0FC0" w:rsidP="00DC0FC0">
      <w:pPr>
        <w:rPr>
          <w:b/>
          <w:sz w:val="32"/>
          <w:szCs w:val="32"/>
        </w:rPr>
      </w:pPr>
    </w:p>
    <w:p w14:paraId="1118E148" w14:textId="77777777" w:rsidR="00BB2203" w:rsidRDefault="00BB2203" w:rsidP="00BB2203">
      <w:pPr>
        <w:pStyle w:val="Default"/>
      </w:pPr>
    </w:p>
    <w:p w14:paraId="02873757" w14:textId="77777777" w:rsidR="00BB2203" w:rsidRDefault="00BB2203" w:rsidP="00BB2203">
      <w:pPr>
        <w:pStyle w:val="Default"/>
      </w:pPr>
    </w:p>
    <w:p w14:paraId="1862B037" w14:textId="77777777" w:rsidR="005D4611" w:rsidRDefault="00600B17">
      <w:pPr>
        <w:jc w:val="center"/>
        <w:rPr>
          <w:b/>
          <w:sz w:val="32"/>
          <w:szCs w:val="32"/>
        </w:rPr>
      </w:pPr>
      <w:r>
        <w:rPr>
          <w:rFonts w:hint="eastAsia"/>
          <w:b/>
          <w:sz w:val="32"/>
          <w:szCs w:val="32"/>
        </w:rPr>
        <w:lastRenderedPageBreak/>
        <w:t>三、投标人须知</w:t>
      </w:r>
      <w:bookmarkEnd w:id="2"/>
    </w:p>
    <w:p w14:paraId="1D0EFCE2" w14:textId="77777777" w:rsidR="005D4611" w:rsidRDefault="00600B17">
      <w:pPr>
        <w:ind w:firstLineChars="200" w:firstLine="562"/>
        <w:rPr>
          <w:b/>
          <w:sz w:val="28"/>
          <w:szCs w:val="28"/>
        </w:rPr>
      </w:pPr>
      <w:r>
        <w:rPr>
          <w:rFonts w:hint="eastAsia"/>
          <w:b/>
          <w:sz w:val="28"/>
          <w:szCs w:val="28"/>
        </w:rPr>
        <w:t>（一）编制要求</w:t>
      </w:r>
    </w:p>
    <w:p w14:paraId="63083ED8" w14:textId="56F33EE1"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14:textId="77777777"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14:paraId="4C95B188" w14:textId="00E513FA"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14:paraId="25C88985" w14:textId="77777777" w:rsidR="005D4611" w:rsidRDefault="00600B17">
      <w:pPr>
        <w:ind w:firstLineChars="200" w:firstLine="562"/>
        <w:rPr>
          <w:b/>
          <w:sz w:val="28"/>
          <w:szCs w:val="28"/>
        </w:rPr>
      </w:pPr>
      <w:bookmarkStart w:id="3" w:name="_Toc39744254"/>
      <w:r>
        <w:rPr>
          <w:rFonts w:hint="eastAsia"/>
          <w:b/>
          <w:sz w:val="28"/>
          <w:szCs w:val="28"/>
        </w:rPr>
        <w:t>（二）资格审查要求</w:t>
      </w:r>
      <w:bookmarkEnd w:id="3"/>
    </w:p>
    <w:p w14:paraId="1950885D" w14:textId="76323E58"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7051DA">
        <w:rPr>
          <w:rFonts w:ascii="宋体" w:hAnsi="宋体" w:hint="eastAsia"/>
          <w:b/>
          <w:color w:val="FF0000"/>
          <w:szCs w:val="21"/>
        </w:rPr>
        <w:t>7</w:t>
      </w:r>
      <w:r w:rsidRPr="00B25B9C">
        <w:rPr>
          <w:rFonts w:ascii="宋体" w:hAnsi="宋体" w:hint="eastAsia"/>
          <w:b/>
          <w:color w:val="FF0000"/>
          <w:szCs w:val="21"/>
        </w:rPr>
        <w:t>月</w:t>
      </w:r>
      <w:r w:rsidR="007051DA">
        <w:rPr>
          <w:rFonts w:ascii="宋体" w:hAnsi="宋体" w:hint="eastAsia"/>
          <w:b/>
          <w:color w:val="FF0000"/>
          <w:szCs w:val="21"/>
        </w:rPr>
        <w:t>8</w:t>
      </w:r>
      <w:r w:rsidRPr="00B25B9C">
        <w:rPr>
          <w:rFonts w:ascii="宋体" w:hAnsi="宋体" w:hint="eastAsia"/>
          <w:b/>
          <w:color w:val="FF0000"/>
          <w:szCs w:val="21"/>
        </w:rPr>
        <w:t>日</w:t>
      </w:r>
      <w:r w:rsidR="00521F5A">
        <w:rPr>
          <w:rFonts w:ascii="宋体" w:hAnsi="宋体" w:hint="eastAsia"/>
          <w:b/>
          <w:color w:val="FF0000"/>
          <w:szCs w:val="21"/>
        </w:rPr>
        <w:t>1</w:t>
      </w:r>
      <w:r w:rsidR="007051DA">
        <w:rPr>
          <w:rFonts w:ascii="宋体" w:hAnsi="宋体" w:hint="eastAsia"/>
          <w:b/>
          <w:color w:val="FF0000"/>
          <w:szCs w:val="21"/>
        </w:rPr>
        <w:t>8</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40419A">
        <w:rPr>
          <w:rFonts w:ascii="宋体" w:hAnsi="宋体" w:hint="eastAsia"/>
          <w:b/>
          <w:szCs w:val="21"/>
        </w:rPr>
        <w:t>医技</w:t>
      </w:r>
      <w:r w:rsidR="003F528E">
        <w:rPr>
          <w:rFonts w:ascii="宋体" w:hAnsi="宋体" w:hint="eastAsia"/>
          <w:b/>
          <w:szCs w:val="21"/>
        </w:rPr>
        <w:t>预约平台服务</w:t>
      </w:r>
      <w:r w:rsidR="002418F2">
        <w:rPr>
          <w:rFonts w:ascii="宋体" w:hAnsi="宋体" w:hint="eastAsia"/>
          <w:b/>
          <w:szCs w:val="21"/>
        </w:rPr>
        <w:t>项目指定联系人。</w:t>
      </w:r>
    </w:p>
    <w:p w14:paraId="418C117B"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14:paraId="35877047"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14:paraId="27EB3068" w14:textId="77777777"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14:paraId="04ACCCBE" w14:textId="77777777"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14:paraId="7437490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14:paraId="07F9474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14:paraId="012FDEB0"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14:paraId="247EB764" w14:textId="77777777"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实施交付能力：投标方必须具备在扬州本地提供本地化实施开发项目和提供后续服务的能力，且提供必要的使用、配置、系统集成及二次开发培训等相应的知识转移服务。</w:t>
      </w:r>
    </w:p>
    <w:p w14:paraId="2C4E4CAD" w14:textId="77777777"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14:paraId="52E0438E" w14:textId="77777777"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14:paraId="008C7159" w14:textId="77777777"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14:paraId="26E51B88" w14:textId="77777777"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14:paraId="3E5DECBA" w14:textId="77777777"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14:paraId="344F6304" w14:textId="3CCE3680"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14:paraId="64965E87"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14:paraId="77B54538"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14:paraId="002D6FEE" w14:textId="4AD357F4"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F45E9">
        <w:rPr>
          <w:rFonts w:ascii="宋体" w:hAnsi="宋体" w:hint="eastAsia"/>
          <w:b/>
          <w:szCs w:val="21"/>
        </w:rPr>
        <w:t>近三个月中任意一个月的</w:t>
      </w:r>
      <w:r>
        <w:rPr>
          <w:rFonts w:ascii="宋体" w:hAnsi="宋体" w:hint="eastAsia"/>
          <w:szCs w:val="21"/>
        </w:rPr>
        <w:t>养老保险费用的证明材料；</w:t>
      </w:r>
    </w:p>
    <w:p w14:paraId="6A2BB73A" w14:textId="77777777"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14:paraId="2A212E00"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14:paraId="55EE7683"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14:paraId="3845687E" w14:textId="77777777"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14:paraId="59C668A3" w14:textId="77777777"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14:paraId="2BA91E44"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14:paraId="11FAE382"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14:paraId="60F6ACAB"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14:paraId="724B1008"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14:paraId="44B30309"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14:paraId="22883B20"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14:paraId="5F50FFB5"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14:paraId="416EAEBA"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14:paraId="4E31E598" w14:textId="1F9AC43F"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3F528E">
        <w:rPr>
          <w:rFonts w:ascii="宋体" w:hAnsi="宋体" w:hint="eastAsia"/>
          <w:b/>
          <w:szCs w:val="21"/>
        </w:rPr>
        <w:t>及产品介绍</w:t>
      </w:r>
      <w:r w:rsidR="004E5F95">
        <w:rPr>
          <w:rFonts w:ascii="宋体" w:hAnsi="宋体" w:hint="eastAsia"/>
          <w:b/>
          <w:szCs w:val="21"/>
        </w:rPr>
        <w:t>；（3）</w:t>
      </w:r>
      <w:r w:rsidR="00EF4A06">
        <w:rPr>
          <w:rFonts w:ascii="宋体" w:hAnsi="宋体" w:hint="eastAsia"/>
          <w:b/>
          <w:szCs w:val="21"/>
        </w:rPr>
        <w:t>二轮报价</w:t>
      </w:r>
      <w:r w:rsidR="00FD13D5">
        <w:rPr>
          <w:rFonts w:ascii="宋体" w:hAnsi="宋体" w:hint="eastAsia"/>
          <w:b/>
          <w:szCs w:val="21"/>
        </w:rPr>
        <w:t>谈判</w:t>
      </w:r>
      <w:r w:rsidR="004E5F95">
        <w:rPr>
          <w:rFonts w:ascii="宋体" w:hAnsi="宋体" w:hint="eastAsia"/>
          <w:b/>
          <w:szCs w:val="21"/>
        </w:rPr>
        <w:t>。</w:t>
      </w:r>
    </w:p>
    <w:p w14:paraId="6B41D1C1"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14:paraId="5718DBA3" w14:textId="77777777" w:rsidR="005D4611" w:rsidRDefault="008440D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综合评分第一名为中标单位</w:t>
      </w:r>
      <w:r w:rsidR="00435F0A">
        <w:rPr>
          <w:rFonts w:asciiTheme="minorEastAsia" w:eastAsiaTheme="minorEastAsia" w:hAnsiTheme="minorEastAsia" w:hint="eastAsia"/>
          <w:szCs w:val="21"/>
        </w:rPr>
        <w:t>。</w:t>
      </w:r>
    </w:p>
    <w:p w14:paraId="6FAEE63C" w14:textId="77777777" w:rsidR="00FB3F19" w:rsidRDefault="00FB3F19" w:rsidP="00BD6EEE">
      <w:pPr>
        <w:pStyle w:val="Default"/>
      </w:pPr>
      <w:bookmarkStart w:id="6" w:name="_Toc39744258"/>
    </w:p>
    <w:p w14:paraId="23C38CD3" w14:textId="77777777" w:rsidR="007F0BFF" w:rsidRDefault="007F0BFF" w:rsidP="007F0BFF">
      <w:pPr>
        <w:pStyle w:val="Default"/>
      </w:pPr>
    </w:p>
    <w:p w14:paraId="1FFE4C67" w14:textId="77777777" w:rsidR="004E5F95" w:rsidRDefault="004E5F95" w:rsidP="007F0BFF">
      <w:pPr>
        <w:pStyle w:val="Default"/>
      </w:pPr>
    </w:p>
    <w:p w14:paraId="79C5C569" w14:textId="77777777" w:rsidR="00C6379D" w:rsidRDefault="00C6379D" w:rsidP="007F0BFF">
      <w:pPr>
        <w:pStyle w:val="Default"/>
      </w:pPr>
    </w:p>
    <w:p w14:paraId="33333D9D" w14:textId="77777777" w:rsidR="003F528E" w:rsidRDefault="003F528E" w:rsidP="007F0BFF">
      <w:pPr>
        <w:pStyle w:val="Default"/>
      </w:pPr>
    </w:p>
    <w:p w14:paraId="4FCF7C3D" w14:textId="77777777"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14:paraId="65DDFF95" w14:textId="77777777" w:rsidR="005D4611" w:rsidRDefault="005D4611">
      <w:pPr>
        <w:jc w:val="center"/>
        <w:rPr>
          <w:b/>
          <w:sz w:val="36"/>
          <w:szCs w:val="36"/>
        </w:rPr>
      </w:pPr>
    </w:p>
    <w:p w14:paraId="10A2E5A7" w14:textId="77777777" w:rsidR="005D4611" w:rsidRDefault="00600B17">
      <w:pPr>
        <w:jc w:val="center"/>
        <w:rPr>
          <w:rFonts w:ascii="宋体" w:hAnsi="宋体"/>
          <w:b/>
          <w:sz w:val="36"/>
          <w:szCs w:val="36"/>
          <w:u w:val="single"/>
        </w:rPr>
      </w:pPr>
      <w:r>
        <w:rPr>
          <w:rFonts w:hint="eastAsia"/>
          <w:b/>
          <w:sz w:val="36"/>
          <w:szCs w:val="36"/>
        </w:rPr>
        <w:t>目录</w:t>
      </w:r>
    </w:p>
    <w:p w14:paraId="5450E812" w14:textId="77777777"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14:paraId="3EE3E16A"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14:paraId="474B8868"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14:paraId="37BCE303" w14:textId="77777777"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14:paraId="645DACC6" w14:textId="36C2A163"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F45E9">
        <w:rPr>
          <w:rFonts w:ascii="宋体" w:hAnsi="宋体" w:hint="eastAsia"/>
          <w:snapToGrid w:val="0"/>
          <w:sz w:val="24"/>
        </w:rPr>
        <w:t>近三个</w:t>
      </w:r>
      <w:r w:rsidR="00600B17">
        <w:rPr>
          <w:rFonts w:ascii="宋体" w:hAnsi="宋体" w:hint="eastAsia"/>
          <w:snapToGrid w:val="0"/>
          <w:sz w:val="24"/>
        </w:rPr>
        <w:t>月</w:t>
      </w:r>
      <w:r w:rsidR="0076515E">
        <w:rPr>
          <w:rFonts w:ascii="宋体" w:hAnsi="宋体" w:hint="eastAsia"/>
          <w:snapToGrid w:val="0"/>
          <w:sz w:val="24"/>
        </w:rPr>
        <w:t>任意一个月</w:t>
      </w:r>
      <w:r w:rsidR="00600B17">
        <w:rPr>
          <w:rFonts w:ascii="宋体" w:hAnsi="宋体" w:hint="eastAsia"/>
          <w:snapToGrid w:val="0"/>
          <w:sz w:val="24"/>
        </w:rPr>
        <w:t>养老保险费用的证明材料；</w:t>
      </w:r>
    </w:p>
    <w:p w14:paraId="78BA1B17"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14:paraId="16AE4887" w14:textId="77777777"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14:paraId="37213098" w14:textId="77777777"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14:paraId="0F5210FC" w14:textId="77777777"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14:paraId="5A625E40" w14:textId="77777777"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14:paraId="0AC69AC4"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14:paraId="002BF8B2"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14:paraId="31F06D93" w14:textId="77777777"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14:paraId="6FA880FC" w14:textId="77777777" w:rsidR="00296FA7" w:rsidRPr="00296FA7" w:rsidRDefault="00296FA7" w:rsidP="00296FA7">
      <w:pPr>
        <w:pStyle w:val="Default"/>
      </w:pPr>
    </w:p>
    <w:p w14:paraId="2E6930F2" w14:textId="77777777" w:rsidR="002341AA" w:rsidRPr="002341AA" w:rsidRDefault="002341AA" w:rsidP="002341AA">
      <w:pPr>
        <w:pStyle w:val="Default"/>
      </w:pPr>
    </w:p>
    <w:p w14:paraId="14876EE3" w14:textId="77777777"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14:paraId="2AB5AC12" w14:textId="77777777" w:rsidR="005D4611" w:rsidRDefault="005D4611">
      <w:pPr>
        <w:tabs>
          <w:tab w:val="left" w:pos="1300"/>
          <w:tab w:val="left" w:pos="1600"/>
        </w:tabs>
        <w:spacing w:line="560" w:lineRule="exact"/>
        <w:ind w:firstLineChars="200" w:firstLine="420"/>
        <w:rPr>
          <w:rFonts w:ascii="宋体" w:hAnsi="宋体"/>
          <w:bCs/>
          <w:szCs w:val="21"/>
        </w:rPr>
      </w:pPr>
    </w:p>
    <w:p w14:paraId="1696EB75" w14:textId="77777777" w:rsidR="005D4611" w:rsidRDefault="005D4611">
      <w:pPr>
        <w:tabs>
          <w:tab w:val="left" w:pos="1300"/>
          <w:tab w:val="left" w:pos="1600"/>
        </w:tabs>
        <w:spacing w:line="560" w:lineRule="exact"/>
        <w:ind w:firstLineChars="200" w:firstLine="420"/>
        <w:rPr>
          <w:rFonts w:ascii="宋体" w:hAnsi="宋体"/>
          <w:bCs/>
          <w:szCs w:val="21"/>
        </w:rPr>
      </w:pPr>
    </w:p>
    <w:p w14:paraId="36D3B4D5" w14:textId="77777777" w:rsidR="005D4611" w:rsidRDefault="005D4611">
      <w:pPr>
        <w:tabs>
          <w:tab w:val="left" w:pos="1300"/>
          <w:tab w:val="left" w:pos="1600"/>
        </w:tabs>
        <w:spacing w:line="560" w:lineRule="exact"/>
        <w:ind w:firstLineChars="200" w:firstLine="480"/>
        <w:rPr>
          <w:rFonts w:ascii="宋体" w:hAnsi="宋体"/>
          <w:snapToGrid w:val="0"/>
          <w:sz w:val="24"/>
        </w:rPr>
      </w:pPr>
    </w:p>
    <w:p w14:paraId="72CD143C" w14:textId="77777777" w:rsidR="005D4611" w:rsidRDefault="005D4611">
      <w:pPr>
        <w:pStyle w:val="a7"/>
        <w:rPr>
          <w:rFonts w:ascii="黑体" w:eastAsia="黑体" w:hAnsi="Times New Roman"/>
          <w:b/>
          <w:sz w:val="36"/>
        </w:rPr>
      </w:pPr>
    </w:p>
    <w:p w14:paraId="408E3F3A" w14:textId="77777777" w:rsidR="005D4611" w:rsidRDefault="005D4611">
      <w:pPr>
        <w:pStyle w:val="a7"/>
        <w:rPr>
          <w:rFonts w:ascii="黑体" w:eastAsia="黑体" w:hAnsi="Times New Roman"/>
          <w:b/>
          <w:sz w:val="36"/>
        </w:rPr>
      </w:pPr>
    </w:p>
    <w:p w14:paraId="2C1C709C" w14:textId="77777777" w:rsidR="005D4611" w:rsidRDefault="005D4611">
      <w:pPr>
        <w:pStyle w:val="a7"/>
        <w:rPr>
          <w:rFonts w:ascii="黑体" w:eastAsia="黑体" w:hAnsi="Times New Roman"/>
          <w:b/>
          <w:sz w:val="36"/>
        </w:rPr>
      </w:pPr>
    </w:p>
    <w:p w14:paraId="5A18D0A9" w14:textId="77777777"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14:paraId="0509C1E2" w14:textId="77777777" w:rsidR="005D4611" w:rsidRDefault="005D4611">
      <w:pPr>
        <w:pStyle w:val="a7"/>
        <w:jc w:val="center"/>
        <w:rPr>
          <w:rFonts w:asciiTheme="minorEastAsia" w:eastAsiaTheme="minorEastAsia" w:hAnsiTheme="minorEastAsia"/>
          <w:b/>
          <w:sz w:val="24"/>
          <w:szCs w:val="24"/>
        </w:rPr>
      </w:pPr>
    </w:p>
    <w:p w14:paraId="625FB073" w14:textId="3B7251A4"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sidR="000F45E9">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中所签署的一切文件和处理与之有关的一切事务，我均予以承认。</w:t>
      </w:r>
    </w:p>
    <w:p w14:paraId="0C011235"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20243A59"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28DF1990"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14:paraId="11E469C1" w14:textId="77777777" w:rsidR="005D4611" w:rsidRDefault="005D4611">
      <w:pPr>
        <w:pStyle w:val="a7"/>
        <w:spacing w:line="480" w:lineRule="auto"/>
        <w:ind w:firstLineChars="150" w:firstLine="360"/>
        <w:rPr>
          <w:rFonts w:asciiTheme="minorEastAsia" w:eastAsiaTheme="minorEastAsia" w:hAnsiTheme="minorEastAsia"/>
          <w:sz w:val="24"/>
          <w:szCs w:val="24"/>
        </w:rPr>
      </w:pPr>
    </w:p>
    <w:p w14:paraId="02B9CCAF" w14:textId="77777777"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14:paraId="2CEE1890" w14:textId="77777777" w:rsidR="005D4611" w:rsidRDefault="005D4611">
      <w:pPr>
        <w:pStyle w:val="a7"/>
        <w:spacing w:line="480" w:lineRule="auto"/>
        <w:ind w:firstLine="420"/>
        <w:rPr>
          <w:rFonts w:asciiTheme="minorEastAsia" w:eastAsiaTheme="minorEastAsia" w:hAnsiTheme="minorEastAsia"/>
          <w:sz w:val="24"/>
          <w:szCs w:val="24"/>
        </w:rPr>
      </w:pPr>
    </w:p>
    <w:p w14:paraId="45310EA0"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14:paraId="060AF774"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6DC3E31F" w14:textId="77777777" w:rsidR="005D4611" w:rsidRDefault="005D4611">
      <w:pPr>
        <w:spacing w:line="400" w:lineRule="exact"/>
        <w:ind w:firstLineChars="200" w:firstLine="480"/>
        <w:rPr>
          <w:rFonts w:ascii="宋体" w:hAnsi="宋体"/>
          <w:sz w:val="24"/>
        </w:rPr>
      </w:pPr>
    </w:p>
    <w:p w14:paraId="0EED0F21" w14:textId="77777777" w:rsidR="005D4611" w:rsidRDefault="005D4611">
      <w:pPr>
        <w:spacing w:line="400" w:lineRule="exact"/>
        <w:rPr>
          <w:rFonts w:ascii="宋体" w:hAnsi="宋体"/>
          <w:sz w:val="28"/>
        </w:rPr>
      </w:pPr>
    </w:p>
    <w:p w14:paraId="376A2A00" w14:textId="77777777" w:rsidR="005D4611" w:rsidRDefault="005D4611">
      <w:pPr>
        <w:spacing w:line="400" w:lineRule="exact"/>
        <w:rPr>
          <w:rFonts w:ascii="宋体" w:hAnsi="宋体"/>
          <w:sz w:val="28"/>
        </w:rPr>
      </w:pPr>
    </w:p>
    <w:p w14:paraId="7EDA00A3" w14:textId="77777777" w:rsidR="005D4611" w:rsidRDefault="005D4611">
      <w:pPr>
        <w:spacing w:line="500" w:lineRule="exact"/>
        <w:jc w:val="center"/>
        <w:rPr>
          <w:rFonts w:ascii="黑体" w:eastAsia="黑体"/>
          <w:b/>
          <w:bCs/>
          <w:sz w:val="36"/>
          <w:szCs w:val="36"/>
        </w:rPr>
      </w:pPr>
    </w:p>
    <w:p w14:paraId="0C5767BA" w14:textId="77777777" w:rsidR="005D4611" w:rsidRDefault="005D4611">
      <w:pPr>
        <w:pStyle w:val="a7"/>
        <w:jc w:val="center"/>
        <w:rPr>
          <w:rFonts w:ascii="黑体" w:eastAsia="黑体" w:hAnsi="Times New Roman"/>
          <w:b/>
          <w:sz w:val="36"/>
        </w:rPr>
      </w:pPr>
    </w:p>
    <w:p w14:paraId="1032FD73" w14:textId="77777777" w:rsidR="005D4611" w:rsidRDefault="005D4611">
      <w:pPr>
        <w:pStyle w:val="a7"/>
        <w:jc w:val="center"/>
        <w:rPr>
          <w:rFonts w:ascii="黑体" w:eastAsia="黑体" w:hAnsi="Times New Roman"/>
          <w:b/>
          <w:sz w:val="36"/>
        </w:rPr>
      </w:pPr>
    </w:p>
    <w:p w14:paraId="0F31E512" w14:textId="77777777" w:rsidR="005D4611" w:rsidRDefault="005D4611">
      <w:pPr>
        <w:pStyle w:val="a7"/>
        <w:jc w:val="center"/>
        <w:rPr>
          <w:rFonts w:ascii="黑体" w:eastAsia="黑体" w:hAnsi="Times New Roman"/>
          <w:b/>
          <w:sz w:val="36"/>
        </w:rPr>
      </w:pPr>
    </w:p>
    <w:p w14:paraId="082D912D" w14:textId="77777777" w:rsidR="005D4611" w:rsidRDefault="005D4611">
      <w:pPr>
        <w:pStyle w:val="a7"/>
        <w:rPr>
          <w:rFonts w:ascii="黑体" w:eastAsia="黑体"/>
          <w:b/>
          <w:bCs/>
          <w:sz w:val="36"/>
          <w:szCs w:val="36"/>
        </w:rPr>
      </w:pPr>
    </w:p>
    <w:p w14:paraId="57271036" w14:textId="77777777"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承诺书(一)</w:t>
      </w:r>
    </w:p>
    <w:p w14:paraId="10A5CF8C" w14:textId="77777777" w:rsidR="005D4611" w:rsidRDefault="005D4611">
      <w:pPr>
        <w:spacing w:line="540" w:lineRule="exact"/>
      </w:pPr>
    </w:p>
    <w:p w14:paraId="4417DEDD"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2CD962E"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4075102"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14:paraId="27BB7B97" w14:textId="77777777"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5E811CBB"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1A3819B6"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753F248B" w14:textId="77777777"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14:paraId="1269E900" w14:textId="77777777"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14:paraId="041C6C43"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5171EFD9" w14:textId="77777777" w:rsidR="005D4611" w:rsidRDefault="005D4611">
      <w:pPr>
        <w:pStyle w:val="a8"/>
        <w:widowControl/>
        <w:spacing w:line="540" w:lineRule="exact"/>
        <w:ind w:leftChars="0" w:left="5250"/>
        <w:jc w:val="center"/>
        <w:rPr>
          <w:rFonts w:hAnsi="宋体"/>
          <w:szCs w:val="32"/>
        </w:rPr>
      </w:pPr>
    </w:p>
    <w:p w14:paraId="1B0B49CD" w14:textId="77777777" w:rsidR="005D4611" w:rsidRDefault="005D4611">
      <w:pPr>
        <w:pStyle w:val="a8"/>
        <w:widowControl/>
        <w:spacing w:line="540" w:lineRule="exact"/>
        <w:ind w:leftChars="0" w:left="5250"/>
        <w:jc w:val="center"/>
        <w:rPr>
          <w:rFonts w:ascii="宋体" w:eastAsia="宋体" w:hAnsi="宋体"/>
          <w:szCs w:val="32"/>
        </w:rPr>
      </w:pPr>
    </w:p>
    <w:p w14:paraId="1B1AFB84" w14:textId="77777777" w:rsidR="005D4611" w:rsidRDefault="005D4611">
      <w:pPr>
        <w:pStyle w:val="a8"/>
        <w:widowControl/>
        <w:spacing w:line="540" w:lineRule="exact"/>
        <w:ind w:leftChars="0" w:left="5250"/>
        <w:jc w:val="center"/>
        <w:rPr>
          <w:rFonts w:ascii="宋体" w:eastAsia="宋体" w:hAnsi="宋体"/>
          <w:szCs w:val="32"/>
        </w:rPr>
      </w:pPr>
    </w:p>
    <w:p w14:paraId="752FB9B6" w14:textId="77777777" w:rsidR="005D4611" w:rsidRDefault="005D4611">
      <w:pPr>
        <w:pStyle w:val="a8"/>
        <w:widowControl/>
        <w:spacing w:line="540" w:lineRule="exact"/>
        <w:ind w:leftChars="0" w:left="5250"/>
        <w:jc w:val="center"/>
        <w:rPr>
          <w:rFonts w:ascii="宋体" w:eastAsia="宋体" w:hAnsi="宋体"/>
          <w:szCs w:val="32"/>
        </w:rPr>
      </w:pPr>
    </w:p>
    <w:p w14:paraId="42F47540" w14:textId="77777777" w:rsidR="005D4611" w:rsidRDefault="005D4611">
      <w:pPr>
        <w:pStyle w:val="a8"/>
        <w:widowControl/>
        <w:spacing w:line="540" w:lineRule="exact"/>
        <w:ind w:leftChars="0" w:left="5250"/>
        <w:jc w:val="center"/>
        <w:rPr>
          <w:rFonts w:ascii="宋体" w:eastAsia="宋体" w:hAnsi="宋体"/>
          <w:szCs w:val="32"/>
        </w:rPr>
      </w:pPr>
    </w:p>
    <w:p w14:paraId="3742F516" w14:textId="77777777" w:rsidR="005D4611" w:rsidRDefault="005D4611">
      <w:pPr>
        <w:pStyle w:val="a8"/>
        <w:widowControl/>
        <w:spacing w:line="540" w:lineRule="exact"/>
        <w:ind w:leftChars="0" w:left="5250"/>
        <w:jc w:val="center"/>
        <w:rPr>
          <w:rFonts w:ascii="宋体" w:eastAsia="宋体" w:hAnsi="宋体"/>
          <w:szCs w:val="32"/>
        </w:rPr>
      </w:pPr>
    </w:p>
    <w:p w14:paraId="1EC128DB" w14:textId="77777777" w:rsidR="005D4611" w:rsidRDefault="00600B17">
      <w:pPr>
        <w:rPr>
          <w:rFonts w:ascii="宋体" w:hAnsi="宋体"/>
          <w:szCs w:val="32"/>
        </w:rPr>
      </w:pPr>
      <w:r>
        <w:rPr>
          <w:rFonts w:ascii="宋体" w:hAnsi="宋体" w:hint="eastAsia"/>
          <w:szCs w:val="32"/>
        </w:rPr>
        <w:br w:type="page"/>
      </w:r>
    </w:p>
    <w:p w14:paraId="7349278E" w14:textId="77777777"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587F7629" w14:textId="77777777"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bookmarkStart w:id="7" w:name="_GoBack"/>
      <w:bookmarkEnd w:id="7"/>
    </w:p>
    <w:p w14:paraId="2CE4DB3D" w14:textId="68E0ECEB"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院内公开谈判</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采购管理暂行办法，我单位经研究上述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r w:rsidR="00717491">
        <w:rPr>
          <w:rFonts w:ascii="宋体" w:hAnsi="宋体" w:hint="eastAsia"/>
          <w:b/>
          <w:sz w:val="24"/>
        </w:rPr>
        <w:t>包含所有相关系统对接接口费用，并开放本系统接口，如其他系统需与本系统对接，需免费配合，不得收取接口费。</w:t>
      </w:r>
    </w:p>
    <w:p w14:paraId="62BB6C8E" w14:textId="77777777" w:rsidR="005D4611" w:rsidRDefault="005D4611">
      <w:pPr>
        <w:spacing w:line="360" w:lineRule="auto"/>
        <w:rPr>
          <w:rFonts w:ascii="宋体" w:hAnsi="宋体"/>
          <w:bCs/>
          <w:sz w:val="24"/>
        </w:rPr>
      </w:pPr>
    </w:p>
    <w:p w14:paraId="4B4062AB"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00162739"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6CEB54CD"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1B2124ED" w14:textId="77777777" w:rsidR="005D4611" w:rsidRDefault="00600B17">
      <w:pPr>
        <w:jc w:val="center"/>
        <w:rPr>
          <w:rFonts w:ascii="宋体" w:hAnsi="宋体"/>
          <w:b/>
          <w:sz w:val="24"/>
        </w:rPr>
      </w:pPr>
      <w:r>
        <w:rPr>
          <w:rFonts w:ascii="宋体" w:hAnsi="宋体" w:hint="eastAsia"/>
          <w:sz w:val="24"/>
        </w:rPr>
        <w:br w:type="page"/>
      </w:r>
    </w:p>
    <w:p w14:paraId="6192614D" w14:textId="77777777" w:rsidR="005D4611" w:rsidRDefault="00600B17">
      <w:pPr>
        <w:jc w:val="center"/>
        <w:rPr>
          <w:rFonts w:ascii="宋体" w:hAnsi="宋体"/>
          <w:b/>
          <w:sz w:val="36"/>
          <w:szCs w:val="36"/>
        </w:rPr>
      </w:pPr>
      <w:r>
        <w:rPr>
          <w:rFonts w:ascii="宋体" w:hAnsi="宋体" w:hint="eastAsia"/>
          <w:b/>
          <w:sz w:val="36"/>
          <w:szCs w:val="36"/>
        </w:rPr>
        <w:lastRenderedPageBreak/>
        <w:t>投标报价</w:t>
      </w:r>
    </w:p>
    <w:p w14:paraId="47ABB292" w14:textId="77777777"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14:paraId="65676643" w14:textId="77777777">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20EE5E96" w14:textId="77777777"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73AF6845" w14:textId="77777777"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2B401FB8" w14:textId="77777777"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560DAB09" w14:textId="77777777" w:rsidR="005D4611" w:rsidRDefault="00DF3823">
            <w:pPr>
              <w:jc w:val="center"/>
              <w:rPr>
                <w:rFonts w:ascii="宋体" w:hAnsi="宋体"/>
                <w:b/>
                <w:sz w:val="28"/>
                <w:szCs w:val="28"/>
              </w:rPr>
            </w:pPr>
            <w:r>
              <w:rPr>
                <w:rFonts w:ascii="宋体" w:hAnsi="宋体" w:hint="eastAsia"/>
                <w:b/>
                <w:sz w:val="28"/>
                <w:szCs w:val="28"/>
              </w:rPr>
              <w:t>报价</w:t>
            </w:r>
          </w:p>
        </w:tc>
      </w:tr>
      <w:tr w:rsidR="005D4611" w14:paraId="1CCBD6C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ACB0B0E" w14:textId="77777777"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6A73F572" w14:textId="77777777" w:rsidR="005D4611" w:rsidRPr="003F528E" w:rsidRDefault="008440DA" w:rsidP="003F528E">
            <w:pPr>
              <w:jc w:val="center"/>
              <w:rPr>
                <w:rFonts w:ascii="宋体" w:hAnsi="宋体"/>
                <w:szCs w:val="21"/>
              </w:rPr>
            </w:pPr>
            <w:r>
              <w:rPr>
                <w:rFonts w:ascii="宋体" w:hAnsi="宋体" w:hint="eastAsia"/>
                <w:szCs w:val="21"/>
              </w:rPr>
              <w:t>医技</w:t>
            </w:r>
            <w:r w:rsidR="003F528E" w:rsidRPr="003F528E">
              <w:rPr>
                <w:rFonts w:ascii="宋体" w:hAnsi="宋体" w:hint="eastAsia"/>
                <w:szCs w:val="21"/>
              </w:rPr>
              <w:t>预约</w:t>
            </w:r>
            <w:r>
              <w:rPr>
                <w:rFonts w:ascii="宋体" w:hAnsi="宋体" w:hint="eastAsia"/>
                <w:szCs w:val="21"/>
              </w:rPr>
              <w:t>服务</w:t>
            </w:r>
            <w:r w:rsidR="003F528E" w:rsidRPr="003F528E">
              <w:rPr>
                <w:rFonts w:ascii="宋体" w:hAnsi="宋体" w:hint="eastAsia"/>
                <w:szCs w:val="21"/>
              </w:rPr>
              <w:t>平台</w:t>
            </w:r>
          </w:p>
        </w:tc>
        <w:tc>
          <w:tcPr>
            <w:tcW w:w="1618" w:type="pct"/>
            <w:tcBorders>
              <w:top w:val="single" w:sz="4" w:space="0" w:color="auto"/>
              <w:left w:val="single" w:sz="4" w:space="0" w:color="auto"/>
              <w:bottom w:val="single" w:sz="4" w:space="0" w:color="auto"/>
              <w:right w:val="single" w:sz="4" w:space="0" w:color="auto"/>
            </w:tcBorders>
            <w:vAlign w:val="center"/>
          </w:tcPr>
          <w:p w14:paraId="7D9BFCB0" w14:textId="77777777"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439E9D1" w14:textId="77777777" w:rsidR="005D4611" w:rsidRPr="00DF3823" w:rsidRDefault="005D4611">
            <w:pPr>
              <w:jc w:val="center"/>
              <w:rPr>
                <w:rFonts w:ascii="宋体" w:hAnsi="宋体"/>
                <w:sz w:val="24"/>
              </w:rPr>
            </w:pPr>
          </w:p>
        </w:tc>
      </w:tr>
      <w:tr w:rsidR="005D4611" w14:paraId="7C8912F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2FAB687" w14:textId="77777777"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77394204" w14:textId="77777777" w:rsidR="005D4611" w:rsidRPr="006F7F35" w:rsidRDefault="00172142">
            <w:pPr>
              <w:jc w:val="center"/>
              <w:rPr>
                <w:rFonts w:ascii="宋体" w:hAnsi="宋体"/>
                <w:szCs w:val="21"/>
              </w:rPr>
            </w:pPr>
            <w:proofErr w:type="gramStart"/>
            <w:r w:rsidRPr="006F7F35">
              <w:rPr>
                <w:rFonts w:ascii="宋体" w:hAnsi="宋体" w:hint="eastAsia"/>
                <w:szCs w:val="21"/>
              </w:rPr>
              <w:t>出保后维</w:t>
            </w:r>
            <w:proofErr w:type="gramEnd"/>
            <w:r w:rsidRPr="006F7F35">
              <w:rPr>
                <w:rFonts w:ascii="宋体" w:hAnsi="宋体" w:hint="eastAsia"/>
                <w:szCs w:val="21"/>
              </w:rPr>
              <w:t>保费用</w:t>
            </w:r>
          </w:p>
        </w:tc>
        <w:tc>
          <w:tcPr>
            <w:tcW w:w="1618" w:type="pct"/>
            <w:tcBorders>
              <w:top w:val="single" w:sz="4" w:space="0" w:color="auto"/>
              <w:left w:val="single" w:sz="4" w:space="0" w:color="auto"/>
              <w:bottom w:val="single" w:sz="4" w:space="0" w:color="auto"/>
              <w:right w:val="single" w:sz="4" w:space="0" w:color="auto"/>
            </w:tcBorders>
            <w:vAlign w:val="center"/>
          </w:tcPr>
          <w:p w14:paraId="6AA67FA6"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07BE83C" w14:textId="77777777" w:rsidR="005D4611" w:rsidRDefault="005D4611">
            <w:pPr>
              <w:jc w:val="center"/>
              <w:rPr>
                <w:rFonts w:ascii="宋体" w:hAnsi="宋体"/>
                <w:sz w:val="24"/>
              </w:rPr>
            </w:pPr>
          </w:p>
        </w:tc>
      </w:tr>
      <w:tr w:rsidR="005D4611" w14:paraId="771E17FE"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1A9B7BE" w14:textId="77777777"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56FAD36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F8D1F62"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3F9F44E" w14:textId="77777777" w:rsidR="005D4611" w:rsidRDefault="005D4611">
            <w:pPr>
              <w:jc w:val="center"/>
              <w:rPr>
                <w:rFonts w:ascii="宋体" w:hAnsi="宋体"/>
                <w:sz w:val="24"/>
              </w:rPr>
            </w:pPr>
          </w:p>
        </w:tc>
      </w:tr>
      <w:tr w:rsidR="005D4611" w14:paraId="6E2CC48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88B6C4C" w14:textId="77777777"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77C697B7"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8B74E34"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B3FEB25" w14:textId="77777777" w:rsidR="005D4611" w:rsidRDefault="005D4611">
            <w:pPr>
              <w:jc w:val="left"/>
              <w:rPr>
                <w:rFonts w:ascii="宋体" w:hAnsi="宋体"/>
                <w:sz w:val="24"/>
              </w:rPr>
            </w:pPr>
          </w:p>
        </w:tc>
      </w:tr>
      <w:tr w:rsidR="005D4611" w14:paraId="4A61A495"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67B6F71" w14:textId="77777777"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086F0F2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7A5217D"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0502757B" w14:textId="77777777" w:rsidR="005D4611" w:rsidRDefault="005D4611">
            <w:pPr>
              <w:jc w:val="left"/>
              <w:rPr>
                <w:rFonts w:ascii="宋体" w:hAnsi="宋体"/>
                <w:sz w:val="24"/>
              </w:rPr>
            </w:pPr>
          </w:p>
        </w:tc>
      </w:tr>
      <w:tr w:rsidR="005D4611" w14:paraId="1C07153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EF3CB1D" w14:textId="77777777"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09C3C8F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7026741"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23FFE2E" w14:textId="77777777" w:rsidR="005D4611" w:rsidRDefault="005D4611">
            <w:pPr>
              <w:jc w:val="left"/>
              <w:rPr>
                <w:rFonts w:ascii="宋体" w:hAnsi="宋体"/>
                <w:sz w:val="24"/>
              </w:rPr>
            </w:pPr>
          </w:p>
        </w:tc>
      </w:tr>
      <w:tr w:rsidR="005D4611" w14:paraId="2B579424"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6C48A42"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CF8EC2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4897143"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7CAD4EF" w14:textId="77777777" w:rsidR="005D4611" w:rsidRDefault="005D4611">
            <w:pPr>
              <w:jc w:val="left"/>
              <w:rPr>
                <w:rFonts w:ascii="宋体" w:hAnsi="宋体"/>
                <w:sz w:val="24"/>
              </w:rPr>
            </w:pPr>
          </w:p>
        </w:tc>
      </w:tr>
      <w:tr w:rsidR="005D4611" w14:paraId="25F0FB8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9DAEF36"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F17C50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DEF8D25"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3A067CDD" w14:textId="77777777" w:rsidR="005D4611" w:rsidRDefault="005D4611">
            <w:pPr>
              <w:jc w:val="center"/>
              <w:rPr>
                <w:rFonts w:ascii="宋体" w:hAnsi="宋体"/>
                <w:sz w:val="24"/>
              </w:rPr>
            </w:pPr>
          </w:p>
        </w:tc>
      </w:tr>
      <w:tr w:rsidR="005D4611" w14:paraId="6454386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8ED802C"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A5AD893" w14:textId="77777777"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A3348E8"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C80CD64" w14:textId="77777777" w:rsidR="005D4611" w:rsidRDefault="005D4611">
            <w:pPr>
              <w:jc w:val="center"/>
              <w:rPr>
                <w:rFonts w:ascii="宋体" w:hAnsi="宋体"/>
                <w:sz w:val="24"/>
              </w:rPr>
            </w:pPr>
          </w:p>
        </w:tc>
      </w:tr>
      <w:tr w:rsidR="005D4611" w14:paraId="6A57604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E041D9D"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EF0B5E0"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37E21C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8E37DA2" w14:textId="77777777" w:rsidR="005D4611" w:rsidRDefault="005D4611">
            <w:pPr>
              <w:jc w:val="center"/>
              <w:rPr>
                <w:rFonts w:ascii="宋体" w:hAnsi="宋体"/>
                <w:sz w:val="24"/>
              </w:rPr>
            </w:pPr>
          </w:p>
        </w:tc>
      </w:tr>
      <w:tr w:rsidR="005D4611" w14:paraId="3BEEC28D"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514847E"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F2B984F"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67EF3ED"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F60B438" w14:textId="77777777" w:rsidR="005D4611" w:rsidRDefault="005D4611">
            <w:pPr>
              <w:jc w:val="center"/>
              <w:rPr>
                <w:rFonts w:ascii="宋体" w:hAnsi="宋体"/>
                <w:sz w:val="24"/>
              </w:rPr>
            </w:pPr>
          </w:p>
        </w:tc>
      </w:tr>
      <w:tr w:rsidR="005D4611" w14:paraId="1BBC947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1AA7EF4"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4D5276B"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5055E001" w14:textId="77777777" w:rsidR="005D4611" w:rsidRDefault="005D4611">
            <w:pPr>
              <w:jc w:val="center"/>
              <w:rPr>
                <w:rFonts w:ascii="宋体" w:hAnsi="宋体"/>
                <w:sz w:val="24"/>
              </w:rPr>
            </w:pPr>
          </w:p>
          <w:p w14:paraId="097F5FA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76865D77" w14:textId="77777777" w:rsidR="005D4611" w:rsidRDefault="005D4611">
            <w:pPr>
              <w:jc w:val="center"/>
              <w:rPr>
                <w:rFonts w:ascii="宋体" w:hAnsi="宋体"/>
                <w:sz w:val="24"/>
              </w:rPr>
            </w:pPr>
          </w:p>
        </w:tc>
      </w:tr>
      <w:tr w:rsidR="005D4611" w14:paraId="2B790CB9"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C988B59"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7326A14E" w14:textId="77777777"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2C073495" w14:textId="77777777" w:rsidR="005D4611" w:rsidRDefault="005D4611">
            <w:pPr>
              <w:jc w:val="center"/>
              <w:rPr>
                <w:rFonts w:ascii="宋体" w:hAnsi="宋体"/>
                <w:b/>
                <w:sz w:val="24"/>
              </w:rPr>
            </w:pPr>
          </w:p>
        </w:tc>
      </w:tr>
    </w:tbl>
    <w:p w14:paraId="5DE9F1D1" w14:textId="39EAB02F" w:rsidR="005D4611" w:rsidRDefault="00717491" w:rsidP="00717491">
      <w:pPr>
        <w:jc w:val="left"/>
        <w:rPr>
          <w:rFonts w:ascii="宋体" w:hAnsi="宋体"/>
          <w:b/>
          <w:sz w:val="24"/>
        </w:rPr>
      </w:pPr>
      <w:r>
        <w:rPr>
          <w:rFonts w:ascii="宋体" w:hAnsi="宋体" w:hint="eastAsia"/>
          <w:b/>
          <w:sz w:val="24"/>
        </w:rPr>
        <w:t xml:space="preserve">     包含所有相关系统对接接口费用，并开放本系统接口，如其他系统需与本系统对接，需免费配合，不得收取接口费。</w:t>
      </w:r>
    </w:p>
    <w:p w14:paraId="72EECC3E"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4E1E6740"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7F6BDE7C"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68432BE3" w14:textId="77777777" w:rsidR="005D4611" w:rsidRDefault="005D4611">
      <w:pPr>
        <w:jc w:val="center"/>
        <w:rPr>
          <w:rFonts w:ascii="宋体" w:hAnsi="宋体"/>
          <w:b/>
          <w:sz w:val="24"/>
        </w:rPr>
      </w:pPr>
    </w:p>
    <w:p w14:paraId="73F79295" w14:textId="77777777" w:rsidR="005D4611" w:rsidRDefault="005D4611">
      <w:pPr>
        <w:jc w:val="center"/>
        <w:rPr>
          <w:rFonts w:ascii="宋体" w:hAnsi="宋体"/>
          <w:b/>
          <w:sz w:val="24"/>
        </w:rPr>
      </w:pPr>
    </w:p>
    <w:p w14:paraId="7BBF4647" w14:textId="77777777" w:rsidR="005D4611" w:rsidRDefault="005D4611">
      <w:pPr>
        <w:rPr>
          <w:rFonts w:ascii="宋体" w:hAnsi="宋体"/>
          <w:b/>
          <w:sz w:val="24"/>
        </w:rPr>
      </w:pPr>
    </w:p>
    <w:p w14:paraId="73F7FE36" w14:textId="77777777"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14:paraId="0BE05787" w14:textId="77777777" w:rsidR="005D4611" w:rsidRDefault="005D4611">
      <w:pPr>
        <w:rPr>
          <w:rFonts w:ascii="楷体_GB2312" w:eastAsia="楷体_GB2312"/>
        </w:rPr>
      </w:pPr>
    </w:p>
    <w:p w14:paraId="388A9DE6" w14:textId="56EB8C92" w:rsidR="005D4611" w:rsidRDefault="006F7F35" w:rsidP="006F7F3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F7F35">
        <w:rPr>
          <w:rFonts w:asciiTheme="minorEastAsia" w:eastAsiaTheme="minorEastAsia" w:hAnsiTheme="minorEastAsia" w:hint="eastAsia"/>
          <w:bCs/>
          <w:sz w:val="24"/>
        </w:rPr>
        <w:t>扬州大学附属医院</w:t>
      </w:r>
      <w:r w:rsidR="003F528E" w:rsidRPr="003F528E">
        <w:rPr>
          <w:rFonts w:asciiTheme="minorEastAsia" w:eastAsiaTheme="minorEastAsia" w:hAnsiTheme="minorEastAsia" w:hint="eastAsia"/>
          <w:bCs/>
          <w:sz w:val="24"/>
        </w:rPr>
        <w:t>预约平台服务</w:t>
      </w:r>
      <w:r w:rsidRPr="006F7F35">
        <w:rPr>
          <w:rFonts w:asciiTheme="minorEastAsia" w:eastAsiaTheme="minorEastAsia" w:hAnsiTheme="minorEastAsia" w:hint="eastAsia"/>
          <w:bCs/>
          <w:sz w:val="24"/>
        </w:rPr>
        <w:t>项目</w:t>
      </w:r>
      <w:r w:rsidR="008440DA">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14:paraId="38D861D0"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14:paraId="602D398F"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42060A5A"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CC7EBA5"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14:paraId="1CA807B0"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753BB065" w14:textId="77777777"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0DEAFB25" w14:textId="77777777"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0AB17603" w14:textId="77777777"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5509141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5854059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14:paraId="2A66CF17" w14:textId="77777777"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14:paraId="45237468" w14:textId="77777777" w:rsidR="005D4611" w:rsidRDefault="005D4611">
      <w:pPr>
        <w:jc w:val="center"/>
        <w:rPr>
          <w:rFonts w:ascii="宋体" w:hAnsi="宋体"/>
          <w:b/>
          <w:sz w:val="24"/>
        </w:rPr>
      </w:pPr>
    </w:p>
    <w:p w14:paraId="7C358575" w14:textId="77777777" w:rsidR="005D4611" w:rsidRDefault="005D4611">
      <w:pPr>
        <w:rPr>
          <w:sz w:val="24"/>
        </w:rPr>
      </w:pPr>
    </w:p>
    <w:sectPr w:rsidR="005D4611" w:rsidSect="00AE1608">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B1FA" w14:textId="77777777" w:rsidR="00F06039" w:rsidRDefault="00F06039">
      <w:r>
        <w:separator/>
      </w:r>
    </w:p>
  </w:endnote>
  <w:endnote w:type="continuationSeparator" w:id="0">
    <w:p w14:paraId="0F021D68" w14:textId="77777777" w:rsidR="00F06039" w:rsidRDefault="00F0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65203739" w14:textId="77777777" w:rsidR="00BB2203" w:rsidRDefault="00BB2203">
        <w:pPr>
          <w:pStyle w:val="aa"/>
          <w:jc w:val="center"/>
        </w:pPr>
        <w:r>
          <w:fldChar w:fldCharType="begin"/>
        </w:r>
        <w:r>
          <w:instrText>PAGE   \* MERGEFORMAT</w:instrText>
        </w:r>
        <w:r>
          <w:fldChar w:fldCharType="separate"/>
        </w:r>
        <w:r w:rsidR="00265CDA" w:rsidRPr="00265CDA">
          <w:rPr>
            <w:noProof/>
            <w:lang w:val="zh-CN"/>
          </w:rPr>
          <w:t>22</w:t>
        </w:r>
        <w:r>
          <w:rPr>
            <w:lang w:val="zh-CN"/>
          </w:rPr>
          <w:fldChar w:fldCharType="end"/>
        </w:r>
      </w:p>
    </w:sdtContent>
  </w:sdt>
  <w:p w14:paraId="1FF3610C" w14:textId="77777777"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2CB63" w14:textId="77777777" w:rsidR="00F06039" w:rsidRDefault="00F06039">
      <w:r>
        <w:separator/>
      </w:r>
    </w:p>
  </w:footnote>
  <w:footnote w:type="continuationSeparator" w:id="0">
    <w:p w14:paraId="53F0E8D6" w14:textId="77777777" w:rsidR="00F06039" w:rsidRDefault="00F06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DA1F31BD"/>
    <w:multiLevelType w:val="singleLevel"/>
    <w:tmpl w:val="DA1F31BD"/>
    <w:lvl w:ilvl="0">
      <w:start w:val="1"/>
      <w:numFmt w:val="decimal"/>
      <w:suff w:val="nothing"/>
      <w:lvlText w:val="（%1）"/>
      <w:lvlJc w:val="left"/>
    </w:lvl>
  </w:abstractNum>
  <w:abstractNum w:abstractNumId="5">
    <w:nsid w:val="E758B575"/>
    <w:multiLevelType w:val="singleLevel"/>
    <w:tmpl w:val="E758B575"/>
    <w:lvl w:ilvl="0">
      <w:start w:val="1"/>
      <w:numFmt w:val="decimal"/>
      <w:suff w:val="nothing"/>
      <w:lvlText w:val="（%1）"/>
      <w:lvlJc w:val="left"/>
    </w:lvl>
  </w:abstractNum>
  <w:abstractNum w:abstractNumId="6">
    <w:nsid w:val="EB45624E"/>
    <w:multiLevelType w:val="singleLevel"/>
    <w:tmpl w:val="EB45624E"/>
    <w:lvl w:ilvl="0">
      <w:start w:val="1"/>
      <w:numFmt w:val="decimal"/>
      <w:suff w:val="nothing"/>
      <w:lvlText w:val="（%1）"/>
      <w:lvlJc w:val="left"/>
    </w:lvl>
  </w:abstractNum>
  <w:abstractNum w:abstractNumId="7">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7">
    <w:nsid w:val="5698F4E1"/>
    <w:multiLevelType w:val="singleLevel"/>
    <w:tmpl w:val="5698F4E1"/>
    <w:lvl w:ilvl="0">
      <w:start w:val="1"/>
      <w:numFmt w:val="decimal"/>
      <w:suff w:val="nothing"/>
      <w:lvlText w:val="（%1）"/>
      <w:lvlJc w:val="left"/>
    </w:lvl>
  </w:abstractNum>
  <w:abstractNum w:abstractNumId="18">
    <w:nsid w:val="56C0A267"/>
    <w:multiLevelType w:val="singleLevel"/>
    <w:tmpl w:val="56C0A267"/>
    <w:lvl w:ilvl="0">
      <w:start w:val="2"/>
      <w:numFmt w:val="chineseCounting"/>
      <w:suff w:val="nothing"/>
      <w:lvlText w:val="%1、"/>
      <w:lvlJc w:val="left"/>
      <w:rPr>
        <w:rFonts w:hint="eastAsia"/>
      </w:rPr>
    </w:lvl>
  </w:abstractNum>
  <w:abstractNum w:abstractNumId="19">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2"/>
  </w:num>
  <w:num w:numId="2">
    <w:abstractNumId w:val="16"/>
  </w:num>
  <w:num w:numId="3">
    <w:abstractNumId w:val="9"/>
  </w:num>
  <w:num w:numId="4">
    <w:abstractNumId w:val="14"/>
  </w:num>
  <w:num w:numId="5">
    <w:abstractNumId w:val="3"/>
  </w:num>
  <w:num w:numId="6">
    <w:abstractNumId w:val="8"/>
  </w:num>
  <w:num w:numId="7">
    <w:abstractNumId w:val="15"/>
  </w:num>
  <w:num w:numId="8">
    <w:abstractNumId w:val="19"/>
  </w:num>
  <w:num w:numId="9">
    <w:abstractNumId w:val="7"/>
  </w:num>
  <w:num w:numId="10">
    <w:abstractNumId w:val="0"/>
  </w:num>
  <w:num w:numId="11">
    <w:abstractNumId w:val="18"/>
  </w:num>
  <w:num w:numId="12">
    <w:abstractNumId w:val="20"/>
  </w:num>
  <w:num w:numId="13">
    <w:abstractNumId w:val="21"/>
  </w:num>
  <w:num w:numId="14">
    <w:abstractNumId w:val="6"/>
  </w:num>
  <w:num w:numId="15">
    <w:abstractNumId w:val="12"/>
  </w:num>
  <w:num w:numId="16">
    <w:abstractNumId w:val="22"/>
  </w:num>
  <w:num w:numId="17">
    <w:abstractNumId w:val="10"/>
  </w:num>
  <w:num w:numId="18">
    <w:abstractNumId w:val="13"/>
  </w:num>
  <w:num w:numId="19">
    <w:abstractNumId w:val="11"/>
  </w:num>
  <w:num w:numId="20">
    <w:abstractNumId w:val="23"/>
  </w:num>
  <w:num w:numId="21">
    <w:abstractNumId w:val="1"/>
  </w:num>
  <w:num w:numId="22">
    <w:abstractNumId w:val="4"/>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15CD1"/>
    <w:rsid w:val="000211A7"/>
    <w:rsid w:val="00023EE4"/>
    <w:rsid w:val="000251B0"/>
    <w:rsid w:val="00027A9E"/>
    <w:rsid w:val="00031B8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24DA"/>
    <w:rsid w:val="00067DCB"/>
    <w:rsid w:val="00070769"/>
    <w:rsid w:val="00070E1D"/>
    <w:rsid w:val="00072A11"/>
    <w:rsid w:val="000745EF"/>
    <w:rsid w:val="000757CB"/>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45E9"/>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369C"/>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5CDA"/>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5E4B"/>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D785C"/>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51DA"/>
    <w:rsid w:val="007059E9"/>
    <w:rsid w:val="00706FC7"/>
    <w:rsid w:val="007072F7"/>
    <w:rsid w:val="0070791A"/>
    <w:rsid w:val="00712999"/>
    <w:rsid w:val="00713F3F"/>
    <w:rsid w:val="00716058"/>
    <w:rsid w:val="00716F25"/>
    <w:rsid w:val="00717491"/>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515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295F"/>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7B9C"/>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B2A"/>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77B1A"/>
    <w:rsid w:val="00E818AC"/>
    <w:rsid w:val="00E838D7"/>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603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7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336F3-172F-476F-BD2B-404D4DFF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25</Pages>
  <Words>2384</Words>
  <Characters>13594</Characters>
  <Application>Microsoft Office Word</Application>
  <DocSecurity>0</DocSecurity>
  <Lines>113</Lines>
  <Paragraphs>31</Paragraphs>
  <ScaleCrop>false</ScaleCrop>
  <Company>china</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42</cp:revision>
  <cp:lastPrinted>2023-03-09T01:20:00Z</cp:lastPrinted>
  <dcterms:created xsi:type="dcterms:W3CDTF">2023-03-09T06:08:00Z</dcterms:created>
  <dcterms:modified xsi:type="dcterms:W3CDTF">2024-07-01T09:45:00Z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