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扬州大学附属医院</w:t>
      </w:r>
      <w:r>
        <w:rPr>
          <w:rFonts w:hint="eastAsia"/>
          <w:b/>
          <w:sz w:val="30"/>
          <w:szCs w:val="30"/>
          <w:lang w:val="en-US" w:eastAsia="zh-CN"/>
        </w:rPr>
        <w:t>可回收物回收处置服务项目</w:t>
      </w:r>
      <w:r>
        <w:rPr>
          <w:rFonts w:hint="eastAsia"/>
          <w:b/>
          <w:sz w:val="30"/>
          <w:szCs w:val="30"/>
        </w:rPr>
        <w:t>公告</w:t>
      </w:r>
    </w:p>
    <w:p>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扬州大学附属医院</w:t>
      </w:r>
      <w:r>
        <w:rPr>
          <w:rFonts w:hint="eastAsia" w:ascii="宋体" w:hAnsi="宋体" w:eastAsia="宋体"/>
          <w:sz w:val="24"/>
          <w:szCs w:val="24"/>
          <w:lang w:eastAsia="zh-CN"/>
        </w:rPr>
        <w:t>可回收物回收处置服务项目</w:t>
      </w:r>
      <w:r>
        <w:rPr>
          <w:rFonts w:hint="eastAsia" w:ascii="宋体" w:hAnsi="宋体" w:eastAsia="宋体" w:cs="Times New Roman"/>
          <w:sz w:val="24"/>
          <w:szCs w:val="24"/>
        </w:rPr>
        <w:t>进行</w:t>
      </w:r>
      <w:r>
        <w:rPr>
          <w:rFonts w:hint="eastAsia" w:ascii="宋体" w:hAnsi="宋体" w:eastAsia="宋体"/>
          <w:sz w:val="24"/>
          <w:szCs w:val="24"/>
        </w:rPr>
        <w:t>公开竞价处置，诚邀</w:t>
      </w:r>
      <w:r>
        <w:rPr>
          <w:rFonts w:hint="eastAsia" w:ascii="宋体" w:hAnsi="宋体" w:eastAsia="宋体" w:cs="Times New Roman"/>
          <w:sz w:val="24"/>
          <w:szCs w:val="24"/>
        </w:rPr>
        <w:t>符合相关条件的</w:t>
      </w:r>
      <w:r>
        <w:rPr>
          <w:rFonts w:hint="eastAsia" w:ascii="宋体" w:hAnsi="宋体" w:eastAsia="宋体"/>
          <w:sz w:val="24"/>
          <w:szCs w:val="24"/>
        </w:rPr>
        <w:t>单位</w:t>
      </w:r>
      <w:r>
        <w:rPr>
          <w:rFonts w:hint="eastAsia" w:ascii="宋体" w:hAnsi="宋体" w:eastAsia="宋体" w:cs="Times New Roman"/>
          <w:sz w:val="24"/>
          <w:szCs w:val="24"/>
        </w:rPr>
        <w:t>参加。</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1.项目名称：</w:t>
      </w:r>
      <w:r>
        <w:rPr>
          <w:rFonts w:hint="eastAsia" w:ascii="宋体" w:hAnsi="宋体" w:eastAsia="宋体"/>
          <w:sz w:val="24"/>
          <w:szCs w:val="24"/>
        </w:rPr>
        <w:t>扬州大学附属医院</w:t>
      </w:r>
      <w:r>
        <w:rPr>
          <w:rFonts w:hint="eastAsia" w:ascii="宋体" w:hAnsi="宋体" w:eastAsia="宋体"/>
          <w:sz w:val="24"/>
          <w:szCs w:val="24"/>
          <w:lang w:eastAsia="zh-CN"/>
        </w:rPr>
        <w:t>可回收物回收处置服务项目</w:t>
      </w:r>
    </w:p>
    <w:p>
      <w:pPr>
        <w:spacing w:line="440" w:lineRule="exact"/>
        <w:ind w:firstLine="480" w:firstLineChars="200"/>
        <w:rPr>
          <w:rFonts w:ascii="宋体" w:hAnsi="宋体" w:eastAsia="宋体"/>
          <w:sz w:val="24"/>
          <w:szCs w:val="24"/>
        </w:rPr>
      </w:pPr>
      <w:r>
        <w:rPr>
          <w:rFonts w:hint="eastAsia" w:ascii="宋体" w:hAnsi="宋体" w:eastAsia="宋体" w:cs="Times New Roman"/>
          <w:sz w:val="24"/>
          <w:szCs w:val="24"/>
        </w:rPr>
        <w:t>2.项目编号：</w:t>
      </w:r>
      <w:r>
        <w:rPr>
          <w:rFonts w:hint="eastAsia" w:ascii="宋体" w:hAnsi="宋体" w:eastAsia="宋体" w:cs="Times New Roman"/>
          <w:bCs/>
          <w:sz w:val="24"/>
          <w:szCs w:val="24"/>
          <w:lang w:eastAsia="zh-CN"/>
        </w:rPr>
        <w:t>YDFYXJ-202</w:t>
      </w:r>
      <w:r>
        <w:rPr>
          <w:rFonts w:hint="eastAsia" w:ascii="宋体" w:hAnsi="宋体" w:eastAsia="宋体" w:cs="Times New Roman"/>
          <w:bCs/>
          <w:sz w:val="24"/>
          <w:szCs w:val="24"/>
          <w:lang w:val="en-US" w:eastAsia="zh-CN"/>
        </w:rPr>
        <w:t>4034</w:t>
      </w:r>
      <w:r>
        <w:rPr>
          <w:rFonts w:hint="eastAsia" w:ascii="宋体" w:hAnsi="宋体" w:eastAsia="宋体" w:cs="Times New Roman"/>
          <w:sz w:val="24"/>
          <w:szCs w:val="24"/>
        </w:rPr>
        <w:t>号</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3.竞拍标的物：医院各科室、部门</w:t>
      </w:r>
      <w:r>
        <w:rPr>
          <w:rFonts w:hint="eastAsia" w:ascii="宋体" w:hAnsi="宋体" w:eastAsia="宋体"/>
          <w:sz w:val="24"/>
          <w:szCs w:val="24"/>
          <w:lang w:eastAsia="zh-CN"/>
        </w:rPr>
        <w:t>、</w:t>
      </w:r>
      <w:r>
        <w:rPr>
          <w:rFonts w:hint="eastAsia" w:ascii="宋体" w:hAnsi="宋体" w:eastAsia="宋体"/>
          <w:sz w:val="24"/>
          <w:szCs w:val="24"/>
        </w:rPr>
        <w:t>药品耗材、设备、库房物资等采购所产生的废弃可回收外包装，不包含特定区域（如生活超市等）的纸箱。</w:t>
      </w:r>
    </w:p>
    <w:p>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4.竞拍底价：人民币</w:t>
      </w:r>
      <w:r>
        <w:rPr>
          <w:rFonts w:hint="eastAsia" w:ascii="宋体" w:hAnsi="宋体" w:eastAsia="宋体"/>
          <w:sz w:val="24"/>
          <w:szCs w:val="24"/>
          <w:lang w:val="en-US" w:eastAsia="zh-CN"/>
        </w:rPr>
        <w:t>0.5</w:t>
      </w:r>
      <w:r>
        <w:rPr>
          <w:rFonts w:hint="eastAsia" w:ascii="宋体" w:hAnsi="宋体" w:eastAsia="宋体"/>
          <w:sz w:val="24"/>
          <w:szCs w:val="24"/>
        </w:rPr>
        <w:t>元</w:t>
      </w:r>
      <w:r>
        <w:rPr>
          <w:rFonts w:hint="eastAsia" w:ascii="宋体" w:hAnsi="宋体" w:eastAsia="宋体"/>
          <w:sz w:val="24"/>
          <w:szCs w:val="24"/>
          <w:lang w:val="en-US" w:eastAsia="zh-CN"/>
        </w:rPr>
        <w:t>/斤</w:t>
      </w:r>
    </w:p>
    <w:p>
      <w:pPr>
        <w:spacing w:line="440" w:lineRule="exact"/>
        <w:ind w:firstLine="480" w:firstLineChars="200"/>
        <w:rPr>
          <w:rFonts w:hint="default" w:eastAsia="宋体"/>
          <w:lang w:val="en-US" w:eastAsia="zh-CN"/>
        </w:rPr>
      </w:pPr>
      <w:r>
        <w:rPr>
          <w:rFonts w:hint="eastAsia" w:ascii="宋体" w:hAnsi="宋体" w:eastAsia="宋体"/>
          <w:sz w:val="24"/>
          <w:szCs w:val="24"/>
        </w:rPr>
        <w:t>4.</w:t>
      </w:r>
      <w:r>
        <w:rPr>
          <w:rFonts w:hint="eastAsia" w:ascii="宋体" w:hAnsi="宋体" w:eastAsia="宋体"/>
          <w:sz w:val="24"/>
          <w:szCs w:val="24"/>
          <w:lang w:val="en-US" w:eastAsia="zh-CN"/>
        </w:rPr>
        <w:t>服务期限</w:t>
      </w:r>
      <w:r>
        <w:rPr>
          <w:rFonts w:hint="eastAsia" w:ascii="宋体" w:hAnsi="宋体" w:eastAsia="宋体"/>
          <w:sz w:val="24"/>
          <w:szCs w:val="24"/>
        </w:rPr>
        <w:t>：</w:t>
      </w:r>
      <w:r>
        <w:rPr>
          <w:rFonts w:hint="eastAsia" w:ascii="宋体" w:hAnsi="宋体" w:eastAsia="宋体"/>
          <w:sz w:val="24"/>
          <w:szCs w:val="24"/>
          <w:lang w:val="en-US" w:eastAsia="zh-CN"/>
        </w:rPr>
        <w:t>自合同签订起一个月</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rPr>
        <w:t>5.报名时间：</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日</w:t>
      </w:r>
    </w:p>
    <w:p>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6.履约保证金：</w:t>
      </w:r>
      <w:r>
        <w:rPr>
          <w:rFonts w:hint="eastAsia" w:ascii="宋体" w:hAnsi="宋体" w:eastAsia="宋体"/>
          <w:sz w:val="24"/>
          <w:szCs w:val="24"/>
          <w:highlight w:val="none"/>
        </w:rPr>
        <w:t>人民币</w:t>
      </w:r>
      <w:r>
        <w:rPr>
          <w:rFonts w:hint="eastAsia" w:ascii="宋体" w:hAnsi="宋体" w:eastAsia="宋体"/>
          <w:sz w:val="24"/>
          <w:szCs w:val="24"/>
          <w:highlight w:val="none"/>
          <w:lang w:val="en-US" w:eastAsia="zh-CN"/>
        </w:rPr>
        <w:t>10000.00元</w:t>
      </w:r>
    </w:p>
    <w:p>
      <w:pPr>
        <w:spacing w:line="440" w:lineRule="exact"/>
        <w:ind w:firstLine="482" w:firstLineChars="200"/>
        <w:jc w:val="left"/>
        <w:rPr>
          <w:rFonts w:hint="eastAsia" w:ascii="宋体" w:hAnsi="宋体" w:eastAsia="宋体"/>
          <w:b/>
          <w:sz w:val="24"/>
          <w:szCs w:val="24"/>
        </w:rPr>
      </w:pPr>
      <w:r>
        <w:rPr>
          <w:rFonts w:hint="eastAsia" w:ascii="宋体" w:hAnsi="宋体" w:eastAsia="宋体"/>
          <w:b/>
          <w:sz w:val="24"/>
          <w:szCs w:val="24"/>
        </w:rPr>
        <w:t>注：</w:t>
      </w:r>
    </w:p>
    <w:p>
      <w:pPr>
        <w:numPr>
          <w:ilvl w:val="0"/>
          <w:numId w:val="1"/>
        </w:numPr>
        <w:spacing w:line="440" w:lineRule="exact"/>
        <w:ind w:firstLine="482" w:firstLineChars="200"/>
        <w:jc w:val="left"/>
        <w:rPr>
          <w:rFonts w:ascii="宋体" w:hAnsi="宋体" w:eastAsia="宋体"/>
          <w:b/>
          <w:sz w:val="24"/>
          <w:szCs w:val="24"/>
        </w:rPr>
      </w:pPr>
      <w:r>
        <w:rPr>
          <w:rFonts w:ascii="宋体" w:hAnsi="宋体" w:eastAsia="宋体"/>
          <w:b/>
          <w:sz w:val="24"/>
          <w:szCs w:val="24"/>
        </w:rPr>
        <w:t>标的物存放地点分散在</w:t>
      </w:r>
      <w:r>
        <w:rPr>
          <w:rFonts w:hint="eastAsia" w:ascii="宋体" w:hAnsi="宋体" w:eastAsia="宋体"/>
          <w:b/>
          <w:sz w:val="24"/>
          <w:szCs w:val="24"/>
          <w:lang w:val="en-US" w:eastAsia="zh-CN"/>
        </w:rPr>
        <w:t>东西</w:t>
      </w:r>
      <w:r>
        <w:rPr>
          <w:rFonts w:hint="eastAsia" w:ascii="宋体" w:hAnsi="宋体" w:eastAsia="宋体"/>
          <w:b/>
          <w:sz w:val="24"/>
          <w:szCs w:val="24"/>
        </w:rPr>
        <w:t>区医院各区域</w:t>
      </w:r>
      <w:r>
        <w:rPr>
          <w:rFonts w:ascii="宋体" w:hAnsi="宋体" w:eastAsia="宋体"/>
          <w:b/>
          <w:sz w:val="24"/>
          <w:szCs w:val="24"/>
        </w:rPr>
        <w:t>，</w:t>
      </w:r>
      <w:r>
        <w:rPr>
          <w:rFonts w:hint="eastAsia" w:ascii="宋体" w:hAnsi="宋体" w:eastAsia="宋体"/>
          <w:b/>
          <w:sz w:val="24"/>
          <w:szCs w:val="24"/>
          <w:lang w:val="en-US" w:eastAsia="zh-CN"/>
        </w:rPr>
        <w:t>成交供应商</w:t>
      </w:r>
      <w:r>
        <w:rPr>
          <w:rFonts w:ascii="宋体" w:hAnsi="宋体" w:eastAsia="宋体"/>
          <w:b/>
          <w:sz w:val="24"/>
          <w:szCs w:val="24"/>
        </w:rPr>
        <w:t>需到</w:t>
      </w:r>
      <w:r>
        <w:rPr>
          <w:rFonts w:hint="eastAsia" w:ascii="宋体" w:hAnsi="宋体" w:eastAsia="宋体"/>
          <w:b/>
          <w:sz w:val="24"/>
          <w:szCs w:val="24"/>
        </w:rPr>
        <w:t>各点位回收</w:t>
      </w:r>
      <w:r>
        <w:rPr>
          <w:rFonts w:ascii="宋体" w:hAnsi="宋体" w:eastAsia="宋体"/>
          <w:b/>
          <w:sz w:val="24"/>
          <w:szCs w:val="24"/>
        </w:rPr>
        <w:t>，</w:t>
      </w:r>
      <w:r>
        <w:rPr>
          <w:rFonts w:hint="eastAsia" w:ascii="宋体" w:hAnsi="宋体" w:eastAsia="宋体"/>
          <w:b/>
          <w:sz w:val="24"/>
          <w:szCs w:val="24"/>
        </w:rPr>
        <w:t>我院</w:t>
      </w:r>
      <w:r>
        <w:rPr>
          <w:rFonts w:ascii="宋体" w:hAnsi="宋体" w:eastAsia="宋体"/>
          <w:b/>
          <w:sz w:val="24"/>
          <w:szCs w:val="24"/>
        </w:rPr>
        <w:t>不负责为其统一回收。</w:t>
      </w:r>
    </w:p>
    <w:p>
      <w:pPr>
        <w:numPr>
          <w:ilvl w:val="0"/>
          <w:numId w:val="1"/>
        </w:numPr>
        <w:spacing w:line="440" w:lineRule="exact"/>
        <w:ind w:firstLine="482" w:firstLineChars="200"/>
        <w:jc w:val="left"/>
        <w:rPr>
          <w:rFonts w:hint="eastAsia" w:ascii="宋体" w:hAnsi="宋体" w:eastAsia="宋体"/>
          <w:b/>
          <w:sz w:val="24"/>
          <w:szCs w:val="24"/>
        </w:rPr>
      </w:pPr>
      <w:r>
        <w:rPr>
          <w:rFonts w:hint="eastAsia" w:ascii="宋体" w:hAnsi="宋体" w:eastAsia="宋体" w:cstheme="minorBidi"/>
          <w:b/>
          <w:kern w:val="2"/>
          <w:sz w:val="24"/>
          <w:szCs w:val="24"/>
          <w:lang w:val="en-US" w:eastAsia="zh-CN" w:bidi="ar-SA"/>
        </w:rPr>
        <w:t>成交供应商需每日常驻医院或指定人员到医院东西区各部门各楼层进行纸箱拆分，分类、回收、称重，回收后保持现场清洁，并与各部门确认做好交接记录签字，</w:t>
      </w:r>
      <w:r>
        <w:rPr>
          <w:rFonts w:hint="eastAsia" w:ascii="宋体" w:hAnsi="宋体" w:eastAsia="宋体" w:cstheme="minorBidi"/>
          <w:b/>
          <w:color w:val="auto"/>
          <w:kern w:val="2"/>
          <w:sz w:val="24"/>
          <w:szCs w:val="24"/>
          <w:lang w:val="en-US" w:eastAsia="zh-CN" w:bidi="ar-SA"/>
        </w:rPr>
        <w:t>做到日产日清，如遇特殊情况重大检查，随时清理，</w:t>
      </w:r>
      <w:r>
        <w:rPr>
          <w:rFonts w:hint="eastAsia" w:ascii="宋体" w:hAnsi="宋体" w:eastAsia="宋体" w:cstheme="minorBidi"/>
          <w:b/>
          <w:kern w:val="2"/>
          <w:sz w:val="24"/>
          <w:szCs w:val="24"/>
          <w:lang w:val="en-US" w:eastAsia="zh-CN" w:bidi="ar-SA"/>
        </w:rPr>
        <w:t>且确保各楼层通道、电梯厅等公共场所不堆积废弃纸箱。具体收集时间与甲方协商约定。</w:t>
      </w:r>
    </w:p>
    <w:p>
      <w:pPr>
        <w:numPr>
          <w:ilvl w:val="0"/>
          <w:numId w:val="1"/>
        </w:numPr>
        <w:spacing w:line="440" w:lineRule="exact"/>
        <w:ind w:firstLine="482" w:firstLineChars="200"/>
        <w:jc w:val="left"/>
        <w:rPr>
          <w:rFonts w:hint="eastAsia" w:ascii="宋体" w:hAnsi="宋体" w:eastAsia="宋体"/>
          <w:b/>
          <w:sz w:val="24"/>
          <w:szCs w:val="24"/>
          <w:highlight w:val="none"/>
        </w:rPr>
      </w:pPr>
      <w:r>
        <w:rPr>
          <w:rFonts w:hint="eastAsia" w:ascii="宋体" w:hAnsi="宋体" w:eastAsia="宋体"/>
          <w:b/>
          <w:sz w:val="24"/>
          <w:szCs w:val="24"/>
        </w:rPr>
        <w:t>竞拍标的物</w:t>
      </w:r>
      <w:r>
        <w:rPr>
          <w:rFonts w:ascii="宋体" w:hAnsi="宋体" w:eastAsia="宋体"/>
          <w:b/>
          <w:sz w:val="24"/>
          <w:szCs w:val="24"/>
        </w:rPr>
        <w:t>实物状况及最终数量以现场点算为准</w:t>
      </w:r>
      <w:r>
        <w:rPr>
          <w:rFonts w:hint="eastAsia" w:ascii="宋体" w:hAnsi="宋体" w:eastAsia="宋体"/>
          <w:b/>
          <w:sz w:val="24"/>
          <w:szCs w:val="24"/>
          <w:lang w:eastAsia="zh-CN"/>
        </w:rPr>
        <w:t>，</w:t>
      </w:r>
      <w:r>
        <w:rPr>
          <w:rFonts w:hint="eastAsia" w:ascii="宋体" w:hAnsi="宋体" w:eastAsia="宋体"/>
          <w:b/>
          <w:sz w:val="24"/>
          <w:szCs w:val="24"/>
          <w:lang w:val="en-US" w:eastAsia="zh-CN"/>
        </w:rPr>
        <w:t>按实结算</w:t>
      </w:r>
      <w:r>
        <w:rPr>
          <w:rFonts w:hint="eastAsia" w:ascii="宋体" w:hAnsi="宋体" w:eastAsia="宋体"/>
          <w:b/>
          <w:sz w:val="24"/>
          <w:szCs w:val="24"/>
        </w:rPr>
        <w:t>。</w:t>
      </w:r>
    </w:p>
    <w:p>
      <w:pPr>
        <w:numPr>
          <w:ilvl w:val="0"/>
          <w:numId w:val="1"/>
        </w:numPr>
        <w:spacing w:line="440" w:lineRule="exact"/>
        <w:ind w:firstLine="482" w:firstLineChars="200"/>
        <w:jc w:val="left"/>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履约保证金的收取用以约束成交供应商行为，保证采购活动的严肃性。避免因成交供应商在</w:t>
      </w:r>
      <w:r>
        <w:rPr>
          <w:rFonts w:hint="eastAsia" w:ascii="宋体" w:hAnsi="宋体" w:eastAsia="宋体"/>
          <w:b/>
          <w:sz w:val="24"/>
          <w:szCs w:val="24"/>
          <w:highlight w:val="none"/>
          <w:lang w:val="en-US" w:eastAsia="zh-CN"/>
        </w:rPr>
        <w:fldChar w:fldCharType="begin"/>
      </w:r>
      <w:r>
        <w:rPr>
          <w:rFonts w:hint="eastAsia" w:ascii="宋体" w:hAnsi="宋体" w:eastAsia="宋体"/>
          <w:b/>
          <w:sz w:val="24"/>
          <w:szCs w:val="24"/>
          <w:highlight w:val="none"/>
          <w:lang w:val="en-US" w:eastAsia="zh-CN"/>
        </w:rPr>
        <w:instrText xml:space="preserve"> HYPERLINK "https://baike.so.com/doc/5394983-5632135.html" \t "https://baike.so.com/doc/_blank" </w:instrText>
      </w:r>
      <w:r>
        <w:rPr>
          <w:rFonts w:hint="eastAsia" w:ascii="宋体" w:hAnsi="宋体" w:eastAsia="宋体"/>
          <w:b/>
          <w:sz w:val="24"/>
          <w:szCs w:val="24"/>
          <w:highlight w:val="none"/>
          <w:lang w:val="en-US" w:eastAsia="zh-CN"/>
        </w:rPr>
        <w:fldChar w:fldCharType="separate"/>
      </w:r>
      <w:r>
        <w:rPr>
          <w:rFonts w:hint="eastAsia" w:ascii="宋体" w:hAnsi="宋体" w:eastAsia="宋体"/>
          <w:b/>
          <w:sz w:val="24"/>
          <w:szCs w:val="24"/>
          <w:highlight w:val="none"/>
          <w:lang w:val="en-US" w:eastAsia="zh-CN"/>
        </w:rPr>
        <w:t>竞价有效期</w:t>
      </w:r>
      <w:r>
        <w:rPr>
          <w:rFonts w:hint="eastAsia" w:ascii="宋体" w:hAnsi="宋体" w:eastAsia="宋体"/>
          <w:b/>
          <w:sz w:val="24"/>
          <w:szCs w:val="24"/>
          <w:highlight w:val="none"/>
          <w:lang w:val="en-US" w:eastAsia="zh-CN"/>
        </w:rPr>
        <w:fldChar w:fldCharType="end"/>
      </w:r>
      <w:r>
        <w:rPr>
          <w:rFonts w:hint="eastAsia" w:ascii="宋体" w:hAnsi="宋体" w:eastAsia="宋体"/>
          <w:b/>
          <w:sz w:val="24"/>
          <w:szCs w:val="24"/>
          <w:highlight w:val="none"/>
          <w:lang w:val="en-US" w:eastAsia="zh-CN"/>
        </w:rPr>
        <w:t>内随意撤回、撤销投标或成交后不能签署合同等行为而给采购人造成损失。成交供应商履约保证金待合同履行完毕无遗漏后5个工作日内无息退还。</w:t>
      </w:r>
    </w:p>
    <w:p>
      <w:pPr>
        <w:numPr>
          <w:ilvl w:val="0"/>
          <w:numId w:val="0"/>
        </w:numPr>
        <w:spacing w:line="440" w:lineRule="exact"/>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5.以下行为将导致履约保证金被没收：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现场竞价环节中公布报价后撤销报价；</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成交后不签署合同；</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不按合同要求履行相关义务。</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二、报价人资格要求</w:t>
      </w:r>
    </w:p>
    <w:p>
      <w:pPr>
        <w:spacing w:line="440" w:lineRule="exact"/>
        <w:ind w:firstLine="480" w:firstLineChars="200"/>
        <w:rPr>
          <w:rFonts w:hint="eastAsia" w:ascii="宋体" w:hAnsi="宋体" w:eastAsia="宋体"/>
          <w:b/>
          <w:sz w:val="24"/>
          <w:szCs w:val="24"/>
          <w:lang w:eastAsia="zh-CN"/>
        </w:rPr>
      </w:pPr>
      <w:r>
        <w:rPr>
          <w:rFonts w:hint="eastAsia" w:ascii="宋体" w:hAnsi="宋体" w:eastAsia="宋体" w:cs="Arial"/>
          <w:sz w:val="24"/>
          <w:szCs w:val="24"/>
        </w:rPr>
        <w:t>具备《中华人民共和国政府采购法》第二十二条规定的条件</w:t>
      </w:r>
      <w:r>
        <w:rPr>
          <w:rFonts w:hint="eastAsia" w:ascii="宋体" w:hAnsi="宋体" w:eastAsia="宋体" w:cs="Arial"/>
          <w:sz w:val="24"/>
          <w:szCs w:val="24"/>
          <w:lang w:eastAsia="zh-CN"/>
        </w:rPr>
        <w:t>。</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三、竞价流程</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1.意向竞买方先进行报名登记，并于</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日下午17：00</w:t>
      </w:r>
      <w:r>
        <w:rPr>
          <w:rFonts w:hint="eastAsia" w:ascii="宋体" w:hAnsi="宋体" w:eastAsia="宋体"/>
          <w:sz w:val="24"/>
          <w:szCs w:val="24"/>
        </w:rPr>
        <w:t>前发送单位相关资质证明材料（电子版）至电子邮箱：</w:t>
      </w:r>
      <w:r>
        <w:rPr>
          <w:rFonts w:hint="eastAsia" w:eastAsia="宋体"/>
          <w:lang w:val="en-US" w:eastAsia="zh-CN"/>
        </w:rPr>
        <w:t>hoytyzdx@qq.com</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报名登记期结束后，如未征集到意向竞买方或不足三家时不延长报名登记期限，报名登记截止日我</w:t>
      </w:r>
      <w:r>
        <w:rPr>
          <w:rFonts w:hint="eastAsia" w:ascii="宋体" w:hAnsi="宋体" w:eastAsia="宋体"/>
          <w:sz w:val="24"/>
          <w:szCs w:val="24"/>
        </w:rPr>
        <w:t>院</w:t>
      </w:r>
      <w:r>
        <w:rPr>
          <w:rFonts w:ascii="宋体" w:hAnsi="宋体" w:eastAsia="宋体"/>
          <w:sz w:val="24"/>
          <w:szCs w:val="24"/>
        </w:rPr>
        <w:t>有权取消本次处置。</w:t>
      </w:r>
    </w:p>
    <w:p>
      <w:pPr>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sz w:val="24"/>
          <w:szCs w:val="24"/>
        </w:rPr>
        <w:t>3.</w:t>
      </w:r>
      <w:r>
        <w:rPr>
          <w:rFonts w:hint="eastAsia" w:ascii="宋体" w:hAnsi="宋体" w:eastAsia="宋体" w:cs="宋体"/>
          <w:kern w:val="0"/>
          <w:sz w:val="24"/>
          <w:szCs w:val="24"/>
          <w:lang w:val="en-US" w:eastAsia="zh-CN"/>
        </w:rPr>
        <w:t>现场勘查</w:t>
      </w:r>
    </w:p>
    <w:p>
      <w:pPr>
        <w:spacing w:line="440" w:lineRule="exact"/>
        <w:ind w:firstLine="480" w:firstLineChars="200"/>
        <w:rPr>
          <w:rFonts w:ascii="宋体" w:hAnsi="宋体" w:eastAsia="宋体"/>
          <w:b/>
          <w:sz w:val="24"/>
          <w:szCs w:val="24"/>
        </w:rPr>
      </w:pPr>
      <w:r>
        <w:rPr>
          <w:rFonts w:hint="eastAsia" w:ascii="宋体" w:hAnsi="宋体" w:eastAsia="宋体"/>
          <w:sz w:val="24"/>
          <w:szCs w:val="24"/>
        </w:rPr>
        <w:t>各意向竞买方携带该单位的公章、营业执照、相关资质证明复印件并加盖公章以及本人身份证原件及复印件、法人代表委托书原件等资料到现场进行查验实物及估价。</w:t>
      </w:r>
      <w:r>
        <w:rPr>
          <w:rFonts w:ascii="宋体" w:hAnsi="宋体" w:eastAsia="宋体"/>
          <w:b/>
          <w:sz w:val="24"/>
          <w:szCs w:val="24"/>
        </w:rPr>
        <w:t>（现场</w:t>
      </w:r>
      <w:r>
        <w:rPr>
          <w:rFonts w:hint="eastAsia" w:ascii="宋体" w:hAnsi="宋体" w:eastAsia="宋体"/>
          <w:b/>
          <w:sz w:val="24"/>
          <w:szCs w:val="24"/>
        </w:rPr>
        <w:t>查验</w:t>
      </w:r>
      <w:r>
        <w:rPr>
          <w:rFonts w:ascii="宋体" w:hAnsi="宋体" w:eastAsia="宋体"/>
          <w:b/>
          <w:sz w:val="24"/>
          <w:szCs w:val="24"/>
        </w:rPr>
        <w:t>时间</w:t>
      </w:r>
      <w:r>
        <w:rPr>
          <w:rFonts w:hint="eastAsia" w:ascii="宋体" w:hAnsi="宋体" w:eastAsia="宋体"/>
          <w:b/>
          <w:sz w:val="24"/>
          <w:szCs w:val="24"/>
          <w:lang w:val="en-US" w:eastAsia="zh-CN"/>
        </w:rPr>
        <w:t>2024年8月15日上午9:00西区</w:t>
      </w:r>
      <w:r>
        <w:rPr>
          <w:rFonts w:hint="eastAsia" w:ascii="宋体" w:hAnsi="宋体" w:eastAsia="宋体"/>
          <w:b/>
          <w:sz w:val="24"/>
          <w:szCs w:val="24"/>
        </w:rPr>
        <w:t>，</w:t>
      </w:r>
      <w:r>
        <w:rPr>
          <w:rFonts w:hint="eastAsia" w:ascii="宋体" w:hAnsi="宋体" w:eastAsia="宋体"/>
          <w:b/>
          <w:color w:val="auto"/>
          <w:sz w:val="24"/>
          <w:szCs w:val="24"/>
          <w:lang w:val="en-US" w:eastAsia="zh-CN"/>
        </w:rPr>
        <w:t>10:00东区，</w:t>
      </w:r>
      <w:r>
        <w:rPr>
          <w:rFonts w:ascii="宋体" w:hAnsi="宋体" w:eastAsia="宋体"/>
          <w:b/>
          <w:sz w:val="24"/>
          <w:szCs w:val="24"/>
        </w:rPr>
        <w:t>不接受提前或延后现场看样的要求</w:t>
      </w:r>
      <w:r>
        <w:rPr>
          <w:rFonts w:hint="eastAsia" w:ascii="宋体" w:hAnsi="宋体" w:eastAsia="宋体"/>
          <w:b/>
          <w:sz w:val="24"/>
          <w:szCs w:val="24"/>
          <w:lang w:eastAsia="zh-CN"/>
        </w:rPr>
        <w:t>，</w:t>
      </w:r>
      <w:r>
        <w:rPr>
          <w:rFonts w:hint="eastAsia" w:ascii="宋体" w:hAnsi="宋体" w:eastAsia="宋体"/>
          <w:b/>
          <w:sz w:val="24"/>
          <w:szCs w:val="24"/>
          <w:lang w:val="en-US" w:eastAsia="zh-CN"/>
        </w:rPr>
        <w:t>现场勘查联系人</w:t>
      </w:r>
      <w:r>
        <w:rPr>
          <w:rFonts w:hint="eastAsia" w:ascii="宋体" w:hAnsi="宋体" w:eastAsia="宋体"/>
          <w:b/>
          <w:sz w:val="24"/>
          <w:szCs w:val="24"/>
          <w:highlight w:val="none"/>
          <w:lang w:val="en-US" w:eastAsia="zh-CN"/>
        </w:rPr>
        <w:t>：夏老师15252789898</w:t>
      </w:r>
      <w:r>
        <w:rPr>
          <w:rFonts w:ascii="宋体" w:hAnsi="宋体" w:eastAsia="宋体"/>
          <w:b/>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4.现场竞价</w:t>
      </w:r>
    </w:p>
    <w:p>
      <w:pPr>
        <w:spacing w:line="440" w:lineRule="exact"/>
        <w:ind w:firstLine="482" w:firstLineChars="200"/>
        <w:rPr>
          <w:rFonts w:ascii="宋体" w:hAnsi="宋体" w:eastAsia="宋体"/>
          <w:sz w:val="24"/>
          <w:szCs w:val="24"/>
        </w:rPr>
      </w:pPr>
      <w:r>
        <w:rPr>
          <w:rFonts w:hint="eastAsia" w:ascii="宋体" w:hAnsi="宋体" w:eastAsia="宋体"/>
          <w:b/>
          <w:bCs/>
          <w:sz w:val="24"/>
          <w:szCs w:val="24"/>
        </w:rPr>
        <w:t>202</w:t>
      </w:r>
      <w:r>
        <w:rPr>
          <w:rFonts w:hint="eastAsia" w:ascii="宋体" w:hAnsi="宋体" w:eastAsia="宋体"/>
          <w:b/>
          <w:bCs/>
          <w:sz w:val="24"/>
          <w:szCs w:val="24"/>
          <w:lang w:val="en-US" w:eastAsia="zh-CN"/>
        </w:rPr>
        <w:t>4</w:t>
      </w:r>
      <w:r>
        <w:rPr>
          <w:rFonts w:hint="eastAsia" w:ascii="宋体" w:hAnsi="宋体" w:eastAsia="宋体"/>
          <w:b/>
          <w:bCs/>
          <w:sz w:val="24"/>
          <w:szCs w:val="24"/>
        </w:rPr>
        <w:t>年</w:t>
      </w:r>
      <w:r>
        <w:rPr>
          <w:rFonts w:hint="eastAsia" w:ascii="宋体" w:hAnsi="宋体" w:eastAsia="宋体"/>
          <w:b/>
          <w:bCs/>
          <w:sz w:val="24"/>
          <w:szCs w:val="24"/>
          <w:lang w:val="en-US" w:eastAsia="zh-CN"/>
        </w:rPr>
        <w:t>8</w:t>
      </w:r>
      <w:r>
        <w:rPr>
          <w:rFonts w:hint="eastAsia" w:ascii="宋体" w:hAnsi="宋体" w:eastAsia="宋体"/>
          <w:b/>
          <w:bCs/>
          <w:sz w:val="24"/>
          <w:szCs w:val="24"/>
        </w:rPr>
        <w:t>月</w:t>
      </w:r>
      <w:r>
        <w:rPr>
          <w:rFonts w:hint="eastAsia" w:ascii="宋体" w:hAnsi="宋体" w:eastAsia="宋体"/>
          <w:b/>
          <w:bCs/>
          <w:sz w:val="24"/>
          <w:szCs w:val="24"/>
          <w:lang w:val="en-US" w:eastAsia="zh-CN"/>
        </w:rPr>
        <w:t>16</w:t>
      </w:r>
      <w:r>
        <w:rPr>
          <w:rFonts w:hint="eastAsia" w:ascii="宋体" w:hAnsi="宋体" w:eastAsia="宋体"/>
          <w:b/>
          <w:bCs/>
          <w:sz w:val="24"/>
          <w:szCs w:val="24"/>
        </w:rPr>
        <w:t>日</w:t>
      </w:r>
      <w:r>
        <w:rPr>
          <w:rFonts w:hint="eastAsia" w:ascii="宋体" w:hAnsi="宋体" w:eastAsia="宋体"/>
          <w:b/>
          <w:bCs/>
          <w:sz w:val="24"/>
          <w:szCs w:val="24"/>
          <w:lang w:val="en-US" w:eastAsia="zh-CN"/>
        </w:rPr>
        <w:t>上午8</w:t>
      </w:r>
      <w:r>
        <w:rPr>
          <w:rFonts w:hint="eastAsia" w:ascii="宋体" w:hAnsi="宋体" w:eastAsia="宋体"/>
          <w:b/>
          <w:bCs/>
          <w:sz w:val="24"/>
          <w:szCs w:val="24"/>
        </w:rPr>
        <w:t>:</w:t>
      </w:r>
      <w:r>
        <w:rPr>
          <w:rFonts w:hint="eastAsia" w:ascii="宋体" w:hAnsi="宋体" w:eastAsia="宋体"/>
          <w:b/>
          <w:bCs/>
          <w:sz w:val="24"/>
          <w:szCs w:val="24"/>
          <w:lang w:val="en-US" w:eastAsia="zh-CN"/>
        </w:rPr>
        <w:t>3</w:t>
      </w:r>
      <w:r>
        <w:rPr>
          <w:rFonts w:hint="eastAsia" w:ascii="宋体" w:hAnsi="宋体" w:eastAsia="宋体"/>
          <w:b/>
          <w:bCs/>
          <w:sz w:val="24"/>
          <w:szCs w:val="24"/>
        </w:rPr>
        <w:t>0</w:t>
      </w:r>
      <w:r>
        <w:rPr>
          <w:rFonts w:ascii="宋体" w:hAnsi="宋体" w:eastAsia="宋体"/>
          <w:sz w:val="24"/>
          <w:szCs w:val="24"/>
        </w:rPr>
        <w:t>，各意向竞买方现场进行</w:t>
      </w:r>
      <w:r>
        <w:rPr>
          <w:rFonts w:hint="eastAsia" w:ascii="宋体" w:hAnsi="宋体" w:eastAsia="宋体"/>
          <w:sz w:val="24"/>
          <w:szCs w:val="24"/>
        </w:rPr>
        <w:t>书面报价</w:t>
      </w:r>
      <w:r>
        <w:rPr>
          <w:rFonts w:ascii="宋体" w:hAnsi="宋体" w:eastAsia="宋体"/>
          <w:sz w:val="24"/>
          <w:szCs w:val="24"/>
        </w:rPr>
        <w:t>并</w:t>
      </w:r>
      <w:r>
        <w:rPr>
          <w:rFonts w:hint="eastAsia" w:ascii="宋体" w:hAnsi="宋体" w:eastAsia="宋体"/>
          <w:sz w:val="24"/>
          <w:szCs w:val="24"/>
        </w:rPr>
        <w:t>签名加盖公章后</w:t>
      </w:r>
      <w:r>
        <w:rPr>
          <w:rFonts w:hint="eastAsia" w:ascii="宋体" w:hAnsi="宋体" w:eastAsia="宋体"/>
          <w:sz w:val="24"/>
          <w:szCs w:val="24"/>
          <w:lang w:val="en-US" w:eastAsia="zh-CN"/>
        </w:rPr>
        <w:t>递交至扬州大学附属医院西区行政楼407会议室</w:t>
      </w:r>
      <w:r>
        <w:rPr>
          <w:rFonts w:ascii="宋体" w:hAnsi="宋体" w:eastAsia="宋体"/>
          <w:sz w:val="24"/>
          <w:szCs w:val="24"/>
        </w:rPr>
        <w:t>。所有意向竞买方</w:t>
      </w:r>
      <w:r>
        <w:rPr>
          <w:rFonts w:hint="eastAsia" w:ascii="宋体" w:hAnsi="宋体" w:eastAsia="宋体"/>
          <w:sz w:val="24"/>
          <w:szCs w:val="24"/>
        </w:rPr>
        <w:t>报价</w:t>
      </w:r>
      <w:r>
        <w:rPr>
          <w:rFonts w:ascii="宋体" w:hAnsi="宋体" w:eastAsia="宋体"/>
          <w:sz w:val="24"/>
          <w:szCs w:val="24"/>
        </w:rPr>
        <w:t>结束后</w:t>
      </w:r>
      <w:r>
        <w:rPr>
          <w:rFonts w:hint="eastAsia" w:ascii="宋体" w:hAnsi="宋体" w:eastAsia="宋体"/>
          <w:sz w:val="24"/>
          <w:szCs w:val="24"/>
        </w:rPr>
        <w:t>，当竞价人不少于三家（含三家）时，现场公布报价</w:t>
      </w:r>
      <w:r>
        <w:rPr>
          <w:rFonts w:ascii="宋体" w:hAnsi="宋体" w:eastAsia="宋体"/>
          <w:sz w:val="24"/>
          <w:szCs w:val="24"/>
        </w:rPr>
        <w:t>，以</w:t>
      </w:r>
      <w:r>
        <w:rPr>
          <w:rFonts w:hint="eastAsia" w:ascii="宋体" w:hAnsi="宋体" w:eastAsia="宋体"/>
          <w:sz w:val="24"/>
          <w:szCs w:val="24"/>
        </w:rPr>
        <w:t>报价</w:t>
      </w:r>
      <w:r>
        <w:rPr>
          <w:rFonts w:ascii="宋体" w:hAnsi="宋体" w:eastAsia="宋体"/>
          <w:sz w:val="24"/>
          <w:szCs w:val="24"/>
        </w:rPr>
        <w:t>最高且</w:t>
      </w:r>
      <w:r>
        <w:rPr>
          <w:rFonts w:hint="eastAsia" w:ascii="宋体" w:hAnsi="宋体" w:eastAsia="宋体"/>
          <w:sz w:val="24"/>
          <w:szCs w:val="24"/>
        </w:rPr>
        <w:t>报价</w:t>
      </w:r>
      <w:r>
        <w:rPr>
          <w:rFonts w:ascii="宋体" w:hAnsi="宋体" w:eastAsia="宋体"/>
          <w:sz w:val="24"/>
          <w:szCs w:val="24"/>
        </w:rPr>
        <w:t>高于</w:t>
      </w:r>
      <w:r>
        <w:rPr>
          <w:rFonts w:hint="eastAsia" w:ascii="宋体" w:hAnsi="宋体" w:eastAsia="宋体"/>
          <w:sz w:val="24"/>
          <w:szCs w:val="24"/>
        </w:rPr>
        <w:t>竞拍底价</w:t>
      </w:r>
      <w:r>
        <w:rPr>
          <w:rFonts w:ascii="宋体" w:hAnsi="宋体" w:eastAsia="宋体"/>
          <w:sz w:val="24"/>
          <w:szCs w:val="24"/>
        </w:rPr>
        <w:t>的方式确定中标方</w:t>
      </w:r>
      <w:r>
        <w:rPr>
          <w:rFonts w:hint="eastAsia" w:ascii="宋体" w:hAnsi="宋体" w:eastAsia="宋体"/>
          <w:sz w:val="24"/>
          <w:szCs w:val="24"/>
        </w:rPr>
        <w:t>；少于三家重新发布处置公告</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5.现场</w:t>
      </w:r>
      <w:r>
        <w:rPr>
          <w:rFonts w:ascii="宋体" w:hAnsi="宋体" w:eastAsia="宋体"/>
          <w:sz w:val="24"/>
          <w:szCs w:val="24"/>
        </w:rPr>
        <w:t>确定成交价和</w:t>
      </w:r>
      <w:r>
        <w:rPr>
          <w:rFonts w:hint="eastAsia" w:ascii="宋体" w:hAnsi="宋体" w:eastAsia="宋体"/>
          <w:sz w:val="24"/>
          <w:szCs w:val="24"/>
          <w:lang w:val="en-US" w:eastAsia="zh-CN"/>
        </w:rPr>
        <w:t>成交供应商</w:t>
      </w:r>
      <w:r>
        <w:rPr>
          <w:rFonts w:ascii="宋体" w:hAnsi="宋体" w:eastAsia="宋体"/>
          <w:sz w:val="24"/>
          <w:szCs w:val="24"/>
        </w:rPr>
        <w:t>后，在十五个工作日内签订《</w:t>
      </w:r>
      <w:r>
        <w:rPr>
          <w:rFonts w:hint="eastAsia" w:ascii="宋体" w:hAnsi="宋体" w:eastAsia="宋体"/>
          <w:sz w:val="24"/>
          <w:szCs w:val="24"/>
        </w:rPr>
        <w:t>扬州大学附属医院</w:t>
      </w:r>
      <w:r>
        <w:rPr>
          <w:rFonts w:hint="eastAsia" w:ascii="宋体" w:hAnsi="宋体" w:eastAsia="宋体"/>
          <w:sz w:val="24"/>
          <w:szCs w:val="24"/>
          <w:lang w:eastAsia="zh-CN"/>
        </w:rPr>
        <w:t>可回收物回收处置服务项目</w:t>
      </w:r>
      <w:r>
        <w:rPr>
          <w:rFonts w:ascii="宋体" w:hAnsi="宋体" w:eastAsia="宋体"/>
          <w:sz w:val="24"/>
          <w:szCs w:val="24"/>
        </w:rPr>
        <w:t>合同》。</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rPr>
        <w:t>四、其他说明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本项目不接受联合体申请竞买。</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在竞价过程中以</w:t>
      </w:r>
      <w:r>
        <w:rPr>
          <w:rFonts w:hint="eastAsia" w:ascii="宋体" w:hAnsi="宋体" w:eastAsia="宋体"/>
          <w:sz w:val="24"/>
          <w:szCs w:val="24"/>
        </w:rPr>
        <w:t>竞拍底价</w:t>
      </w:r>
      <w:r>
        <w:rPr>
          <w:rFonts w:ascii="宋体" w:hAnsi="宋体" w:eastAsia="宋体"/>
          <w:sz w:val="24"/>
          <w:szCs w:val="24"/>
        </w:rPr>
        <w:t>为起始价格，意向竞买方不</w:t>
      </w:r>
      <w:r>
        <w:rPr>
          <w:rFonts w:hint="eastAsia" w:ascii="宋体" w:hAnsi="宋体" w:eastAsia="宋体"/>
          <w:sz w:val="24"/>
          <w:szCs w:val="24"/>
        </w:rPr>
        <w:t>报价</w:t>
      </w:r>
      <w:r>
        <w:rPr>
          <w:rFonts w:ascii="宋体" w:hAnsi="宋体" w:eastAsia="宋体"/>
          <w:sz w:val="24"/>
          <w:szCs w:val="24"/>
        </w:rPr>
        <w:t>或</w:t>
      </w:r>
      <w:r>
        <w:rPr>
          <w:rFonts w:hint="eastAsia" w:ascii="宋体" w:hAnsi="宋体" w:eastAsia="宋体"/>
          <w:sz w:val="24"/>
          <w:szCs w:val="24"/>
        </w:rPr>
        <w:t>报价</w:t>
      </w:r>
      <w:r>
        <w:rPr>
          <w:rFonts w:ascii="宋体" w:hAnsi="宋体" w:eastAsia="宋体"/>
          <w:sz w:val="24"/>
          <w:szCs w:val="24"/>
        </w:rPr>
        <w:t>低于起始价的，取消参与本次竞买的资格。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3.报价单没有签名和盖章的视为无效报价，</w:t>
      </w:r>
      <w:r>
        <w:rPr>
          <w:rFonts w:ascii="宋体" w:hAnsi="宋体" w:eastAsia="宋体"/>
          <w:sz w:val="24"/>
          <w:szCs w:val="24"/>
        </w:rPr>
        <w:t>取消参与本次竞买的资格。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意向竞买方不得相互串通报价，不得排挤其他竞买方的公平竞争，如存在损害我</w:t>
      </w:r>
      <w:r>
        <w:rPr>
          <w:rFonts w:hint="eastAsia" w:ascii="宋体" w:hAnsi="宋体" w:eastAsia="宋体"/>
          <w:sz w:val="24"/>
          <w:szCs w:val="24"/>
        </w:rPr>
        <w:t>院</w:t>
      </w:r>
      <w:r>
        <w:rPr>
          <w:rFonts w:ascii="宋体" w:hAnsi="宋体" w:eastAsia="宋体"/>
          <w:sz w:val="24"/>
          <w:szCs w:val="24"/>
        </w:rPr>
        <w:t>或者其他竞买方的合法权益的行为，则取消参与本次及</w:t>
      </w:r>
      <w:r>
        <w:rPr>
          <w:rFonts w:hint="eastAsia" w:ascii="宋体" w:hAnsi="宋体" w:eastAsia="宋体"/>
          <w:sz w:val="24"/>
          <w:szCs w:val="24"/>
        </w:rPr>
        <w:t>我院</w:t>
      </w:r>
      <w:r>
        <w:rPr>
          <w:rFonts w:ascii="宋体" w:hAnsi="宋体" w:eastAsia="宋体"/>
          <w:sz w:val="24"/>
          <w:szCs w:val="24"/>
        </w:rPr>
        <w:t>以后竞买的资格。</w:t>
      </w:r>
    </w:p>
    <w:p>
      <w:pPr>
        <w:spacing w:beforeLines="50" w:line="440" w:lineRule="exact"/>
        <w:ind w:firstLine="482" w:firstLineChars="200"/>
        <w:rPr>
          <w:rFonts w:hint="default" w:ascii="宋体" w:hAnsi="宋体" w:eastAsia="宋体"/>
          <w:b/>
          <w:sz w:val="24"/>
          <w:szCs w:val="24"/>
          <w:lang w:val="en-US" w:eastAsia="zh-CN"/>
        </w:rPr>
      </w:pPr>
      <w:r>
        <w:rPr>
          <w:rFonts w:hint="eastAsia" w:ascii="宋体" w:hAnsi="宋体" w:eastAsia="宋体"/>
          <w:b/>
          <w:sz w:val="24"/>
          <w:szCs w:val="24"/>
        </w:rPr>
        <w:t>五、</w:t>
      </w:r>
      <w:r>
        <w:rPr>
          <w:rFonts w:hint="eastAsia" w:ascii="宋体" w:hAnsi="宋体" w:eastAsia="宋体"/>
          <w:b/>
          <w:sz w:val="24"/>
          <w:szCs w:val="24"/>
          <w:lang w:val="en-US" w:eastAsia="zh-CN"/>
        </w:rPr>
        <w:t>要求</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1.符合</w:t>
      </w:r>
      <w:r>
        <w:rPr>
          <w:rFonts w:hint="eastAsia" w:ascii="宋体" w:hAnsi="宋体" w:eastAsia="宋体"/>
          <w:sz w:val="24"/>
          <w:szCs w:val="24"/>
        </w:rPr>
        <w:t>《中华人民共和国固体废物污染环境防治法》</w:t>
      </w:r>
      <w:r>
        <w:rPr>
          <w:rFonts w:hint="eastAsia" w:ascii="宋体" w:hAnsi="宋体" w:eastAsia="宋体"/>
          <w:sz w:val="24"/>
          <w:szCs w:val="24"/>
          <w:lang w:eastAsia="zh-CN"/>
        </w:rPr>
        <w:t>、</w:t>
      </w:r>
      <w:r>
        <w:rPr>
          <w:rFonts w:hint="eastAsia" w:ascii="宋体" w:hAnsi="宋体" w:eastAsia="宋体"/>
          <w:sz w:val="24"/>
          <w:szCs w:val="24"/>
          <w:lang w:val="en-US" w:eastAsia="zh-CN"/>
        </w:rPr>
        <w:t>扬州市人大（含常委会）2022年5月31日公布的地方性法规</w:t>
      </w:r>
      <w:r>
        <w:rPr>
          <w:rFonts w:hint="eastAsia" w:ascii="宋体" w:hAnsi="宋体" w:eastAsia="宋体"/>
          <w:sz w:val="24"/>
          <w:szCs w:val="24"/>
          <w:lang w:eastAsia="zh-CN"/>
        </w:rPr>
        <w:t>《</w:t>
      </w:r>
      <w:r>
        <w:rPr>
          <w:rFonts w:hint="eastAsia" w:ascii="宋体" w:hAnsi="宋体" w:eastAsia="宋体"/>
          <w:sz w:val="24"/>
          <w:szCs w:val="24"/>
          <w:lang w:val="en-US" w:eastAsia="zh-CN"/>
        </w:rPr>
        <w:t>扬州市生活垃圾管理条例</w:t>
      </w:r>
      <w:r>
        <w:rPr>
          <w:rFonts w:hint="eastAsia" w:ascii="宋体" w:hAnsi="宋体" w:eastAsia="宋体"/>
          <w:sz w:val="24"/>
          <w:szCs w:val="24"/>
          <w:lang w:eastAsia="zh-CN"/>
        </w:rPr>
        <w:t>》</w:t>
      </w:r>
      <w:r>
        <w:rPr>
          <w:rFonts w:hint="eastAsia" w:ascii="宋体" w:hAnsi="宋体" w:eastAsia="宋体"/>
          <w:sz w:val="24"/>
          <w:szCs w:val="24"/>
          <w:lang w:val="en-US" w:eastAsia="zh-CN"/>
        </w:rPr>
        <w:t>及</w:t>
      </w:r>
      <w:r>
        <w:rPr>
          <w:rFonts w:hint="eastAsia" w:ascii="宋体" w:hAnsi="宋体" w:eastAsia="宋体"/>
          <w:sz w:val="24"/>
          <w:szCs w:val="24"/>
        </w:rPr>
        <w:t>《关于</w:t>
      </w:r>
      <w:r>
        <w:rPr>
          <w:rFonts w:hint="eastAsia" w:ascii="宋体" w:hAnsi="宋体" w:eastAsia="宋体"/>
          <w:sz w:val="24"/>
          <w:szCs w:val="24"/>
          <w:lang w:val="en-US" w:eastAsia="zh-CN"/>
        </w:rPr>
        <w:t>扬州市</w:t>
      </w:r>
      <w:r>
        <w:rPr>
          <w:rFonts w:hint="eastAsia" w:ascii="宋体" w:hAnsi="宋体" w:eastAsia="宋体"/>
          <w:sz w:val="24"/>
          <w:szCs w:val="24"/>
        </w:rPr>
        <w:t>生活垃圾分类</w:t>
      </w:r>
      <w:r>
        <w:rPr>
          <w:rFonts w:hint="eastAsia" w:ascii="宋体" w:hAnsi="宋体" w:eastAsia="宋体"/>
          <w:sz w:val="24"/>
          <w:szCs w:val="24"/>
          <w:lang w:val="en-US" w:eastAsia="zh-CN"/>
        </w:rPr>
        <w:t>指南</w:t>
      </w:r>
      <w:r>
        <w:rPr>
          <w:rFonts w:hint="eastAsia" w:ascii="宋体" w:hAnsi="宋体" w:eastAsia="宋体"/>
          <w:sz w:val="24"/>
          <w:szCs w:val="24"/>
        </w:rPr>
        <w:t>的通知》（</w:t>
      </w:r>
      <w:r>
        <w:rPr>
          <w:rFonts w:hint="eastAsia" w:ascii="宋体" w:hAnsi="宋体" w:eastAsia="宋体"/>
          <w:sz w:val="24"/>
          <w:szCs w:val="24"/>
          <w:lang w:val="en-US" w:eastAsia="zh-CN"/>
        </w:rPr>
        <w:t>扬城管</w:t>
      </w:r>
      <w:r>
        <w:rPr>
          <w:rFonts w:hint="eastAsia" w:ascii="宋体" w:hAnsi="宋体" w:eastAsia="宋体"/>
          <w:sz w:val="24"/>
          <w:szCs w:val="24"/>
        </w:rPr>
        <w:t>〔20</w:t>
      </w:r>
      <w:r>
        <w:rPr>
          <w:rFonts w:hint="eastAsia" w:ascii="宋体" w:hAnsi="宋体" w:eastAsia="宋体"/>
          <w:sz w:val="24"/>
          <w:szCs w:val="24"/>
          <w:lang w:val="en-US" w:eastAsia="zh-CN"/>
        </w:rPr>
        <w:t>22</w:t>
      </w:r>
      <w:r>
        <w:rPr>
          <w:rFonts w:hint="eastAsia" w:ascii="宋体" w:hAnsi="宋体" w:eastAsia="宋体"/>
          <w:sz w:val="24"/>
          <w:szCs w:val="24"/>
        </w:rPr>
        <w:t>〕</w:t>
      </w:r>
      <w:r>
        <w:rPr>
          <w:rFonts w:hint="eastAsia" w:ascii="宋体" w:hAnsi="宋体" w:eastAsia="宋体"/>
          <w:sz w:val="24"/>
          <w:szCs w:val="24"/>
          <w:lang w:val="en-US" w:eastAsia="zh-CN"/>
        </w:rPr>
        <w:t>62</w:t>
      </w:r>
      <w:r>
        <w:rPr>
          <w:rFonts w:hint="eastAsia" w:ascii="宋体" w:hAnsi="宋体" w:eastAsia="宋体"/>
          <w:sz w:val="24"/>
          <w:szCs w:val="24"/>
        </w:rPr>
        <w:t>号）</w:t>
      </w:r>
      <w:r>
        <w:rPr>
          <w:rFonts w:hint="eastAsia" w:ascii="宋体" w:hAnsi="宋体" w:eastAsia="宋体"/>
          <w:sz w:val="24"/>
          <w:szCs w:val="24"/>
          <w:lang w:eastAsia="zh-CN"/>
        </w:rPr>
        <w:t>、</w:t>
      </w:r>
      <w:r>
        <w:rPr>
          <w:rFonts w:hint="eastAsia" w:ascii="宋体" w:hAnsi="宋体" w:eastAsia="宋体"/>
          <w:sz w:val="24"/>
          <w:szCs w:val="24"/>
        </w:rPr>
        <w:t>扬州市城乡生活垃圾分类和资源化利用工作领导小组办公室</w:t>
      </w:r>
      <w:r>
        <w:rPr>
          <w:rFonts w:hint="eastAsia" w:ascii="宋体" w:hAnsi="宋体" w:eastAsia="宋体"/>
          <w:sz w:val="24"/>
          <w:szCs w:val="24"/>
          <w:lang w:val="en-US" w:eastAsia="zh-CN"/>
        </w:rPr>
        <w:t>及</w:t>
      </w:r>
      <w:r>
        <w:rPr>
          <w:rFonts w:hint="eastAsia" w:ascii="宋体" w:hAnsi="宋体" w:eastAsia="宋体"/>
          <w:sz w:val="24"/>
          <w:szCs w:val="24"/>
        </w:rPr>
        <w:t>扬州市机关事务管理局扬州市商务局</w:t>
      </w:r>
      <w:r>
        <w:rPr>
          <w:rFonts w:hint="eastAsia" w:ascii="宋体" w:hAnsi="宋体" w:eastAsia="宋体"/>
          <w:sz w:val="24"/>
          <w:szCs w:val="24"/>
          <w:lang w:val="en-US" w:eastAsia="zh-CN"/>
        </w:rPr>
        <w:t>2024年3月25日发《</w:t>
      </w:r>
      <w:r>
        <w:rPr>
          <w:rFonts w:hint="eastAsia" w:ascii="宋体" w:hAnsi="宋体" w:eastAsia="宋体"/>
          <w:sz w:val="24"/>
          <w:szCs w:val="24"/>
        </w:rPr>
        <w:t>关于进一步规范扬州市区公共机构生活垃圾分类收集工作的通知</w:t>
      </w:r>
      <w:r>
        <w:rPr>
          <w:rFonts w:hint="eastAsia" w:ascii="宋体" w:hAnsi="宋体" w:eastAsia="宋体"/>
          <w:sz w:val="24"/>
          <w:szCs w:val="24"/>
          <w:lang w:val="en-US" w:eastAsia="zh-CN"/>
        </w:rPr>
        <w:t>》、扬州市城市管理局印发关于《扬州市区城乡生活垃圾分类和治理专项规划(2023-2025)》（扬城管〔2024〕21号）的通知</w:t>
      </w:r>
      <w:r>
        <w:rPr>
          <w:rFonts w:hint="eastAsia" w:ascii="宋体" w:hAnsi="宋体" w:eastAsia="宋体"/>
          <w:sz w:val="24"/>
          <w:szCs w:val="24"/>
        </w:rPr>
        <w:t>等相关法律法规专业能力：具备废旧物资回收的专业能力和经验，有成功案例或相关业绩者优先。拥有专业的回收队伍和运输设备，确保回收过程的安全、有序。</w:t>
      </w:r>
    </w:p>
    <w:p>
      <w:pPr>
        <w:spacing w:line="440" w:lineRule="exact"/>
        <w:ind w:firstLine="480" w:firstLineChars="200"/>
      </w:pPr>
      <w:r>
        <w:rPr>
          <w:rFonts w:hint="eastAsia" w:ascii="宋体" w:hAnsi="宋体" w:eastAsia="宋体"/>
          <w:sz w:val="24"/>
          <w:szCs w:val="24"/>
          <w:lang w:val="en-US" w:eastAsia="zh-CN"/>
        </w:rPr>
        <w:t>2.供应商需遵守医院的规章制度，服从管理，不得刻意延误清收时间或漏收影响科室正常工作。回收过程中需保持作业现场及暂存点的卫生整洁，避免造成环境污染。</w:t>
      </w:r>
    </w:p>
    <w:p>
      <w:pPr>
        <w:spacing w:beforeLines="50"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六</w:t>
      </w:r>
      <w:r>
        <w:rPr>
          <w:rFonts w:hint="eastAsia" w:ascii="宋体" w:hAnsi="宋体" w:eastAsia="宋体"/>
          <w:b/>
          <w:sz w:val="24"/>
          <w:szCs w:val="24"/>
        </w:rPr>
        <w:t>、处置合同主要条款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处置标的物的回收、运送</w:t>
      </w:r>
      <w:r>
        <w:rPr>
          <w:rFonts w:hint="eastAsia" w:ascii="宋体" w:hAnsi="宋体" w:eastAsia="宋体"/>
          <w:sz w:val="24"/>
          <w:szCs w:val="24"/>
          <w:lang w:eastAsia="zh-CN"/>
        </w:rPr>
        <w:t>、</w:t>
      </w:r>
      <w:r>
        <w:rPr>
          <w:rFonts w:ascii="宋体" w:hAnsi="宋体" w:eastAsia="宋体"/>
          <w:sz w:val="24"/>
          <w:szCs w:val="24"/>
        </w:rPr>
        <w:t>装卸</w:t>
      </w:r>
      <w:r>
        <w:rPr>
          <w:rFonts w:hint="eastAsia" w:ascii="宋体" w:hAnsi="宋体" w:eastAsia="宋体"/>
          <w:sz w:val="24"/>
          <w:szCs w:val="24"/>
          <w:lang w:val="en-US" w:eastAsia="zh-CN"/>
        </w:rPr>
        <w:t>及</w:t>
      </w:r>
      <w:r>
        <w:rPr>
          <w:rFonts w:hint="eastAsia" w:ascii="宋体" w:hAnsi="宋体" w:eastAsia="宋体"/>
          <w:sz w:val="24"/>
          <w:szCs w:val="24"/>
          <w:highlight w:val="none"/>
          <w:lang w:val="en-US" w:eastAsia="zh-CN"/>
        </w:rPr>
        <w:t>现场残留物清理</w:t>
      </w:r>
      <w:r>
        <w:rPr>
          <w:rFonts w:ascii="宋体" w:hAnsi="宋体" w:eastAsia="宋体"/>
          <w:sz w:val="24"/>
          <w:szCs w:val="24"/>
        </w:rPr>
        <w:t>等一切费用</w:t>
      </w:r>
      <w:r>
        <w:rPr>
          <w:rFonts w:hint="eastAsia" w:ascii="宋体" w:hAnsi="宋体" w:eastAsia="宋体"/>
          <w:sz w:val="24"/>
          <w:szCs w:val="24"/>
          <w:lang w:val="en-US" w:eastAsia="zh-CN"/>
        </w:rPr>
        <w:t>均</w:t>
      </w:r>
      <w:r>
        <w:rPr>
          <w:rFonts w:ascii="宋体" w:hAnsi="宋体" w:eastAsia="宋体"/>
          <w:sz w:val="24"/>
          <w:szCs w:val="24"/>
        </w:rPr>
        <w:t>由</w:t>
      </w:r>
      <w:r>
        <w:rPr>
          <w:rFonts w:hint="eastAsia" w:ascii="宋体" w:hAnsi="宋体" w:eastAsia="宋体"/>
          <w:sz w:val="24"/>
          <w:szCs w:val="24"/>
          <w:lang w:val="en-US" w:eastAsia="zh-CN"/>
        </w:rPr>
        <w:t>成交供应商</w:t>
      </w:r>
      <w:r>
        <w:rPr>
          <w:rFonts w:ascii="宋体" w:hAnsi="宋体" w:eastAsia="宋体"/>
          <w:sz w:val="24"/>
          <w:szCs w:val="24"/>
        </w:rPr>
        <w:t>自行承担。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成交供应商费用每半月结算一次，按实结算</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3.处置工作须在接我院通知之日起</w:t>
      </w:r>
      <w:r>
        <w:rPr>
          <w:rFonts w:hint="eastAsia" w:ascii="宋体" w:hAnsi="宋体" w:eastAsia="宋体"/>
          <w:sz w:val="24"/>
          <w:szCs w:val="24"/>
          <w:highlight w:val="none"/>
        </w:rPr>
        <w:t>5</w:t>
      </w:r>
      <w:r>
        <w:rPr>
          <w:rFonts w:hint="eastAsia" w:ascii="宋体" w:hAnsi="宋体" w:eastAsia="宋体"/>
          <w:sz w:val="24"/>
          <w:szCs w:val="24"/>
          <w:highlight w:val="none"/>
          <w:lang w:val="en-US" w:eastAsia="zh-CN"/>
        </w:rPr>
        <w:t>个日历天</w:t>
      </w:r>
      <w:r>
        <w:rPr>
          <w:rFonts w:hint="eastAsia" w:ascii="宋体" w:hAnsi="宋体" w:eastAsia="宋体"/>
          <w:sz w:val="24"/>
          <w:szCs w:val="24"/>
        </w:rPr>
        <w:t>内完成，具体</w:t>
      </w:r>
      <w:r>
        <w:rPr>
          <w:rFonts w:hint="eastAsia" w:ascii="宋体" w:hAnsi="宋体" w:eastAsia="宋体" w:cs="Times New Roman"/>
          <w:sz w:val="24"/>
          <w:szCs w:val="24"/>
        </w:rPr>
        <w:t>时间由双方协商确定</w:t>
      </w:r>
      <w:r>
        <w:rPr>
          <w:rFonts w:hint="eastAsia" w:ascii="宋体" w:hAnsi="宋体" w:eastAsia="宋体"/>
          <w:sz w:val="24"/>
          <w:szCs w:val="24"/>
        </w:rPr>
        <w:t>，</w:t>
      </w:r>
      <w:r>
        <w:rPr>
          <w:rFonts w:hint="eastAsia" w:ascii="宋体" w:hAnsi="宋体" w:eastAsia="宋体" w:cs="Times New Roman"/>
          <w:sz w:val="24"/>
          <w:szCs w:val="24"/>
        </w:rPr>
        <w:t>不得影响我院正常工作秩序</w:t>
      </w:r>
      <w:r>
        <w:rPr>
          <w:rFonts w:hint="eastAsia" w:ascii="宋体" w:hAnsi="宋体" w:eastAsia="宋体"/>
          <w:sz w:val="24"/>
          <w:szCs w:val="24"/>
        </w:rPr>
        <w:t>。</w:t>
      </w:r>
      <w:r>
        <w:rPr>
          <w:rFonts w:ascii="宋体" w:hAnsi="宋体" w:eastAsia="宋体"/>
          <w:sz w:val="24"/>
          <w:szCs w:val="24"/>
        </w:rPr>
        <w:t>如因我</w:t>
      </w:r>
      <w:r>
        <w:rPr>
          <w:rFonts w:hint="eastAsia" w:ascii="宋体" w:hAnsi="宋体" w:eastAsia="宋体"/>
          <w:sz w:val="24"/>
          <w:szCs w:val="24"/>
        </w:rPr>
        <w:t>院</w:t>
      </w:r>
      <w:r>
        <w:rPr>
          <w:rFonts w:ascii="宋体" w:hAnsi="宋体" w:eastAsia="宋体"/>
          <w:sz w:val="24"/>
          <w:szCs w:val="24"/>
        </w:rPr>
        <w:t>原因造成的不能按时搬运，则搬运日期可按实际情况顺延。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4.回收、拆除、搬运、处理过程中的所产生的所有费用及风险均由</w:t>
      </w:r>
      <w:r>
        <w:rPr>
          <w:rFonts w:hint="eastAsia" w:ascii="宋体" w:hAnsi="宋体" w:eastAsia="宋体"/>
          <w:sz w:val="24"/>
          <w:szCs w:val="24"/>
          <w:lang w:val="en-US" w:eastAsia="zh-CN"/>
        </w:rPr>
        <w:t>成交供应商</w:t>
      </w:r>
      <w:r>
        <w:rPr>
          <w:rFonts w:hint="eastAsia" w:ascii="宋体" w:hAnsi="宋体" w:eastAsia="宋体"/>
          <w:sz w:val="24"/>
          <w:szCs w:val="24"/>
        </w:rPr>
        <w:t>自行承担。成交供应商处置本项目内货物时必须遵守国家现行有关环保等法律法规，否则，如造成环境危害或其他损失时由中标单位承担全部责任。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5.成交供应商若损坏我院处置资产以外的设备、设施，或因处置发生任何事故，须负责维修或赔偿。</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6.成交供应商</w:t>
      </w:r>
      <w:r>
        <w:rPr>
          <w:rFonts w:ascii="宋体" w:hAnsi="宋体" w:eastAsia="宋体"/>
          <w:sz w:val="24"/>
          <w:szCs w:val="24"/>
        </w:rPr>
        <w:t>在货物交接后必须进行破坏性处理，并承诺不再流入市场。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7.成交供应商在拆解、搬运完成后要对施工现场进行清理，恢复原貌。</w:t>
      </w:r>
    </w:p>
    <w:p>
      <w:pPr>
        <w:spacing w:beforeLines="50"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lang w:val="en-US" w:eastAsia="zh-CN"/>
        </w:rPr>
        <w:t>七</w:t>
      </w:r>
      <w:r>
        <w:rPr>
          <w:rFonts w:hint="eastAsia" w:ascii="宋体" w:hAnsi="宋体" w:eastAsia="宋体" w:cs="Times New Roman"/>
          <w:b/>
          <w:sz w:val="24"/>
          <w:szCs w:val="24"/>
        </w:rPr>
        <w:t>、联系方式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 xml:space="preserve">联系人: </w:t>
      </w:r>
      <w:r>
        <w:rPr>
          <w:rFonts w:hint="eastAsia" w:ascii="宋体" w:hAnsi="宋体" w:eastAsia="宋体"/>
          <w:sz w:val="24"/>
          <w:szCs w:val="24"/>
          <w:lang w:val="en-US" w:eastAsia="zh-CN"/>
        </w:rPr>
        <w:t>胡</w:t>
      </w:r>
      <w:r>
        <w:rPr>
          <w:rFonts w:hint="eastAsia" w:ascii="宋体" w:hAnsi="宋体" w:eastAsia="宋体"/>
          <w:sz w:val="24"/>
          <w:szCs w:val="24"/>
        </w:rPr>
        <w:t>老师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联系电话：0514—82099555</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报名邮箱：hoytyzdx@163.com</w:t>
      </w:r>
    </w:p>
    <w:p>
      <w:pPr>
        <w:spacing w:line="440" w:lineRule="exact"/>
        <w:ind w:firstLine="480" w:firstLineChars="200"/>
        <w:textAlignment w:val="baseline"/>
        <w:rPr>
          <w:rFonts w:hint="default" w:ascii="宋体" w:hAnsi="宋体" w:eastAsia="宋体"/>
          <w:bCs/>
          <w:sz w:val="24"/>
          <w:szCs w:val="24"/>
          <w:lang w:val="en-US" w:eastAsia="zh-CN"/>
        </w:rPr>
      </w:pPr>
      <w:r>
        <w:rPr>
          <w:rFonts w:hint="eastAsia" w:ascii="宋体" w:hAnsi="宋体" w:eastAsia="宋体"/>
          <w:sz w:val="24"/>
          <w:szCs w:val="24"/>
        </w:rPr>
        <w:t>联系地址：</w:t>
      </w:r>
      <w:r>
        <w:rPr>
          <w:rFonts w:hint="eastAsia" w:ascii="宋体" w:hAnsi="宋体" w:eastAsia="宋体"/>
          <w:bCs/>
          <w:sz w:val="24"/>
          <w:szCs w:val="24"/>
        </w:rPr>
        <w:t>扬州大学附属医院</w:t>
      </w:r>
      <w:r>
        <w:rPr>
          <w:rFonts w:hint="eastAsia" w:ascii="宋体" w:hAnsi="宋体" w:eastAsia="宋体"/>
          <w:bCs/>
          <w:sz w:val="24"/>
          <w:szCs w:val="24"/>
          <w:lang w:val="en-US" w:eastAsia="zh-CN"/>
        </w:rPr>
        <w:t>西区行政楼四楼采购中心405</w:t>
      </w:r>
    </w:p>
    <w:p>
      <w:pPr>
        <w:spacing w:line="440" w:lineRule="exact"/>
        <w:ind w:firstLine="480" w:firstLineChars="200"/>
        <w:jc w:val="right"/>
        <w:textAlignment w:val="baseline"/>
        <w:rPr>
          <w:rFonts w:ascii="宋体" w:hAnsi="宋体" w:eastAsia="宋体"/>
          <w:bCs/>
          <w:sz w:val="24"/>
          <w:szCs w:val="24"/>
        </w:rPr>
      </w:pPr>
    </w:p>
    <w:p>
      <w:pPr>
        <w:spacing w:line="440" w:lineRule="exact"/>
        <w:ind w:firstLine="480" w:firstLineChars="200"/>
        <w:jc w:val="right"/>
        <w:textAlignment w:val="baseline"/>
        <w:rPr>
          <w:rFonts w:ascii="宋体" w:hAnsi="宋体" w:eastAsia="宋体"/>
          <w:bCs/>
          <w:sz w:val="24"/>
          <w:szCs w:val="24"/>
        </w:rPr>
      </w:pPr>
      <w:r>
        <w:rPr>
          <w:rFonts w:hint="eastAsia" w:ascii="宋体" w:hAnsi="宋体" w:eastAsia="宋体"/>
          <w:bCs/>
          <w:sz w:val="24"/>
          <w:szCs w:val="24"/>
        </w:rPr>
        <w:t>扬州大学附属医院</w:t>
      </w:r>
    </w:p>
    <w:p>
      <w:pPr>
        <w:spacing w:line="440" w:lineRule="exact"/>
        <w:ind w:firstLine="480" w:firstLineChars="200"/>
        <w:jc w:val="right"/>
        <w:textAlignment w:val="baseline"/>
        <w:rPr>
          <w:rFonts w:ascii="宋体" w:hAnsi="宋体" w:eastAsia="宋体"/>
          <w:sz w:val="24"/>
          <w:szCs w:val="24"/>
          <w:highlight w:val="none"/>
        </w:rPr>
      </w:pPr>
      <w:r>
        <w:rPr>
          <w:rFonts w:hint="eastAsia" w:ascii="宋体" w:hAnsi="宋体" w:eastAsia="宋体"/>
          <w:bCs/>
          <w:sz w:val="24"/>
          <w:szCs w:val="24"/>
          <w:highlight w:val="none"/>
        </w:rPr>
        <w:t>202</w:t>
      </w:r>
      <w:r>
        <w:rPr>
          <w:rFonts w:hint="eastAsia" w:ascii="宋体" w:hAnsi="宋体" w:eastAsia="宋体"/>
          <w:bCs/>
          <w:sz w:val="24"/>
          <w:szCs w:val="24"/>
          <w:highlight w:val="none"/>
          <w:lang w:val="en-US" w:eastAsia="zh-CN"/>
        </w:rPr>
        <w:t>4</w:t>
      </w:r>
      <w:r>
        <w:rPr>
          <w:rFonts w:hint="eastAsia" w:ascii="宋体" w:hAnsi="宋体" w:eastAsia="宋体"/>
          <w:bCs/>
          <w:sz w:val="24"/>
          <w:szCs w:val="24"/>
          <w:highlight w:val="none"/>
        </w:rPr>
        <w:t>年</w:t>
      </w:r>
      <w:r>
        <w:rPr>
          <w:rFonts w:hint="eastAsia" w:ascii="宋体" w:hAnsi="宋体" w:eastAsia="宋体"/>
          <w:bCs/>
          <w:sz w:val="24"/>
          <w:szCs w:val="24"/>
          <w:highlight w:val="none"/>
          <w:lang w:val="en-US" w:eastAsia="zh-CN"/>
        </w:rPr>
        <w:t>8</w:t>
      </w:r>
      <w:r>
        <w:rPr>
          <w:rFonts w:hint="eastAsia" w:ascii="宋体" w:hAnsi="宋体" w:eastAsia="宋体"/>
          <w:bCs/>
          <w:sz w:val="24"/>
          <w:szCs w:val="24"/>
          <w:highlight w:val="none"/>
        </w:rPr>
        <w:t>月</w:t>
      </w:r>
      <w:r>
        <w:rPr>
          <w:rFonts w:hint="eastAsia" w:ascii="宋体" w:hAnsi="宋体" w:eastAsia="宋体"/>
          <w:bCs/>
          <w:sz w:val="24"/>
          <w:szCs w:val="24"/>
          <w:highlight w:val="none"/>
          <w:lang w:val="en-US" w:eastAsia="zh-CN"/>
        </w:rPr>
        <w:t>13</w:t>
      </w:r>
      <w:r>
        <w:rPr>
          <w:rFonts w:hint="eastAsia" w:ascii="宋体" w:hAnsi="宋体" w:eastAsia="宋体"/>
          <w:bCs/>
          <w:sz w:val="24"/>
          <w:szCs w:val="24"/>
          <w:highlight w:val="none"/>
        </w:rPr>
        <w:t>日</w:t>
      </w:r>
    </w:p>
    <w:p>
      <w:pPr>
        <w:widowControl/>
        <w:jc w:val="left"/>
        <w:rPr>
          <w:rFonts w:ascii="Calibri" w:hAnsi="Calibri" w:eastAsia="宋体" w:cs="Times New Roman"/>
        </w:rPr>
      </w:pPr>
      <w:r>
        <w:rPr>
          <w:rFonts w:ascii="Calibri" w:hAnsi="Calibri" w:eastAsia="宋体" w:cs="Times New Roman"/>
        </w:rPr>
        <w:br w:type="page"/>
      </w:r>
    </w:p>
    <w:p>
      <w:pPr>
        <w:rPr>
          <w:rFonts w:hint="eastAsia" w:ascii="宋体" w:hAnsi="宋体" w:eastAsia="宋体" w:cs="Times New Roman"/>
          <w:sz w:val="32"/>
          <w:szCs w:val="32"/>
        </w:rPr>
      </w:pPr>
    </w:p>
    <w:p>
      <w:pPr>
        <w:rPr>
          <w:rFonts w:ascii="宋体" w:hAnsi="宋体" w:eastAsia="宋体" w:cs="Times New Roman"/>
          <w:sz w:val="32"/>
          <w:szCs w:val="32"/>
        </w:rPr>
      </w:pPr>
      <w:r>
        <w:rPr>
          <w:rFonts w:hint="eastAsia" w:ascii="宋体" w:hAnsi="宋体" w:eastAsia="宋体" w:cs="Times New Roman"/>
          <w:sz w:val="32"/>
          <w:szCs w:val="32"/>
        </w:rPr>
        <w:t>附件</w:t>
      </w:r>
      <w:r>
        <w:rPr>
          <w:rFonts w:hint="eastAsia" w:ascii="宋体" w:hAnsi="宋体" w:eastAsia="宋体" w:cs="Times New Roman"/>
          <w:sz w:val="32"/>
          <w:szCs w:val="32"/>
          <w:lang w:val="en-US" w:eastAsia="zh-CN"/>
        </w:rPr>
        <w:t>1</w:t>
      </w:r>
      <w:r>
        <w:rPr>
          <w:rFonts w:hint="eastAsia" w:ascii="宋体" w:hAnsi="宋体" w:eastAsia="宋体" w:cs="Times New Roman"/>
          <w:sz w:val="32"/>
          <w:szCs w:val="32"/>
        </w:rPr>
        <w:t>：</w:t>
      </w:r>
    </w:p>
    <w:p>
      <w:pPr>
        <w:pStyle w:val="8"/>
        <w:widowControl/>
        <w:wordWrap w:val="0"/>
        <w:spacing w:line="560" w:lineRule="atLeast"/>
        <w:jc w:val="center"/>
        <w:rPr>
          <w:rFonts w:eastAsia="仿宋"/>
          <w:b/>
          <w:sz w:val="36"/>
          <w:szCs w:val="36"/>
        </w:rPr>
      </w:pPr>
      <w:r>
        <w:rPr>
          <w:rFonts w:hAnsi="仿宋" w:eastAsia="仿宋"/>
          <w:b/>
          <w:color w:val="333333"/>
          <w:sz w:val="36"/>
          <w:szCs w:val="36"/>
        </w:rPr>
        <w:t>报价函</w:t>
      </w:r>
    </w:p>
    <w:p>
      <w:pPr>
        <w:pStyle w:val="8"/>
        <w:widowControl/>
        <w:wordWrap w:val="0"/>
        <w:spacing w:line="560" w:lineRule="atLeast"/>
        <w:jc w:val="center"/>
        <w:rPr>
          <w:rFonts w:eastAsia="仿宋"/>
          <w:sz w:val="32"/>
          <w:szCs w:val="32"/>
        </w:rPr>
      </w:pPr>
      <w:r>
        <w:rPr>
          <w:color w:val="333333"/>
          <w:sz w:val="32"/>
          <w:szCs w:val="32"/>
        </w:rPr>
        <w:t> </w:t>
      </w:r>
    </w:p>
    <w:p>
      <w:pPr>
        <w:pStyle w:val="8"/>
        <w:widowControl/>
        <w:wordWrap w:val="0"/>
        <w:spacing w:line="560" w:lineRule="atLeast"/>
        <w:rPr>
          <w:rFonts w:eastAsia="仿宋"/>
          <w:color w:val="333333"/>
          <w:sz w:val="30"/>
          <w:szCs w:val="30"/>
        </w:rPr>
      </w:pPr>
      <w:r>
        <w:rPr>
          <w:rFonts w:hint="eastAsia" w:hAnsi="仿宋" w:eastAsia="仿宋"/>
          <w:color w:val="333333"/>
          <w:sz w:val="30"/>
          <w:szCs w:val="30"/>
        </w:rPr>
        <w:t>扬州大学附属医院</w:t>
      </w:r>
      <w:r>
        <w:rPr>
          <w:rFonts w:hAnsi="仿宋" w:eastAsia="仿宋"/>
          <w:color w:val="333333"/>
          <w:sz w:val="30"/>
          <w:szCs w:val="30"/>
        </w:rPr>
        <w:t>：</w:t>
      </w:r>
    </w:p>
    <w:p>
      <w:pPr>
        <w:pStyle w:val="8"/>
        <w:widowControl/>
        <w:wordWrap w:val="0"/>
        <w:spacing w:line="560" w:lineRule="atLeast"/>
        <w:ind w:firstLine="600" w:firstLineChars="200"/>
        <w:rPr>
          <w:rFonts w:eastAsia="仿宋"/>
          <w:sz w:val="30"/>
          <w:szCs w:val="30"/>
        </w:rPr>
      </w:pPr>
      <w:r>
        <w:rPr>
          <w:rFonts w:hAnsi="仿宋" w:eastAsia="仿宋"/>
          <w:color w:val="333333"/>
          <w:sz w:val="30"/>
          <w:szCs w:val="30"/>
        </w:rPr>
        <w:t>根据贵方</w:t>
      </w:r>
      <w:r>
        <w:rPr>
          <w:rFonts w:hint="eastAsia" w:eastAsia="仿宋"/>
          <w:color w:val="333333"/>
          <w:sz w:val="30"/>
          <w:szCs w:val="30"/>
        </w:rPr>
        <w:t>202</w:t>
      </w:r>
      <w:r>
        <w:rPr>
          <w:rFonts w:hint="eastAsia" w:eastAsia="仿宋"/>
          <w:color w:val="333333"/>
          <w:sz w:val="30"/>
          <w:szCs w:val="30"/>
          <w:lang w:val="en-US" w:eastAsia="zh-CN"/>
        </w:rPr>
        <w:t>4</w:t>
      </w:r>
      <w:r>
        <w:rPr>
          <w:rFonts w:hAnsi="仿宋" w:eastAsia="仿宋"/>
          <w:color w:val="333333"/>
          <w:sz w:val="30"/>
          <w:szCs w:val="30"/>
        </w:rPr>
        <w:t>年</w:t>
      </w:r>
      <w:r>
        <w:rPr>
          <w:rFonts w:hint="eastAsia" w:eastAsia="仿宋"/>
          <w:sz w:val="30"/>
          <w:szCs w:val="30"/>
          <w:lang w:val="en-US" w:eastAsia="zh-CN"/>
        </w:rPr>
        <w:t>8</w:t>
      </w:r>
      <w:r>
        <w:rPr>
          <w:rFonts w:hAnsi="仿宋" w:eastAsia="仿宋"/>
          <w:sz w:val="30"/>
          <w:szCs w:val="30"/>
        </w:rPr>
        <w:t>月</w:t>
      </w:r>
      <w:r>
        <w:rPr>
          <w:rFonts w:hint="eastAsia" w:eastAsia="仿宋"/>
          <w:sz w:val="30"/>
          <w:szCs w:val="30"/>
        </w:rPr>
        <w:t>1</w:t>
      </w:r>
      <w:r>
        <w:rPr>
          <w:rFonts w:hint="eastAsia" w:eastAsia="仿宋"/>
          <w:sz w:val="30"/>
          <w:szCs w:val="30"/>
          <w:lang w:val="en-US" w:eastAsia="zh-CN"/>
        </w:rPr>
        <w:t>3</w:t>
      </w:r>
      <w:r>
        <w:rPr>
          <w:rFonts w:hAnsi="仿宋" w:eastAsia="仿宋"/>
          <w:sz w:val="30"/>
          <w:szCs w:val="30"/>
        </w:rPr>
        <w:t>日</w:t>
      </w:r>
      <w:r>
        <w:rPr>
          <w:rFonts w:hAnsi="仿宋" w:eastAsia="仿宋"/>
          <w:color w:val="333333"/>
          <w:sz w:val="30"/>
          <w:szCs w:val="30"/>
        </w:rPr>
        <w:t>发布的《</w:t>
      </w:r>
      <w:r>
        <w:rPr>
          <w:rFonts w:hint="eastAsia" w:hAnsi="仿宋" w:eastAsia="仿宋"/>
          <w:sz w:val="30"/>
          <w:szCs w:val="30"/>
        </w:rPr>
        <w:t>扬州大学附属医院</w:t>
      </w:r>
      <w:r>
        <w:rPr>
          <w:rFonts w:hint="eastAsia" w:hAnsi="仿宋" w:eastAsia="仿宋"/>
          <w:sz w:val="30"/>
          <w:szCs w:val="30"/>
          <w:lang w:eastAsia="zh-CN"/>
        </w:rPr>
        <w:t>可回收物回收处置服务项目</w:t>
      </w:r>
      <w:r>
        <w:rPr>
          <w:rFonts w:hint="eastAsia" w:hAnsi="仿宋" w:eastAsia="仿宋"/>
          <w:sz w:val="30"/>
          <w:szCs w:val="30"/>
          <w:lang w:val="en-US" w:eastAsia="zh-CN"/>
        </w:rPr>
        <w:t>公告</w:t>
      </w:r>
      <w:r>
        <w:rPr>
          <w:rFonts w:hAnsi="仿宋" w:eastAsia="仿宋"/>
          <w:color w:val="333333"/>
          <w:sz w:val="30"/>
          <w:szCs w:val="30"/>
        </w:rPr>
        <w:t>》，我方已知悉有关要求和规定，并承诺遵守公告中的各项规定和要求，我方经审慎考虑愿出</w:t>
      </w:r>
      <w:r>
        <w:rPr>
          <w:rFonts w:hint="eastAsia" w:hAnsi="仿宋" w:eastAsia="仿宋"/>
          <w:color w:val="333333"/>
          <w:sz w:val="30"/>
          <w:szCs w:val="30"/>
          <w:lang w:val="en-US" w:eastAsia="zh-CN"/>
        </w:rPr>
        <w:t>单价</w:t>
      </w:r>
      <w:r>
        <w:rPr>
          <w:rFonts w:hAnsi="仿宋" w:eastAsia="仿宋"/>
          <w:color w:val="333333"/>
          <w:sz w:val="30"/>
          <w:szCs w:val="30"/>
        </w:rPr>
        <w:t>人民币</w:t>
      </w:r>
      <w:r>
        <w:rPr>
          <w:rFonts w:eastAsia="仿宋"/>
          <w:color w:val="333333"/>
          <w:sz w:val="30"/>
          <w:szCs w:val="30"/>
          <w:u w:val="single"/>
        </w:rPr>
        <w:t xml:space="preserve">   </w:t>
      </w:r>
      <w:r>
        <w:rPr>
          <w:rFonts w:hint="eastAsia" w:eastAsia="仿宋"/>
          <w:color w:val="333333"/>
          <w:sz w:val="30"/>
          <w:szCs w:val="30"/>
          <w:u w:val="single"/>
        </w:rPr>
        <w:t xml:space="preserve">    </w:t>
      </w:r>
      <w:r>
        <w:rPr>
          <w:rFonts w:hint="eastAsia" w:eastAsia="仿宋"/>
          <w:color w:val="333333"/>
          <w:sz w:val="30"/>
          <w:szCs w:val="30"/>
          <w:u w:val="single"/>
          <w:lang w:val="en-US" w:eastAsia="zh-CN"/>
        </w:rPr>
        <w:t>元/斤</w:t>
      </w:r>
      <w:r>
        <w:rPr>
          <w:rFonts w:hAnsi="仿宋" w:eastAsia="仿宋"/>
          <w:color w:val="333333"/>
          <w:sz w:val="30"/>
          <w:szCs w:val="30"/>
        </w:rPr>
        <w:t>（</w:t>
      </w:r>
      <w:r>
        <w:rPr>
          <w:rFonts w:hint="eastAsia" w:hAnsi="仿宋" w:eastAsia="仿宋"/>
          <w:color w:val="333333"/>
          <w:sz w:val="30"/>
          <w:szCs w:val="30"/>
          <w:lang w:val="en-US" w:eastAsia="zh-CN"/>
        </w:rPr>
        <w:t>保留小数点后3位</w:t>
      </w:r>
      <w:r>
        <w:rPr>
          <w:rFonts w:hAnsi="仿宋" w:eastAsia="仿宋"/>
          <w:color w:val="333333"/>
          <w:sz w:val="30"/>
          <w:szCs w:val="30"/>
        </w:rPr>
        <w:t>）购买该批资产。</w:t>
      </w:r>
    </w:p>
    <w:p>
      <w:pPr>
        <w:pStyle w:val="8"/>
        <w:widowControl/>
        <w:wordWrap w:val="0"/>
        <w:spacing w:line="560" w:lineRule="atLeast"/>
        <w:ind w:firstLine="640"/>
        <w:rPr>
          <w:rFonts w:hint="default" w:eastAsiaTheme="minorEastAsia"/>
          <w:sz w:val="30"/>
          <w:szCs w:val="30"/>
          <w:lang w:val="en-US" w:eastAsia="zh-CN"/>
        </w:rPr>
      </w:pPr>
      <w:r>
        <w:rPr>
          <w:color w:val="333333"/>
          <w:sz w:val="30"/>
          <w:szCs w:val="30"/>
        </w:rPr>
        <w:t> </w:t>
      </w:r>
      <w:r>
        <w:rPr>
          <w:rFonts w:hint="eastAsia"/>
          <w:color w:val="333333"/>
          <w:sz w:val="30"/>
          <w:szCs w:val="30"/>
          <w:lang w:val="en-US" w:eastAsia="zh-CN"/>
        </w:rPr>
        <w:t>注：如有2家及以上报价相同且为最高报价，则相同报价供应商再报价一次，价高者成交。</w:t>
      </w:r>
      <w:bookmarkStart w:id="3" w:name="_GoBack"/>
      <w:bookmarkEnd w:id="3"/>
    </w:p>
    <w:p>
      <w:pPr>
        <w:pStyle w:val="8"/>
        <w:widowControl/>
        <w:wordWrap w:val="0"/>
        <w:spacing w:line="560" w:lineRule="atLeast"/>
        <w:ind w:firstLine="640"/>
        <w:rPr>
          <w:rFonts w:eastAsia="仿宋"/>
          <w:sz w:val="30"/>
          <w:szCs w:val="30"/>
        </w:rPr>
      </w:pPr>
      <w:r>
        <w:rPr>
          <w:color w:val="333333"/>
          <w:sz w:val="30"/>
          <w:szCs w:val="30"/>
        </w:rPr>
        <w:t> </w:t>
      </w:r>
    </w:p>
    <w:p>
      <w:pPr>
        <w:pStyle w:val="8"/>
        <w:widowControl/>
        <w:wordWrap w:val="0"/>
        <w:spacing w:line="560" w:lineRule="atLeast"/>
        <w:ind w:firstLine="640"/>
        <w:rPr>
          <w:rFonts w:eastAsia="仿宋"/>
          <w:color w:val="333333"/>
          <w:sz w:val="30"/>
          <w:szCs w:val="30"/>
        </w:rPr>
      </w:pPr>
      <w:r>
        <w:rPr>
          <w:color w:val="333333"/>
          <w:sz w:val="30"/>
          <w:szCs w:val="30"/>
        </w:rPr>
        <w:t>        </w:t>
      </w:r>
      <w:r>
        <w:rPr>
          <w:rFonts w:hAnsi="仿宋" w:eastAsia="仿宋"/>
          <w:color w:val="333333"/>
          <w:sz w:val="30"/>
          <w:szCs w:val="30"/>
        </w:rPr>
        <w:t>竞价人（签字盖章）：</w:t>
      </w:r>
    </w:p>
    <w:p>
      <w:pPr>
        <w:pStyle w:val="8"/>
        <w:widowControl/>
        <w:wordWrap w:val="0"/>
        <w:spacing w:line="560" w:lineRule="atLeast"/>
        <w:ind w:firstLine="640"/>
        <w:rPr>
          <w:rFonts w:eastAsia="仿宋"/>
          <w:sz w:val="30"/>
          <w:szCs w:val="30"/>
        </w:rPr>
      </w:pPr>
      <w:r>
        <w:rPr>
          <w:color w:val="333333"/>
          <w:sz w:val="30"/>
          <w:szCs w:val="30"/>
        </w:rPr>
        <w:t>        </w:t>
      </w:r>
      <w:r>
        <w:rPr>
          <w:rFonts w:hAnsi="仿宋" w:eastAsia="仿宋"/>
          <w:color w:val="333333"/>
          <w:sz w:val="30"/>
          <w:szCs w:val="30"/>
        </w:rPr>
        <w:t>时间：</w:t>
      </w:r>
    </w:p>
    <w:p>
      <w:pPr>
        <w:widowControl/>
        <w:jc w:val="left"/>
        <w:rPr>
          <w:rFonts w:ascii="Calibri" w:hAnsi="Calibri" w:eastAsia="宋体" w:cs="Times New Roman"/>
        </w:rPr>
      </w:pPr>
      <w:r>
        <w:rPr>
          <w:rFonts w:ascii="Calibri" w:hAnsi="Calibri" w:eastAsia="宋体" w:cs="Times New Roman"/>
        </w:rPr>
        <w:br w:type="page"/>
      </w:r>
    </w:p>
    <w:p>
      <w:pPr>
        <w:rPr>
          <w:rFonts w:ascii="宋体" w:hAnsi="宋体" w:eastAsia="宋体" w:cs="Times New Roman"/>
          <w:sz w:val="32"/>
          <w:szCs w:val="32"/>
        </w:rPr>
      </w:pPr>
      <w:r>
        <w:rPr>
          <w:rFonts w:hint="eastAsia" w:ascii="宋体" w:hAnsi="宋体" w:eastAsia="宋体" w:cs="Times New Roman"/>
          <w:sz w:val="32"/>
          <w:szCs w:val="32"/>
        </w:rPr>
        <w:t>附件</w:t>
      </w:r>
      <w:r>
        <w:rPr>
          <w:rFonts w:hint="eastAsia" w:ascii="宋体" w:hAnsi="宋体" w:eastAsia="宋体" w:cs="Times New Roman"/>
          <w:sz w:val="32"/>
          <w:szCs w:val="32"/>
          <w:lang w:val="en-US" w:eastAsia="zh-CN"/>
        </w:rPr>
        <w:t>2</w:t>
      </w:r>
      <w:r>
        <w:rPr>
          <w:rFonts w:hint="eastAsia" w:ascii="宋体" w:hAnsi="宋体" w:eastAsia="宋体" w:cs="Times New Roman"/>
          <w:sz w:val="32"/>
          <w:szCs w:val="32"/>
        </w:rPr>
        <w:t>：</w:t>
      </w:r>
    </w:p>
    <w:p>
      <w:pPr>
        <w:jc w:val="center"/>
        <w:rPr>
          <w:rFonts w:ascii="仿宋" w:hAnsi="仿宋" w:eastAsia="仿宋" w:cs="宋体"/>
          <w:b/>
          <w:sz w:val="36"/>
          <w:szCs w:val="36"/>
        </w:rPr>
      </w:pPr>
      <w:r>
        <w:rPr>
          <w:rFonts w:hint="eastAsia" w:ascii="仿宋" w:hAnsi="仿宋" w:eastAsia="仿宋"/>
          <w:b/>
          <w:sz w:val="36"/>
          <w:szCs w:val="36"/>
        </w:rPr>
        <w:t>法定代表人授权委托书</w:t>
      </w:r>
    </w:p>
    <w:p>
      <w:pPr>
        <w:pStyle w:val="16"/>
        <w:ind w:firstLine="422"/>
        <w:jc w:val="center"/>
        <w:rPr>
          <w:rFonts w:ascii="仿宋" w:hAnsi="仿宋" w:eastAsia="仿宋" w:cs="宋体"/>
          <w:b/>
          <w:sz w:val="21"/>
          <w:szCs w:val="21"/>
        </w:rPr>
      </w:pPr>
    </w:p>
    <w:p>
      <w:pPr>
        <w:pStyle w:val="16"/>
        <w:spacing w:line="440" w:lineRule="exact"/>
        <w:ind w:firstLine="198" w:firstLineChars="71"/>
        <w:rPr>
          <w:rFonts w:ascii="仿宋" w:hAnsi="仿宋" w:eastAsia="仿宋" w:cs="宋体"/>
          <w:szCs w:val="28"/>
        </w:rPr>
      </w:pPr>
      <w:r>
        <w:rPr>
          <w:rFonts w:hint="eastAsia" w:ascii="仿宋" w:hAnsi="仿宋" w:eastAsia="仿宋" w:cs="宋体"/>
          <w:szCs w:val="28"/>
        </w:rPr>
        <w:t>扬州大学附属医院：</w:t>
      </w:r>
    </w:p>
    <w:p>
      <w:pPr>
        <w:pStyle w:val="16"/>
        <w:spacing w:line="440" w:lineRule="exact"/>
        <w:ind w:firstLine="198" w:firstLineChars="71"/>
        <w:rPr>
          <w:rFonts w:ascii="仿宋" w:hAnsi="仿宋" w:eastAsia="仿宋" w:cs="宋体"/>
          <w:szCs w:val="28"/>
        </w:rPr>
      </w:pP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本授权书声明：</w:t>
      </w:r>
      <w:r>
        <w:rPr>
          <w:rFonts w:hint="eastAsia" w:ascii="仿宋" w:hAnsi="仿宋" w:eastAsia="仿宋" w:cs="宋体"/>
          <w:szCs w:val="28"/>
          <w:u w:val="none"/>
          <w:lang w:val="en-US" w:eastAsia="zh-CN"/>
        </w:rPr>
        <w:t xml:space="preserve"> </w:t>
      </w:r>
      <w:r>
        <w:rPr>
          <w:rFonts w:hint="eastAsia" w:ascii="仿宋" w:hAnsi="仿宋" w:eastAsia="仿宋" w:cs="宋体"/>
          <w:szCs w:val="28"/>
          <w:u w:val="single"/>
          <w:lang w:val="en-US" w:eastAsia="zh-CN"/>
        </w:rPr>
        <w:t xml:space="preserve">              </w:t>
      </w:r>
      <w:r>
        <w:rPr>
          <w:rFonts w:hint="eastAsia" w:ascii="仿宋" w:hAnsi="仿宋" w:eastAsia="仿宋" w:cs="宋体"/>
          <w:szCs w:val="28"/>
        </w:rPr>
        <w:t>（供应商名称）授权</w:t>
      </w:r>
      <w:r>
        <w:rPr>
          <w:rFonts w:hint="eastAsia" w:ascii="仿宋" w:hAnsi="仿宋" w:eastAsia="仿宋" w:cs="宋体"/>
          <w:szCs w:val="28"/>
          <w:u w:val="none"/>
        </w:rPr>
        <w:t>_____________</w:t>
      </w:r>
      <w:r>
        <w:rPr>
          <w:rFonts w:hint="eastAsia" w:ascii="仿宋" w:hAnsi="仿宋" w:eastAsia="仿宋" w:cs="宋体"/>
          <w:szCs w:val="28"/>
        </w:rPr>
        <w:t>（被授权人的姓名）为我方就</w:t>
      </w:r>
      <w:r>
        <w:rPr>
          <w:rFonts w:hint="eastAsia" w:ascii="仿宋" w:hAnsi="仿宋" w:eastAsia="仿宋" w:cs="宋体"/>
          <w:bCs/>
          <w:szCs w:val="28"/>
          <w:u w:val="single"/>
        </w:rPr>
        <w:t>扬州大学附属医院</w:t>
      </w:r>
      <w:r>
        <w:rPr>
          <w:rFonts w:hint="eastAsia" w:ascii="仿宋" w:hAnsi="仿宋" w:eastAsia="仿宋" w:cs="宋体"/>
          <w:bCs/>
          <w:szCs w:val="28"/>
          <w:u w:val="single"/>
          <w:lang w:eastAsia="zh-CN"/>
        </w:rPr>
        <w:t>可回收物回收处置服务项目</w:t>
      </w:r>
      <w:r>
        <w:rPr>
          <w:rFonts w:hint="eastAsia" w:ascii="仿宋" w:hAnsi="仿宋" w:eastAsia="仿宋" w:cs="宋体"/>
          <w:szCs w:val="28"/>
        </w:rPr>
        <w:t>竞价活动的合法代理人，</w:t>
      </w:r>
      <w:r>
        <w:rPr>
          <w:rFonts w:ascii="仿宋" w:hAnsi="仿宋" w:eastAsia="仿宋" w:cs="宋体"/>
          <w:szCs w:val="28"/>
        </w:rPr>
        <w:t>该代理人在办理与该竞</w:t>
      </w:r>
      <w:r>
        <w:rPr>
          <w:rFonts w:hint="eastAsia" w:ascii="仿宋" w:hAnsi="仿宋" w:eastAsia="仿宋" w:cs="宋体"/>
          <w:szCs w:val="28"/>
        </w:rPr>
        <w:t>价活动</w:t>
      </w:r>
      <w:r>
        <w:rPr>
          <w:rFonts w:ascii="仿宋" w:hAnsi="仿宋" w:eastAsia="仿宋" w:cs="宋体"/>
          <w:szCs w:val="28"/>
        </w:rPr>
        <w:t>有关事宜的过程中所签署的一切文件和处理与之有关的一切事务本委托人均以承认。</w:t>
      </w:r>
    </w:p>
    <w:p>
      <w:pPr>
        <w:pStyle w:val="16"/>
        <w:spacing w:line="440" w:lineRule="exact"/>
        <w:ind w:firstLine="560"/>
        <w:rPr>
          <w:rFonts w:ascii="仿宋" w:hAnsi="仿宋" w:eastAsia="仿宋" w:cs="宋体"/>
          <w:szCs w:val="28"/>
        </w:rPr>
      </w:pPr>
      <w:r>
        <w:rPr>
          <w:rFonts w:hint="eastAsia" w:ascii="仿宋" w:hAnsi="仿宋" w:eastAsia="仿宋" w:cs="宋体"/>
          <w:szCs w:val="28"/>
        </w:rPr>
        <w:t>本授权书于______年____月____日起生效，特此声明。</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代理人（被授权人）：</w:t>
      </w:r>
      <w:r>
        <w:rPr>
          <w:rFonts w:hint="eastAsia" w:ascii="仿宋" w:hAnsi="仿宋" w:eastAsia="仿宋" w:cs="宋体"/>
          <w:szCs w:val="28"/>
          <w:u w:val="none"/>
        </w:rPr>
        <w:t>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授权单位盖章：</w:t>
      </w:r>
      <w:r>
        <w:rPr>
          <w:rFonts w:hint="eastAsia" w:ascii="仿宋" w:hAnsi="仿宋" w:eastAsia="仿宋" w:cs="宋体"/>
          <w:szCs w:val="28"/>
          <w:u w:val="none"/>
        </w:rPr>
        <w:t>____________________________</w:t>
      </w:r>
    </w:p>
    <w:p>
      <w:pPr>
        <w:pStyle w:val="16"/>
        <w:spacing w:line="440" w:lineRule="exact"/>
        <w:ind w:firstLine="565" w:firstLineChars="202"/>
        <w:rPr>
          <w:rFonts w:ascii="仿宋" w:hAnsi="仿宋" w:eastAsia="仿宋" w:cs="宋体"/>
          <w:szCs w:val="28"/>
        </w:rPr>
      </w:pPr>
      <w:r>
        <w:rPr>
          <w:rFonts w:hint="eastAsia" w:ascii="仿宋" w:hAnsi="仿宋" w:eastAsia="仿宋" w:cs="宋体"/>
          <w:szCs w:val="28"/>
        </w:rPr>
        <w:t>法定代表人：</w:t>
      </w:r>
      <w:r>
        <w:rPr>
          <w:rFonts w:hint="eastAsia" w:ascii="仿宋" w:hAnsi="仿宋" w:eastAsia="仿宋" w:cs="宋体"/>
          <w:szCs w:val="28"/>
          <w:u w:val="single"/>
        </w:rPr>
        <w:t>______________________________</w:t>
      </w:r>
    </w:p>
    <w:p>
      <w:pPr>
        <w:pStyle w:val="16"/>
        <w:spacing w:line="440" w:lineRule="exact"/>
        <w:ind w:firstLine="565" w:firstLineChars="202"/>
        <w:rPr>
          <w:rFonts w:ascii="仿宋" w:hAnsi="仿宋" w:eastAsia="仿宋" w:cs="宋体"/>
          <w:szCs w:val="28"/>
          <w:u w:val="single"/>
        </w:rPr>
      </w:pPr>
      <w:r>
        <w:rPr>
          <w:rFonts w:hint="eastAsia" w:ascii="仿宋" w:hAnsi="仿宋" w:eastAsia="仿宋" w:cs="宋体"/>
          <w:szCs w:val="28"/>
        </w:rPr>
        <w:t>地址：</w:t>
      </w:r>
      <w:r>
        <w:rPr>
          <w:rFonts w:hint="eastAsia" w:ascii="仿宋" w:hAnsi="仿宋" w:eastAsia="仿宋" w:cs="宋体"/>
          <w:szCs w:val="28"/>
          <w:u w:val="single"/>
        </w:rPr>
        <w:t xml:space="preserve">                                    </w:t>
      </w:r>
    </w:p>
    <w:p>
      <w:pPr>
        <w:pStyle w:val="16"/>
        <w:spacing w:line="440" w:lineRule="exact"/>
        <w:ind w:firstLine="560"/>
        <w:rPr>
          <w:rFonts w:ascii="仿宋" w:hAnsi="仿宋" w:eastAsia="仿宋" w:cs="宋体"/>
          <w:szCs w:val="28"/>
        </w:rPr>
      </w:pPr>
      <w:r>
        <w:rPr>
          <w:rFonts w:hint="eastAsia" w:ascii="仿宋" w:hAnsi="仿宋" w:eastAsia="仿宋" w:cs="宋体"/>
          <w:szCs w:val="28"/>
        </w:rPr>
        <w:t xml:space="preserve">                                   日期： 202</w:t>
      </w:r>
      <w:r>
        <w:rPr>
          <w:rFonts w:hint="eastAsia" w:ascii="仿宋" w:hAnsi="仿宋" w:eastAsia="仿宋" w:cs="宋体"/>
          <w:szCs w:val="28"/>
          <w:lang w:val="en-US" w:eastAsia="zh-CN"/>
        </w:rPr>
        <w:t>4</w:t>
      </w:r>
      <w:r>
        <w:rPr>
          <w:rFonts w:hint="eastAsia" w:ascii="仿宋" w:hAnsi="仿宋" w:eastAsia="仿宋" w:cs="宋体"/>
          <w:szCs w:val="28"/>
        </w:rPr>
        <w:t>年  月  日</w:t>
      </w:r>
    </w:p>
    <w:p>
      <w:pPr>
        <w:pStyle w:val="4"/>
        <w:spacing w:line="440" w:lineRule="exact"/>
        <w:rPr>
          <w:rFonts w:ascii="仿宋" w:hAnsi="仿宋" w:eastAsia="仿宋"/>
          <w:sz w:val="28"/>
          <w:szCs w:val="28"/>
        </w:rPr>
      </w:pPr>
      <w:bookmarkStart w:id="0" w:name="_格式3__银行出具的资信证明"/>
      <w:bookmarkEnd w:id="0"/>
      <w:bookmarkStart w:id="1" w:name="_Hlt26955070"/>
      <w:bookmarkEnd w:id="1"/>
      <w:bookmarkStart w:id="2" w:name="_Hlt26671380"/>
      <w:bookmarkEnd w:id="2"/>
      <w:r>
        <w:rPr>
          <w:rFonts w:hint="eastAsia" w:ascii="仿宋" w:hAnsi="仿宋" w:eastAsia="仿宋"/>
          <w:sz w:val="28"/>
          <w:szCs w:val="28"/>
        </w:rPr>
        <w:t>被授权人身份证正反面复印件：</w:t>
      </w: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ascii="宋体" w:hAnsi="宋体" w:eastAsia="宋体" w:cs="Times New Roman"/>
          <w:sz w:val="32"/>
          <w:szCs w:val="32"/>
        </w:rPr>
      </w:pPr>
    </w:p>
    <w:p>
      <w:pPr>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附件3</w:t>
      </w:r>
    </w:p>
    <w:p>
      <w:pPr>
        <w:jc w:val="center"/>
        <w:rPr>
          <w:rFonts w:hint="eastAsia" w:ascii="楷体" w:hAnsi="楷体" w:eastAsia="楷体" w:cs="楷体"/>
          <w:b/>
          <w:color w:val="000000"/>
          <w:sz w:val="44"/>
          <w:szCs w:val="44"/>
          <w:highlight w:val="none"/>
        </w:rPr>
      </w:pPr>
      <w:r>
        <w:rPr>
          <w:rFonts w:hint="eastAsia" w:ascii="楷体" w:hAnsi="楷体" w:eastAsia="楷体" w:cs="楷体"/>
          <w:b/>
          <w:color w:val="000000"/>
          <w:sz w:val="44"/>
          <w:szCs w:val="44"/>
          <w:highlight w:val="none"/>
        </w:rPr>
        <w:t>供应商参加</w:t>
      </w:r>
      <w:r>
        <w:rPr>
          <w:rFonts w:hint="eastAsia" w:ascii="楷体" w:hAnsi="楷体" w:eastAsia="楷体" w:cs="楷体"/>
          <w:b/>
          <w:color w:val="000000"/>
          <w:sz w:val="44"/>
          <w:szCs w:val="44"/>
          <w:highlight w:val="none"/>
          <w:lang w:val="en-US" w:eastAsia="zh-CN"/>
        </w:rPr>
        <w:t>竞价</w:t>
      </w:r>
      <w:r>
        <w:rPr>
          <w:rFonts w:hint="eastAsia" w:ascii="楷体" w:hAnsi="楷体" w:eastAsia="楷体" w:cs="楷体"/>
          <w:b/>
          <w:color w:val="000000"/>
          <w:sz w:val="44"/>
          <w:szCs w:val="44"/>
          <w:highlight w:val="none"/>
        </w:rPr>
        <w:t>确认函</w:t>
      </w:r>
    </w:p>
    <w:p>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pPr>
        <w:spacing w:line="640" w:lineRule="exact"/>
        <w:rPr>
          <w:rFonts w:hint="eastAsia" w:ascii="楷体_GB2312" w:eastAsia="楷体_GB2312"/>
          <w:sz w:val="32"/>
          <w:szCs w:val="32"/>
        </w:rPr>
      </w:pPr>
      <w:r>
        <w:rPr>
          <w:rFonts w:hint="eastAsia" w:ascii="楷体_GB2312" w:eastAsia="楷体_GB2312"/>
          <w:sz w:val="32"/>
          <w:szCs w:val="32"/>
        </w:rPr>
        <w:t>　　本</w:t>
      </w:r>
      <w:r>
        <w:rPr>
          <w:rFonts w:hint="eastAsia" w:ascii="楷体_GB2312" w:eastAsia="楷体_GB2312"/>
          <w:sz w:val="32"/>
          <w:szCs w:val="32"/>
          <w:lang w:val="en-US" w:eastAsia="zh-CN"/>
        </w:rPr>
        <w:t>企业</w:t>
      </w:r>
      <w:r>
        <w:rPr>
          <w:rFonts w:hint="eastAsia" w:ascii="楷体_GB2312" w:eastAsia="楷体_GB2312"/>
          <w:sz w:val="32"/>
          <w:szCs w:val="32"/>
        </w:rPr>
        <w:t>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w:t>
      </w:r>
      <w:r>
        <w:rPr>
          <w:rFonts w:hint="eastAsia" w:ascii="楷体_GB2312" w:eastAsia="楷体_GB2312"/>
          <w:sz w:val="32"/>
          <w:szCs w:val="32"/>
          <w:lang w:val="en-US" w:eastAsia="zh-CN"/>
        </w:rPr>
        <w:t>竞价</w:t>
      </w:r>
      <w:r>
        <w:rPr>
          <w:rFonts w:hint="eastAsia" w:ascii="楷体_GB2312" w:eastAsia="楷体_GB2312"/>
          <w:sz w:val="32"/>
          <w:szCs w:val="32"/>
          <w:lang w:eastAsia="zh-CN"/>
        </w:rPr>
        <w:t>，</w:t>
      </w:r>
      <w:r>
        <w:rPr>
          <w:rFonts w:hint="eastAsia" w:ascii="楷体_GB2312" w:eastAsia="楷体_GB2312"/>
          <w:sz w:val="32"/>
          <w:szCs w:val="32"/>
        </w:rPr>
        <w:t>特发函确认。</w:t>
      </w:r>
    </w:p>
    <w:p>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pP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val="en-US" w:eastAsia="zh-CN"/>
              </w:rPr>
              <w:t>单位电话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pPr>
              <w:jc w:val="center"/>
              <w:rPr>
                <w:rFonts w:hint="eastAsia" w:ascii="楷体" w:hAnsi="楷体" w:eastAsia="楷体" w:cs="楷体"/>
                <w:color w:val="000000"/>
                <w:sz w:val="28"/>
                <w:szCs w:val="28"/>
              </w:rPr>
            </w:pPr>
          </w:p>
        </w:tc>
        <w:tc>
          <w:tcPr>
            <w:tcW w:w="1716" w:type="dxa"/>
            <w:noWrap w:val="0"/>
            <w:vAlign w:val="top"/>
          </w:tcPr>
          <w:p>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pPr>
              <w:jc w:val="center"/>
              <w:rPr>
                <w:rFonts w:hint="eastAsia"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2267" w:type="dxa"/>
            <w:noWrap w:val="0"/>
            <w:vAlign w:val="center"/>
          </w:tcPr>
          <w:p>
            <w:pPr>
              <w:jc w:val="center"/>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企业简介</w:t>
            </w:r>
          </w:p>
        </w:tc>
        <w:tc>
          <w:tcPr>
            <w:tcW w:w="6235" w:type="dxa"/>
            <w:gridSpan w:val="3"/>
            <w:noWrap w:val="0"/>
            <w:vAlign w:val="center"/>
          </w:tcPr>
          <w:p>
            <w:pPr>
              <w:jc w:val="center"/>
              <w:rPr>
                <w:rFonts w:hint="eastAsia"/>
              </w:rPr>
            </w:pPr>
          </w:p>
          <w:p>
            <w:pPr>
              <w:pStyle w:val="3"/>
              <w:jc w:val="center"/>
              <w:rPr>
                <w:rFonts w:hint="eastAsia"/>
              </w:rPr>
            </w:pPr>
          </w:p>
          <w:p>
            <w:pPr>
              <w:pStyle w:val="2"/>
              <w:jc w:val="center"/>
              <w:rPr>
                <w:rFonts w:hint="eastAsia"/>
              </w:rPr>
            </w:pPr>
          </w:p>
        </w:tc>
      </w:tr>
    </w:tbl>
    <w:p>
      <w:pPr>
        <w:spacing w:line="320" w:lineRule="exact"/>
        <w:rPr>
          <w:rFonts w:hint="eastAsia" w:ascii="楷体_GB2312" w:eastAsia="楷体_GB2312"/>
          <w:sz w:val="28"/>
          <w:szCs w:val="28"/>
        </w:rPr>
      </w:pPr>
    </w:p>
    <w:p>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竞价</w:t>
      </w:r>
      <w:r>
        <w:rPr>
          <w:rFonts w:hint="eastAsia" w:ascii="楷体_GB2312" w:eastAsia="楷体_GB2312"/>
          <w:sz w:val="28"/>
          <w:szCs w:val="28"/>
        </w:rPr>
        <w:t>确认函》，并将加盖公章的确认函扫描件</w:t>
      </w:r>
      <w:r>
        <w:rPr>
          <w:rFonts w:hint="eastAsia" w:ascii="楷体_GB2312" w:eastAsia="楷体_GB2312"/>
          <w:sz w:val="28"/>
          <w:szCs w:val="28"/>
          <w:lang w:val="en-US" w:eastAsia="zh-CN"/>
        </w:rPr>
        <w:t>及相关材料</w:t>
      </w:r>
      <w:r>
        <w:rPr>
          <w:rFonts w:hint="eastAsia" w:ascii="楷体_GB2312" w:eastAsia="楷体_GB2312"/>
          <w:sz w:val="28"/>
          <w:szCs w:val="28"/>
        </w:rPr>
        <w:t>发送至电子邮箱hoytyzdx@</w:t>
      </w:r>
      <w:r>
        <w:rPr>
          <w:rFonts w:hint="eastAsia" w:ascii="楷体_GB2312" w:eastAsia="楷体_GB2312"/>
          <w:sz w:val="28"/>
          <w:szCs w:val="28"/>
          <w:lang w:val="en-US" w:eastAsia="zh-CN"/>
        </w:rPr>
        <w:t>qq</w:t>
      </w:r>
      <w:r>
        <w:rPr>
          <w:rFonts w:hint="eastAsia" w:ascii="楷体_GB2312" w:eastAsia="楷体_GB2312"/>
          <w:sz w:val="28"/>
          <w:szCs w:val="28"/>
        </w:rPr>
        <w:t>.com，电话：0514-82099555</w:t>
      </w:r>
    </w:p>
    <w:p>
      <w:pPr>
        <w:rPr>
          <w:rFonts w:ascii="宋体" w:hAnsi="宋体" w:eastAsia="宋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FC372"/>
    <w:multiLevelType w:val="singleLevel"/>
    <w:tmpl w:val="876FC372"/>
    <w:lvl w:ilvl="0" w:tentative="0">
      <w:start w:val="1"/>
      <w:numFmt w:val="decimal"/>
      <w:lvlText w:val="%1."/>
      <w:lvlJc w:val="left"/>
      <w:pPr>
        <w:tabs>
          <w:tab w:val="left" w:pos="312"/>
        </w:tabs>
      </w:pPr>
    </w:lvl>
  </w:abstractNum>
  <w:abstractNum w:abstractNumId="1">
    <w:nsid w:val="7FD8278F"/>
    <w:multiLevelType w:val="singleLevel"/>
    <w:tmpl w:val="7FD8278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7D0F0C"/>
    <w:rsid w:val="000E35F2"/>
    <w:rsid w:val="00253B42"/>
    <w:rsid w:val="00306F92"/>
    <w:rsid w:val="00364D0D"/>
    <w:rsid w:val="003A612B"/>
    <w:rsid w:val="003B4DDF"/>
    <w:rsid w:val="003C084B"/>
    <w:rsid w:val="00411E2B"/>
    <w:rsid w:val="00421E07"/>
    <w:rsid w:val="00471FAC"/>
    <w:rsid w:val="0048662A"/>
    <w:rsid w:val="004B4BB0"/>
    <w:rsid w:val="004C76F0"/>
    <w:rsid w:val="004F1AA2"/>
    <w:rsid w:val="00542808"/>
    <w:rsid w:val="00586F67"/>
    <w:rsid w:val="005A2789"/>
    <w:rsid w:val="00633EBC"/>
    <w:rsid w:val="00710E49"/>
    <w:rsid w:val="007D0F0C"/>
    <w:rsid w:val="007E2067"/>
    <w:rsid w:val="007E31E6"/>
    <w:rsid w:val="00841242"/>
    <w:rsid w:val="008E5D3F"/>
    <w:rsid w:val="008E761D"/>
    <w:rsid w:val="00911878"/>
    <w:rsid w:val="00A47650"/>
    <w:rsid w:val="00A54986"/>
    <w:rsid w:val="00AD3F4E"/>
    <w:rsid w:val="00B06BFC"/>
    <w:rsid w:val="00CF5A4D"/>
    <w:rsid w:val="00E529C0"/>
    <w:rsid w:val="00E92A84"/>
    <w:rsid w:val="00EA3C30"/>
    <w:rsid w:val="00ED4151"/>
    <w:rsid w:val="00F84BC4"/>
    <w:rsid w:val="05E76E48"/>
    <w:rsid w:val="0E2A48E2"/>
    <w:rsid w:val="1CA127FC"/>
    <w:rsid w:val="23180362"/>
    <w:rsid w:val="276E014D"/>
    <w:rsid w:val="28992839"/>
    <w:rsid w:val="2C37393B"/>
    <w:rsid w:val="314B6DBC"/>
    <w:rsid w:val="32DD4817"/>
    <w:rsid w:val="35CC2A94"/>
    <w:rsid w:val="3D85672F"/>
    <w:rsid w:val="462211FB"/>
    <w:rsid w:val="464C01D8"/>
    <w:rsid w:val="4B3D2C9C"/>
    <w:rsid w:val="4D74755D"/>
    <w:rsid w:val="55A50393"/>
    <w:rsid w:val="59275040"/>
    <w:rsid w:val="61FA4982"/>
    <w:rsid w:val="6B040B99"/>
    <w:rsid w:val="6D3F636C"/>
    <w:rsid w:val="6E737F96"/>
    <w:rsid w:val="6ED81FBE"/>
    <w:rsid w:val="6F094457"/>
    <w:rsid w:val="720304D6"/>
    <w:rsid w:val="753F79C9"/>
    <w:rsid w:val="761738FD"/>
    <w:rsid w:val="76C5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next w:val="1"/>
    <w:autoRedefine/>
    <w:qFormat/>
    <w:uiPriority w:val="0"/>
    <w:pPr>
      <w:spacing w:after="120" w:afterLines="0"/>
    </w:pPr>
    <w:rPr>
      <w:sz w:val="16"/>
      <w:szCs w:val="16"/>
    </w:rPr>
  </w:style>
  <w:style w:type="paragraph" w:styleId="3">
    <w:name w:val="Body Text"/>
    <w:basedOn w:val="1"/>
    <w:next w:val="2"/>
    <w:autoRedefine/>
    <w:qFormat/>
    <w:uiPriority w:val="0"/>
    <w:pPr>
      <w:jc w:val="center"/>
    </w:pPr>
    <w:rPr>
      <w:rFonts w:eastAsia="华文中宋"/>
      <w:kern w:val="0"/>
      <w:sz w:val="44"/>
      <w:szCs w:val="44"/>
    </w:rPr>
  </w:style>
  <w:style w:type="paragraph" w:styleId="4">
    <w:name w:val="Plain Text"/>
    <w:basedOn w:val="1"/>
    <w:link w:val="15"/>
    <w:autoRedefine/>
    <w:qFormat/>
    <w:uiPriority w:val="0"/>
    <w:rPr>
      <w:rFonts w:ascii="宋体" w:hAnsi="Courier New" w:eastAsia="宋体" w:cs="Times New Roman"/>
      <w:kern w:val="0"/>
      <w:sz w:val="20"/>
      <w:szCs w:val="21"/>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rPr>
      <w:rFonts w:ascii="Times New Roman" w:hAnsi="Times New Roman" w:cs="Times New Roman"/>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纯文本 Char"/>
    <w:basedOn w:val="11"/>
    <w:link w:val="4"/>
    <w:autoRedefine/>
    <w:qFormat/>
    <w:uiPriority w:val="0"/>
    <w:rPr>
      <w:rFonts w:ascii="宋体" w:hAnsi="Courier New" w:eastAsia="宋体" w:cs="Times New Roman"/>
      <w:kern w:val="0"/>
      <w:sz w:val="20"/>
      <w:szCs w:val="21"/>
    </w:rPr>
  </w:style>
  <w:style w:type="paragraph" w:customStyle="1" w:styleId="16">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17">
    <w:name w:val="批注框文本 Char"/>
    <w:basedOn w:val="11"/>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2498</Words>
  <Characters>2802</Characters>
  <Lines>17</Lines>
  <Paragraphs>5</Paragraphs>
  <TotalTime>19</TotalTime>
  <ScaleCrop>false</ScaleCrop>
  <LinksUpToDate>false</LinksUpToDate>
  <CharactersWithSpaces>3026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2022-09-01T00:48:00Z</dcterms:created>
  <dc:creator>china</dc:creator>
  <cp:lastModifiedBy>胡永田</cp:lastModifiedBy>
  <cp:lastPrinted>2022-09-28T01:33:00Z</cp:lastPrinted>
  <dcterms:modified xsi:type="dcterms:W3CDTF">2024-08-13T08:07:07Z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DB9A1C75C1CA44DDA0E2DDF22D04260C_13</vt:lpwstr>
  </property>
</Properties>
</file>