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095D" w14:textId="77777777" w:rsidR="002E35D0" w:rsidRDefault="002E35D0" w:rsidP="002E35D0">
      <w:pPr>
        <w:jc w:val="center"/>
        <w:rPr>
          <w:rFonts w:hint="eastAsia"/>
        </w:rPr>
      </w:pPr>
      <w:r>
        <w:rPr>
          <w:rFonts w:hint="eastAsia"/>
        </w:rPr>
        <w:t>关于自助咖啡机服务项目需求</w:t>
      </w:r>
    </w:p>
    <w:p w14:paraId="25EBF18E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一、项目概况</w:t>
      </w:r>
    </w:p>
    <w:p w14:paraId="679E93F9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项目名称：扬州大学附属医院自助咖啡机服务项目</w:t>
      </w:r>
    </w:p>
    <w:p w14:paraId="499FAAEC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项目地点：扬州大学附属医院东区门诊</w:t>
      </w:r>
    </w:p>
    <w:p w14:paraId="0D6CF60E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合作模式：我院提供场地及基础能源支持，合作方负责提供、维护咖啡机设备及日常运营。采用“营业额分成”模式合作。</w:t>
      </w:r>
    </w:p>
    <w:p w14:paraId="28283427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运营设备数量：贰台。</w:t>
      </w:r>
    </w:p>
    <w:p w14:paraId="2965976F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合作期限：壹年。</w:t>
      </w:r>
    </w:p>
    <w:p w14:paraId="396F39F1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二、对合作方及设备的要求</w:t>
      </w:r>
    </w:p>
    <w:p w14:paraId="7B0EAA5D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（一）对合作方的基本要求：</w:t>
      </w:r>
    </w:p>
    <w:p w14:paraId="7CAAAD7D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1）具有独立承担民事责任能力的合法企业法人，无不良或失信记录。</w:t>
      </w:r>
    </w:p>
    <w:p w14:paraId="3ACE906B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2）具备丰富的咖啡饮品自动售卖设备运营经验。</w:t>
      </w:r>
    </w:p>
    <w:p w14:paraId="21872407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3）具有良好的信誉和健全的财会制度，无违规记录。</w:t>
      </w:r>
    </w:p>
    <w:p w14:paraId="587DDB23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4）能够接受并适应医院环境的特殊管理要求（如安静运营、食品安全等）。</w:t>
      </w:r>
    </w:p>
    <w:p w14:paraId="6F4CA933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（二）对咖啡机器人设备的技术参数要求：</w:t>
      </w:r>
    </w:p>
    <w:p w14:paraId="6B040169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1）品质与口味：</w:t>
      </w:r>
    </w:p>
    <w:p w14:paraId="13B70AF7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必须为现磨咖啡，具备专业现磨口感和仿手工高级融合口感等工艺。</w:t>
      </w:r>
    </w:p>
    <w:p w14:paraId="49F38573" w14:textId="7123D6A8" w:rsidR="002E35D0" w:rsidRDefault="002E35D0" w:rsidP="002E35D0">
      <w:pPr>
        <w:rPr>
          <w:rFonts w:hint="eastAsia"/>
        </w:rPr>
      </w:pPr>
      <w:r>
        <w:rPr>
          <w:rFonts w:hint="eastAsia"/>
        </w:rPr>
        <w:t>可提供超过 50 种口味，1000 种以上配方，饮品品类需涵盖现磨咖啡、摩卡、茶咖、 巧克力、奶茶等不少于 5 大品类。</w:t>
      </w:r>
    </w:p>
    <w:p w14:paraId="1E535888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咖啡浓度、糖度、冰量均可根据顾客需求进行多档位个性化调整。</w:t>
      </w:r>
    </w:p>
    <w:p w14:paraId="7E782561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2）食品安全与卫生：</w:t>
      </w:r>
    </w:p>
    <w:p w14:paraId="623F017B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必须实现严格的分仓隔离：水、奶、浆、粉等原物料，以及杯、盖等包材均需独立分仓，确保无交叉污染。这是我院的刚性要求。</w:t>
      </w:r>
    </w:p>
    <w:p w14:paraId="2628C6A5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必须集成多种食品安全技术（如紫外线、臭氧、冷藏、高温灭菌等），确保饮品安全。</w:t>
      </w:r>
    </w:p>
    <w:p w14:paraId="507F44C2" w14:textId="06EED86E" w:rsidR="002E35D0" w:rsidRDefault="002E35D0" w:rsidP="002E35D0">
      <w:pPr>
        <w:rPr>
          <w:rFonts w:hint="eastAsia"/>
        </w:rPr>
      </w:pPr>
      <w:r>
        <w:rPr>
          <w:rFonts w:hint="eastAsia"/>
        </w:rPr>
        <w:t>支持水质检测出具报告，保障制作用水品质。设备用杯需满足“禁塑令”要求，支持环保纸杯、纸盖或可回收杯。</w:t>
      </w:r>
    </w:p>
    <w:p w14:paraId="3D7DA0D7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3）智能运营与稳定性：</w:t>
      </w:r>
    </w:p>
    <w:p w14:paraId="17903432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设备需支持 24 小时 365 天连续稳定运行，具备夜间休眠、智能节电模式。</w:t>
      </w:r>
    </w:p>
    <w:p w14:paraId="122F1EB6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lastRenderedPageBreak/>
        <w:t>具备强大的远程智能管理系统，可实时监控设备状态、物料消耗、销售数据，并能进行远程故障诊断与预测，确保响应迅速，最大限度减少对我院秩序的影响。</w:t>
      </w:r>
    </w:p>
    <w:p w14:paraId="34B9D69A" w14:textId="435E4A75" w:rsidR="002E35D0" w:rsidRDefault="002E35D0" w:rsidP="002E35D0">
      <w:pPr>
        <w:rPr>
          <w:rFonts w:hint="eastAsia"/>
        </w:rPr>
      </w:pPr>
      <w:r>
        <w:rPr>
          <w:rFonts w:hint="eastAsia"/>
        </w:rPr>
        <w:t>需拥有至少 4</w:t>
      </w:r>
      <w:r w:rsidR="00C1098D">
        <w:rPr>
          <w:rFonts w:hint="eastAsia"/>
        </w:rPr>
        <w:t>份及</w:t>
      </w:r>
      <w:r>
        <w:rPr>
          <w:rFonts w:hint="eastAsia"/>
        </w:rPr>
        <w:t>以上的市场投放运营历史，</w:t>
      </w:r>
      <w:r w:rsidR="00C1098D">
        <w:rPr>
          <w:rFonts w:hint="eastAsia"/>
        </w:rPr>
        <w:t>提供相关业绩证明</w:t>
      </w:r>
      <w:r>
        <w:rPr>
          <w:rFonts w:hint="eastAsia"/>
        </w:rPr>
        <w:t>。</w:t>
      </w:r>
    </w:p>
    <w:p w14:paraId="586AAB69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4）用户体验与适应性：</w:t>
      </w:r>
    </w:p>
    <w:p w14:paraId="0F3EB057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支持双点单屏、双出杯口，提高高峰时段服务效率。</w:t>
      </w:r>
    </w:p>
    <w:p w14:paraId="72FFC13C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具备拟人化语音交互功能，可进行迎宾、介绍等，且需支持音量调节，确保在我院内音量适中，避免扰民。</w:t>
      </w:r>
    </w:p>
    <w:p w14:paraId="58A50D83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支付方式必须全面，支持微信、支付宝等线上支付。菜单语言至少支持中文、英文，界面友好，操作简便。</w:t>
      </w:r>
    </w:p>
    <w:p w14:paraId="4F043806" w14:textId="7BA7ADE2" w:rsidR="002E35D0" w:rsidRDefault="002E35D0" w:rsidP="002E35D0">
      <w:pPr>
        <w:rPr>
          <w:rFonts w:hint="eastAsia"/>
        </w:rPr>
      </w:pPr>
      <w:r>
        <w:rPr>
          <w:rFonts w:hint="eastAsia"/>
        </w:rPr>
        <w:t>三、</w:t>
      </w:r>
      <w:r w:rsidR="00C1098D">
        <w:rPr>
          <w:rFonts w:hint="eastAsia"/>
        </w:rPr>
        <w:t>响应文件</w:t>
      </w:r>
      <w:r>
        <w:rPr>
          <w:rFonts w:hint="eastAsia"/>
        </w:rPr>
        <w:t>需</w:t>
      </w:r>
      <w:r w:rsidR="00C1098D">
        <w:rPr>
          <w:rFonts w:hint="eastAsia"/>
        </w:rPr>
        <w:t>包含</w:t>
      </w:r>
      <w:r>
        <w:rPr>
          <w:rFonts w:hint="eastAsia"/>
        </w:rPr>
        <w:t>的资料</w:t>
      </w:r>
    </w:p>
    <w:p w14:paraId="6FE62B6C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1）三证合一营业执照副本复印件。</w:t>
      </w:r>
    </w:p>
    <w:p w14:paraId="6C1CC7FE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2）品牌咖啡机设备近一年项目的运营案例证明。</w:t>
      </w:r>
    </w:p>
    <w:p w14:paraId="26C6A029" w14:textId="756A2EBA" w:rsidR="002E35D0" w:rsidRDefault="002E35D0" w:rsidP="002E35D0">
      <w:pPr>
        <w:rPr>
          <w:rFonts w:hint="eastAsia"/>
        </w:rPr>
      </w:pPr>
      <w:r>
        <w:rPr>
          <w:rFonts w:hint="eastAsia"/>
        </w:rPr>
        <w:t>3）针对本项目的具体运营方案（包括但不限于设备简介、维护保障方案等）。</w:t>
      </w:r>
    </w:p>
    <w:p w14:paraId="2CFB1C1D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4）设备详细技术参数确认函。同时需满足本公告要求。</w:t>
      </w:r>
    </w:p>
    <w:p w14:paraId="3872487F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5）咖啡机设备的质量认证书、专项检测报告、专利技术及版权证明等。</w:t>
      </w:r>
    </w:p>
    <w:p w14:paraId="13540050" w14:textId="77777777" w:rsidR="002E35D0" w:rsidRDefault="002E35D0" w:rsidP="002E35D0">
      <w:pPr>
        <w:rPr>
          <w:rFonts w:hint="eastAsia"/>
        </w:rPr>
      </w:pPr>
      <w:r>
        <w:rPr>
          <w:rFonts w:hint="eastAsia"/>
        </w:rPr>
        <w:t>6）报名人的咖啡机设备的代理销售证明，或提供单台设备的票据证明。</w:t>
      </w:r>
    </w:p>
    <w:p w14:paraId="3C6A9051" w14:textId="189CBE2E" w:rsidR="00662B53" w:rsidRDefault="002E35D0" w:rsidP="002E35D0">
      <w:r>
        <w:rPr>
          <w:rFonts w:hint="eastAsia"/>
        </w:rPr>
        <w:t>7）合作分成方案</w:t>
      </w:r>
    </w:p>
    <w:sectPr w:rsidR="00662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53"/>
    <w:rsid w:val="002E35D0"/>
    <w:rsid w:val="00662B53"/>
    <w:rsid w:val="007C5876"/>
    <w:rsid w:val="00C1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4DBC"/>
  <w15:chartTrackingRefBased/>
  <w15:docId w15:val="{6CFB75D2-8BD4-4AFB-8432-E9547BE7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cp:lastPrinted>2025-12-08T06:53:00Z</cp:lastPrinted>
  <dcterms:created xsi:type="dcterms:W3CDTF">2025-12-08T06:52:00Z</dcterms:created>
  <dcterms:modified xsi:type="dcterms:W3CDTF">2025-12-08T07:00:00Z</dcterms:modified>
</cp:coreProperties>
</file>