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F0682" w14:textId="77777777" w:rsidR="00542C0A" w:rsidRDefault="00000000">
      <w:pPr>
        <w:spacing w:beforeLines="50" w:before="156" w:afterLines="50" w:after="156" w:line="600" w:lineRule="exact"/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扬州大学附属医院标识制作服务项目控制价及方案征集公告附件</w:t>
      </w:r>
    </w:p>
    <w:p w14:paraId="4C895F53" w14:textId="77777777" w:rsidR="00542C0A" w:rsidRDefault="00000000">
      <w:pPr>
        <w:spacing w:beforeLines="15" w:before="46" w:afterLines="15" w:after="46" w:line="400" w:lineRule="exact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为规范扬州大学附属医院标识制作服务管理，提升院区标识系统的规范性、实用性与美观性，保障患者及医护人员便捷出行，现对东、西区标识制作服务项目进行控制价及方案公开征集。</w:t>
      </w:r>
    </w:p>
    <w:p w14:paraId="4D1AD289" w14:textId="77777777" w:rsidR="00542C0A" w:rsidRDefault="00000000">
      <w:pPr>
        <w:spacing w:beforeLines="15" w:before="46" w:afterLines="15" w:after="46" w:line="400" w:lineRule="exac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一、项目概况</w:t>
      </w:r>
    </w:p>
    <w:p w14:paraId="190BB461" w14:textId="77777777" w:rsidR="00542C0A" w:rsidRDefault="00000000">
      <w:pPr>
        <w:spacing w:beforeLines="15" w:before="46" w:afterLines="15" w:after="46" w:line="400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项目名称：</w:t>
      </w:r>
      <w:r>
        <w:rPr>
          <w:rFonts w:ascii="宋体" w:eastAsia="宋体" w:hAnsi="宋体" w:cs="宋体" w:hint="eastAsia"/>
          <w:sz w:val="24"/>
        </w:rPr>
        <w:t>扬州大学附属医院标识制作服务项目</w:t>
      </w:r>
    </w:p>
    <w:p w14:paraId="7113A236" w14:textId="77777777" w:rsidR="00542C0A" w:rsidRDefault="00000000">
      <w:pPr>
        <w:spacing w:beforeLines="15" w:before="46" w:afterLines="15" w:after="46" w:line="400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项目地点：</w:t>
      </w:r>
      <w:r>
        <w:rPr>
          <w:rFonts w:ascii="宋体" w:eastAsia="宋体" w:hAnsi="宋体" w:cs="宋体" w:hint="eastAsia"/>
          <w:sz w:val="24"/>
        </w:rPr>
        <w:t>东、西院区（扬州市泰州路45号及41号，扬州市邗江中路368号）</w:t>
      </w:r>
    </w:p>
    <w:p w14:paraId="1942DB92" w14:textId="77777777" w:rsidR="00542C0A" w:rsidRDefault="00000000">
      <w:pPr>
        <w:spacing w:beforeLines="15" w:before="46" w:afterLines="15" w:after="46" w:line="400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项目背景：</w:t>
      </w:r>
      <w:r>
        <w:rPr>
          <w:rFonts w:ascii="宋体" w:eastAsia="宋体" w:hAnsi="宋体" w:cs="宋体" w:hint="eastAsia"/>
          <w:sz w:val="24"/>
        </w:rPr>
        <w:t>东、西院区现有标识部分存在老化、信息滞后、导向不清晰等问题，为优化就医环境，需对现有标识进行更新、补充及新增制作，具体范围涵盖门诊楼、住院楼、医技楼、行政楼、停车场、院区道路等区域的导向标识、警示标识、温馨提示标识、科室牌、门牌等（具体以现况为准）。</w:t>
      </w:r>
    </w:p>
    <w:p w14:paraId="34EE1D86" w14:textId="77777777" w:rsidR="00542C0A" w:rsidRDefault="00000000">
      <w:pPr>
        <w:spacing w:beforeLines="15" w:before="46" w:afterLines="15" w:after="46" w:line="400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服务周期：</w:t>
      </w:r>
      <w:r>
        <w:rPr>
          <w:rFonts w:ascii="宋体" w:eastAsia="宋体" w:hAnsi="宋体" w:cs="宋体" w:hint="eastAsia"/>
          <w:sz w:val="24"/>
        </w:rPr>
        <w:t>3年</w:t>
      </w:r>
    </w:p>
    <w:p w14:paraId="2DEF5AF9" w14:textId="77777777" w:rsidR="00542C0A" w:rsidRDefault="00000000">
      <w:pPr>
        <w:spacing w:beforeLines="15" w:before="46" w:afterLines="15" w:after="46" w:line="400" w:lineRule="exac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二、项目要求</w:t>
      </w:r>
    </w:p>
    <w:p w14:paraId="5281CC43" w14:textId="77777777" w:rsidR="00542C0A" w:rsidRDefault="00000000">
      <w:pPr>
        <w:spacing w:beforeLines="15" w:before="46" w:afterLines="15" w:after="46" w:line="400" w:lineRule="exac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（一）总体要求</w:t>
      </w:r>
    </w:p>
    <w:p w14:paraId="5885FCF5" w14:textId="77777777" w:rsidR="00542C0A" w:rsidRDefault="00000000">
      <w:pPr>
        <w:numPr>
          <w:ilvl w:val="0"/>
          <w:numId w:val="1"/>
        </w:numPr>
        <w:spacing w:beforeLines="15" w:before="46" w:afterLines="15" w:after="46" w:line="400" w:lineRule="exact"/>
        <w:ind w:firstLine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需严格</w:t>
      </w:r>
      <w:proofErr w:type="gramStart"/>
      <w:r>
        <w:rPr>
          <w:rFonts w:ascii="宋体" w:eastAsia="宋体" w:hAnsi="宋体" w:cs="宋体" w:hint="eastAsia"/>
          <w:sz w:val="24"/>
        </w:rPr>
        <w:t>按照院</w:t>
      </w:r>
      <w:proofErr w:type="gramEnd"/>
      <w:r>
        <w:rPr>
          <w:rFonts w:ascii="宋体" w:eastAsia="宋体" w:hAnsi="宋体" w:cs="宋体" w:hint="eastAsia"/>
          <w:sz w:val="24"/>
        </w:rPr>
        <w:t>区既有标识的风格、规格、材质标准进行制作，确保新标识与现有标识系统保持整体协调统一；如需对标识的材质、工艺进行优化升级，需提前提交优化方案及可行性说明，经采购人审核同意后方可实施。</w:t>
      </w:r>
    </w:p>
    <w:p w14:paraId="27461BF2" w14:textId="77777777" w:rsidR="00542C0A" w:rsidRDefault="00000000">
      <w:pPr>
        <w:numPr>
          <w:ilvl w:val="0"/>
          <w:numId w:val="1"/>
        </w:numPr>
        <w:spacing w:beforeLines="15" w:before="46" w:afterLines="15" w:after="46" w:line="400" w:lineRule="exact"/>
        <w:ind w:firstLine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标识制作需符合国家及行业相关标准规范，确保标识清晰醒目、经久耐用、安装牢固，具备良好的防水、防潮、防腐蚀、防褪色性能，适应医院室内外不同环境使用需求。</w:t>
      </w:r>
    </w:p>
    <w:p w14:paraId="47AADDB1" w14:textId="77777777" w:rsidR="00542C0A" w:rsidRDefault="00000000">
      <w:pPr>
        <w:numPr>
          <w:ilvl w:val="0"/>
          <w:numId w:val="1"/>
        </w:numPr>
        <w:spacing w:beforeLines="15" w:before="46" w:afterLines="15" w:after="46" w:line="400" w:lineRule="exact"/>
        <w:ind w:firstLine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标识内容需准确无误，严格按照采购人提供的文字、图案等信息进行制作，未经院方同意，不得擅自修改标识内容。</w:t>
      </w:r>
    </w:p>
    <w:p w14:paraId="0107B3C9" w14:textId="77777777" w:rsidR="00542C0A" w:rsidRDefault="00000000">
      <w:pPr>
        <w:spacing w:beforeLines="15" w:before="46" w:afterLines="15" w:after="46" w:line="400" w:lineRule="exac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（二）具体技术及质量要求</w:t>
      </w:r>
    </w:p>
    <w:p w14:paraId="1F88C963" w14:textId="77777777" w:rsidR="00542C0A" w:rsidRDefault="00000000">
      <w:pPr>
        <w:numPr>
          <w:ilvl w:val="0"/>
          <w:numId w:val="2"/>
        </w:numPr>
        <w:spacing w:beforeLines="15" w:before="46" w:afterLines="15" w:after="46" w:line="400" w:lineRule="exact"/>
        <w:ind w:firstLine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材质要求：需选用符合国家环保标准的优质材料，具体材质参照既有标识标注（如不锈钢、亚克力、PVC板、铝合金等），材料质量需提供相关检测报告佐证。</w:t>
      </w:r>
    </w:p>
    <w:p w14:paraId="5DA2AA9D" w14:textId="77777777" w:rsidR="00542C0A" w:rsidRDefault="00000000">
      <w:pPr>
        <w:numPr>
          <w:ilvl w:val="0"/>
          <w:numId w:val="2"/>
        </w:numPr>
        <w:spacing w:beforeLines="15" w:before="46" w:afterLines="15" w:after="46" w:line="400" w:lineRule="exact"/>
        <w:ind w:firstLine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工艺要求：切割、雕刻、印刷、喷漆等工艺需精细平整，无毛刺、无气泡、无漏印、无色差，文字图案清晰可辨，边缘光滑整齐；标识表面处理需符合相关工艺标准，确保美观耐用。</w:t>
      </w:r>
    </w:p>
    <w:p w14:paraId="44783199" w14:textId="77777777" w:rsidR="00542C0A" w:rsidRDefault="00000000">
      <w:pPr>
        <w:numPr>
          <w:ilvl w:val="0"/>
          <w:numId w:val="2"/>
        </w:numPr>
        <w:spacing w:beforeLines="15" w:before="46" w:afterLines="15" w:after="46" w:line="400" w:lineRule="exact"/>
        <w:ind w:firstLine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安装要求：安装位置需准确合理，符合导向逻辑，安装牢固稳定，避免出现</w:t>
      </w:r>
      <w:r>
        <w:rPr>
          <w:rFonts w:ascii="宋体" w:eastAsia="宋体" w:hAnsi="宋体" w:cs="宋体" w:hint="eastAsia"/>
          <w:sz w:val="24"/>
        </w:rPr>
        <w:lastRenderedPageBreak/>
        <w:t>松动、脱落等安全隐患；安装过程中需保护医院现有设施设备及装修环境，不得造成损坏，施工垃圾需及时清理干净。</w:t>
      </w:r>
    </w:p>
    <w:p w14:paraId="52139399" w14:textId="77777777" w:rsidR="00542C0A" w:rsidRDefault="00000000">
      <w:pPr>
        <w:numPr>
          <w:ilvl w:val="0"/>
          <w:numId w:val="2"/>
        </w:numPr>
        <w:spacing w:beforeLines="15" w:before="46" w:afterLines="15" w:after="46" w:line="400" w:lineRule="exact"/>
        <w:ind w:firstLine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验收标准：以国家相关行业标准、本项目要求及双方确认的方案为验收依据，标识外观无瑕疵、内容准确、安装牢固、功能完好即为验收合格。</w:t>
      </w:r>
    </w:p>
    <w:p w14:paraId="54122654" w14:textId="77777777" w:rsidR="00542C0A" w:rsidRDefault="00000000">
      <w:pPr>
        <w:spacing w:beforeLines="15" w:before="46" w:afterLines="15" w:after="46" w:line="400" w:lineRule="exac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（三）服务要求</w:t>
      </w:r>
    </w:p>
    <w:p w14:paraId="575544DF" w14:textId="01AD5421" w:rsidR="00542C0A" w:rsidRDefault="00000000">
      <w:pPr>
        <w:numPr>
          <w:ilvl w:val="0"/>
          <w:numId w:val="3"/>
        </w:numPr>
        <w:spacing w:beforeLines="15" w:before="46" w:afterLines="15" w:after="46" w:line="400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需组建专业的服务团队，负责项目的方案设计、材料采购、制作、安装、验收及</w:t>
      </w:r>
      <w:proofErr w:type="gramStart"/>
      <w:r>
        <w:rPr>
          <w:rFonts w:ascii="宋体" w:eastAsia="宋体" w:hAnsi="宋体" w:cs="宋体" w:hint="eastAsia"/>
          <w:sz w:val="24"/>
        </w:rPr>
        <w:t>后期质</w:t>
      </w:r>
      <w:proofErr w:type="gramEnd"/>
      <w:r>
        <w:rPr>
          <w:rFonts w:ascii="宋体" w:eastAsia="宋体" w:hAnsi="宋体" w:cs="宋体" w:hint="eastAsia"/>
          <w:sz w:val="24"/>
        </w:rPr>
        <w:t>保等全流程服务。东、西院区需有常驻对接人员，确保在1个小时内</w:t>
      </w:r>
      <w:r w:rsidR="00DF2AE1">
        <w:rPr>
          <w:rFonts w:ascii="宋体" w:eastAsia="宋体" w:hAnsi="宋体" w:cs="宋体" w:hint="eastAsia"/>
          <w:sz w:val="24"/>
        </w:rPr>
        <w:t>响应</w:t>
      </w:r>
      <w:r>
        <w:rPr>
          <w:rFonts w:ascii="宋体" w:eastAsia="宋体" w:hAnsi="宋体" w:cs="宋体" w:hint="eastAsia"/>
          <w:sz w:val="24"/>
        </w:rPr>
        <w:t>。</w:t>
      </w:r>
    </w:p>
    <w:p w14:paraId="7D400F7A" w14:textId="77777777" w:rsidR="00542C0A" w:rsidRDefault="00000000">
      <w:pPr>
        <w:numPr>
          <w:ilvl w:val="0"/>
          <w:numId w:val="3"/>
        </w:numPr>
        <w:spacing w:beforeLines="15" w:before="46" w:afterLines="15" w:after="46" w:line="400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安全要求：施工过程中需严格遵守医院安全管理规定，落实安全防护措施，确保施工安全；如发生安全事故，由应征人承担全部责任及相关损失。</w:t>
      </w:r>
    </w:p>
    <w:p w14:paraId="1D9EADD0" w14:textId="77777777" w:rsidR="00542C0A" w:rsidRDefault="00000000">
      <w:pPr>
        <w:spacing w:beforeLines="15" w:before="46" w:afterLines="15" w:after="46" w:line="400" w:lineRule="exac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三、需提供的材料及要求</w:t>
      </w:r>
    </w:p>
    <w:p w14:paraId="6B7ECD04" w14:textId="77777777" w:rsidR="00542C0A" w:rsidRDefault="00000000">
      <w:pPr>
        <w:spacing w:beforeLines="15" w:before="46" w:afterLines="15" w:after="46" w:line="400" w:lineRule="exac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（一）资质证明材料</w:t>
      </w:r>
    </w:p>
    <w:p w14:paraId="7A8C0517" w14:textId="77777777" w:rsidR="00542C0A" w:rsidRDefault="00000000">
      <w:pPr>
        <w:numPr>
          <w:ilvl w:val="0"/>
          <w:numId w:val="4"/>
        </w:numPr>
        <w:spacing w:beforeLines="15" w:before="46" w:afterLines="15" w:after="46" w:line="400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营业执照副本复印件（经营范围需包含标识制作、安装相关业务）；</w:t>
      </w:r>
    </w:p>
    <w:p w14:paraId="68AC4042" w14:textId="77777777" w:rsidR="00542C0A" w:rsidRDefault="00000000">
      <w:pPr>
        <w:numPr>
          <w:ilvl w:val="0"/>
          <w:numId w:val="4"/>
        </w:numPr>
        <w:spacing w:beforeLines="15" w:before="46" w:afterLines="15" w:after="46" w:line="400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法定代表人身份证明书及身份证复印件，如委托代理人参与，需提供授权委托书及委托代理人身份证复印件；</w:t>
      </w:r>
    </w:p>
    <w:p w14:paraId="332A1C63" w14:textId="77777777" w:rsidR="00542C0A" w:rsidRDefault="00000000">
      <w:pPr>
        <w:numPr>
          <w:ilvl w:val="0"/>
          <w:numId w:val="4"/>
        </w:numPr>
        <w:spacing w:beforeLines="15" w:before="46" w:afterLines="15" w:after="46" w:line="400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相关资质证书（如有）；</w:t>
      </w:r>
    </w:p>
    <w:p w14:paraId="718FD7D4" w14:textId="77777777" w:rsidR="00542C0A" w:rsidRDefault="00000000">
      <w:pPr>
        <w:numPr>
          <w:ilvl w:val="0"/>
          <w:numId w:val="4"/>
        </w:numPr>
        <w:spacing w:beforeLines="15" w:before="46" w:afterLines="15" w:after="46" w:line="400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近3年（2023年-2025]年）类似标识制作服务项目业绩证明（需提供合同复印件，至少1项）；</w:t>
      </w:r>
    </w:p>
    <w:p w14:paraId="3657E65D" w14:textId="77777777" w:rsidR="00542C0A" w:rsidRDefault="00000000">
      <w:pPr>
        <w:numPr>
          <w:ilvl w:val="0"/>
          <w:numId w:val="4"/>
        </w:numPr>
        <w:spacing w:beforeLines="15" w:before="46" w:afterLines="15" w:after="46" w:line="400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无重大违法记录声明。</w:t>
      </w:r>
    </w:p>
    <w:p w14:paraId="652D4B7C" w14:textId="77777777" w:rsidR="00542C0A" w:rsidRDefault="00000000">
      <w:pPr>
        <w:spacing w:beforeLines="15" w:before="46" w:afterLines="15" w:after="46" w:line="400" w:lineRule="exac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（二）项目方案材料</w:t>
      </w:r>
    </w:p>
    <w:p w14:paraId="15B5BBC0" w14:textId="77777777" w:rsidR="00542C0A" w:rsidRDefault="00000000">
      <w:pPr>
        <w:numPr>
          <w:ilvl w:val="0"/>
          <w:numId w:val="5"/>
        </w:numPr>
        <w:spacing w:beforeLines="15" w:before="46" w:afterLines="15" w:after="46" w:line="400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项目实施方案：包括项目理解、制作工艺说明、安装流程、进度安排、质量控制措施、安全保障措施、售后服务方案等；</w:t>
      </w:r>
    </w:p>
    <w:p w14:paraId="77F07735" w14:textId="77777777" w:rsidR="00542C0A" w:rsidRDefault="00000000">
      <w:pPr>
        <w:numPr>
          <w:ilvl w:val="0"/>
          <w:numId w:val="5"/>
        </w:numPr>
        <w:spacing w:beforeLines="15" w:before="46" w:afterLines="15" w:after="46" w:line="400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标识设计方案：需根据院区既有标识风格，提供标识的效果图（</w:t>
      </w:r>
      <w:proofErr w:type="gramStart"/>
      <w:r>
        <w:rPr>
          <w:rFonts w:ascii="宋体" w:eastAsia="宋体" w:hAnsi="宋体" w:cs="宋体" w:hint="eastAsia"/>
          <w:sz w:val="24"/>
        </w:rPr>
        <w:t>含整体</w:t>
      </w:r>
      <w:proofErr w:type="gramEnd"/>
      <w:r>
        <w:rPr>
          <w:rFonts w:ascii="宋体" w:eastAsia="宋体" w:hAnsi="宋体" w:cs="宋体" w:hint="eastAsia"/>
          <w:sz w:val="24"/>
        </w:rPr>
        <w:t>布局及单项标识细节），如需优化材质或工艺，需单独提交优化方案及对比说明；</w:t>
      </w:r>
    </w:p>
    <w:p w14:paraId="5F1A30E0" w14:textId="77777777" w:rsidR="00542C0A" w:rsidRDefault="00000000">
      <w:pPr>
        <w:numPr>
          <w:ilvl w:val="0"/>
          <w:numId w:val="5"/>
        </w:numPr>
        <w:spacing w:beforeLines="15" w:before="46" w:afterLines="15" w:after="46" w:line="400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材料说明：详细列出拟采用材料的品牌、规格、型号、产地及质量标准，提供材料检测报告复印件；</w:t>
      </w:r>
    </w:p>
    <w:p w14:paraId="0AD1EEB3" w14:textId="77777777" w:rsidR="00542C0A" w:rsidRDefault="00000000">
      <w:pPr>
        <w:numPr>
          <w:ilvl w:val="0"/>
          <w:numId w:val="5"/>
        </w:numPr>
        <w:spacing w:beforeLines="15" w:before="46" w:afterLines="15" w:after="46" w:line="400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团队介绍：包括项目负责人及主要技术人员的资质、经验等相关证明材料。</w:t>
      </w:r>
    </w:p>
    <w:p w14:paraId="32BEFD07" w14:textId="77777777" w:rsidR="00542C0A" w:rsidRDefault="00000000">
      <w:pPr>
        <w:spacing w:beforeLines="15" w:before="46" w:afterLines="15" w:after="46" w:line="400" w:lineRule="exac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（三）报价材料</w:t>
      </w:r>
    </w:p>
    <w:p w14:paraId="63FDD1A1" w14:textId="77777777" w:rsidR="00542C0A" w:rsidRDefault="00000000">
      <w:pPr>
        <w:spacing w:beforeLines="15" w:before="46" w:afterLines="15" w:after="46" w:line="400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单项报价表：依据既有标识或优化方案，根据标识材质、制作工艺等技术要求依照单字、单位面积或单项报价，报价中已包含设计费、材料采购费、制作费、运输费、安装费、税费、质保期内服务费等全部费用，不得遗漏。</w:t>
      </w:r>
    </w:p>
    <w:p w14:paraId="1B5FF065" w14:textId="77777777" w:rsidR="00542C0A" w:rsidRDefault="00542C0A"/>
    <w:sectPr w:rsidR="00542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74868E"/>
    <w:multiLevelType w:val="singleLevel"/>
    <w:tmpl w:val="AB74868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BC0DC2F8"/>
    <w:multiLevelType w:val="singleLevel"/>
    <w:tmpl w:val="BC0DC2F8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 w15:restartNumberingAfterBreak="0">
    <w:nsid w:val="1F1939DC"/>
    <w:multiLevelType w:val="singleLevel"/>
    <w:tmpl w:val="1F1939D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D822F59"/>
    <w:multiLevelType w:val="singleLevel"/>
    <w:tmpl w:val="3D822F59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 w15:restartNumberingAfterBreak="0">
    <w:nsid w:val="6E53BE68"/>
    <w:multiLevelType w:val="singleLevel"/>
    <w:tmpl w:val="6E53BE6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num w:numId="1" w16cid:durableId="108821432">
    <w:abstractNumId w:val="1"/>
  </w:num>
  <w:num w:numId="2" w16cid:durableId="122774916">
    <w:abstractNumId w:val="3"/>
  </w:num>
  <w:num w:numId="3" w16cid:durableId="1673413505">
    <w:abstractNumId w:val="2"/>
  </w:num>
  <w:num w:numId="4" w16cid:durableId="693462988">
    <w:abstractNumId w:val="0"/>
  </w:num>
  <w:num w:numId="5" w16cid:durableId="877473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3854A61"/>
    <w:rsid w:val="003D2996"/>
    <w:rsid w:val="00542C0A"/>
    <w:rsid w:val="00DF2AE1"/>
    <w:rsid w:val="1385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8C200"/>
  <w15:docId w15:val="{FC58A146-1071-48AB-A027-2258CE22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="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="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="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1286</Characters>
  <Application>Microsoft Office Word</Application>
  <DocSecurity>0</DocSecurity>
  <Lines>10</Lines>
  <Paragraphs>3</Paragraphs>
  <ScaleCrop>false</ScaleCrop>
  <Company>潮州市潮安区机关及下属单位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W.F</cp:lastModifiedBy>
  <cp:revision>2</cp:revision>
  <dcterms:created xsi:type="dcterms:W3CDTF">2026-01-04T08:55:00Z</dcterms:created>
  <dcterms:modified xsi:type="dcterms:W3CDTF">2026-01-04T08:55:00Z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